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73DD" w14:textId="77777777" w:rsidR="003E64CC" w:rsidRDefault="003E64CC" w:rsidP="003E64CC">
      <w:pPr>
        <w:widowControl w:val="0"/>
        <w:spacing w:after="0" w:line="288" w:lineRule="auto"/>
        <w:jc w:val="right"/>
        <w:outlineLvl w:val="0"/>
        <w:rPr>
          <w:rFonts w:ascii="Times New Roman" w:eastAsia="Times New Roman" w:hAnsi="Times New Roman"/>
          <w:b/>
          <w:sz w:val="48"/>
          <w:szCs w:val="48"/>
          <w:lang w:eastAsia="cs-CZ"/>
        </w:rPr>
      </w:pPr>
      <w:r w:rsidRPr="00B91C6D">
        <w:rPr>
          <w:rFonts w:ascii="Times New Roman" w:eastAsia="Times New Roman" w:hAnsi="Times New Roman"/>
          <w:sz w:val="48"/>
          <w:szCs w:val="48"/>
          <w:lang w:eastAsia="cs-CZ"/>
        </w:rPr>
        <w:t>Materiál číslo:</w:t>
      </w:r>
      <w:r w:rsidRPr="00B91C6D">
        <w:rPr>
          <w:rFonts w:ascii="Times New Roman" w:eastAsia="Times New Roman" w:hAnsi="Times New Roman"/>
          <w:b/>
          <w:sz w:val="48"/>
          <w:szCs w:val="48"/>
          <w:lang w:eastAsia="cs-CZ"/>
        </w:rPr>
        <w:t xml:space="preserve"> </w:t>
      </w:r>
    </w:p>
    <w:p w14:paraId="21E9CBA4" w14:textId="77777777" w:rsidR="003E64CC" w:rsidRPr="00B91C6D" w:rsidRDefault="003E64CC" w:rsidP="003E64CC">
      <w:pPr>
        <w:widowControl w:val="0"/>
        <w:spacing w:after="0" w:line="288" w:lineRule="auto"/>
        <w:jc w:val="right"/>
        <w:outlineLvl w:val="0"/>
        <w:rPr>
          <w:rFonts w:ascii="Times New Roman" w:eastAsia="Times New Roman" w:hAnsi="Times New Roman"/>
          <w:b/>
          <w:sz w:val="48"/>
          <w:szCs w:val="48"/>
          <w:lang w:eastAsia="cs-CZ"/>
        </w:rPr>
      </w:pPr>
    </w:p>
    <w:p w14:paraId="21360ADA" w14:textId="77777777" w:rsidR="003E64CC" w:rsidRPr="00B91C6D" w:rsidRDefault="003E64CC" w:rsidP="003E64CC">
      <w:pPr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/>
          <w:sz w:val="36"/>
          <w:szCs w:val="20"/>
          <w:lang w:eastAsia="cs-CZ"/>
        </w:rPr>
      </w:pPr>
      <w:r w:rsidRPr="00B91C6D">
        <w:rPr>
          <w:rFonts w:ascii="Times New Roman" w:eastAsia="Times New Roman" w:hAnsi="Times New Roman"/>
          <w:sz w:val="36"/>
          <w:szCs w:val="20"/>
          <w:lang w:eastAsia="cs-CZ"/>
        </w:rPr>
        <w:t xml:space="preserve">Materiál pro jednání zastupitelstva </w:t>
      </w:r>
    </w:p>
    <w:p w14:paraId="314B107B" w14:textId="77777777" w:rsidR="003E64CC" w:rsidRPr="00B91C6D" w:rsidRDefault="003E64CC" w:rsidP="003E64CC">
      <w:pPr>
        <w:widowControl w:val="0"/>
        <w:spacing w:after="0" w:line="288" w:lineRule="auto"/>
        <w:jc w:val="center"/>
        <w:rPr>
          <w:rFonts w:ascii="Times New Roman" w:eastAsia="Times New Roman" w:hAnsi="Times New Roman"/>
          <w:sz w:val="36"/>
          <w:szCs w:val="20"/>
          <w:lang w:eastAsia="cs-CZ"/>
        </w:rPr>
      </w:pPr>
      <w:r w:rsidRPr="00B91C6D">
        <w:rPr>
          <w:rFonts w:ascii="Times New Roman" w:eastAsia="Times New Roman" w:hAnsi="Times New Roman"/>
          <w:sz w:val="36"/>
          <w:szCs w:val="20"/>
          <w:lang w:eastAsia="cs-CZ"/>
        </w:rPr>
        <w:t xml:space="preserve">města Rychnova u Jablonce nad Nisou </w:t>
      </w:r>
    </w:p>
    <w:p w14:paraId="27C41CDF" w14:textId="77777777" w:rsidR="003E64CC" w:rsidRPr="00B91C6D" w:rsidRDefault="003E64CC" w:rsidP="003E64CC">
      <w:pPr>
        <w:widowControl w:val="0"/>
        <w:spacing w:after="0" w:line="288" w:lineRule="auto"/>
        <w:jc w:val="center"/>
        <w:rPr>
          <w:rFonts w:ascii="Times New Roman" w:eastAsia="Times New Roman" w:hAnsi="Times New Roman"/>
          <w:sz w:val="36"/>
          <w:szCs w:val="20"/>
          <w:lang w:eastAsia="cs-CZ"/>
        </w:rPr>
      </w:pPr>
      <w:r w:rsidRPr="00B91C6D">
        <w:rPr>
          <w:rFonts w:ascii="Times New Roman" w:eastAsia="Times New Roman" w:hAnsi="Times New Roman"/>
          <w:sz w:val="36"/>
          <w:szCs w:val="20"/>
          <w:lang w:eastAsia="cs-CZ"/>
        </w:rPr>
        <w:t xml:space="preserve">dne </w:t>
      </w:r>
      <w:r>
        <w:rPr>
          <w:rFonts w:ascii="Times New Roman" w:eastAsia="Times New Roman" w:hAnsi="Times New Roman"/>
          <w:sz w:val="36"/>
          <w:szCs w:val="20"/>
          <w:lang w:eastAsia="cs-CZ"/>
        </w:rPr>
        <w:t>16.12.2024</w:t>
      </w:r>
    </w:p>
    <w:p w14:paraId="299456DA" w14:textId="77777777" w:rsidR="003E64CC" w:rsidRDefault="003E64CC" w:rsidP="003E64CC">
      <w:pPr>
        <w:widowControl w:val="0"/>
        <w:spacing w:after="0" w:line="288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</w:pPr>
    </w:p>
    <w:p w14:paraId="3AD4B9BE" w14:textId="228165AC" w:rsidR="003E64CC" w:rsidRPr="00A052CB" w:rsidRDefault="003E64CC" w:rsidP="003E64C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Podnět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č. 7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5</w:t>
      </w:r>
      <w:r w:rsidRPr="00A052CB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: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0DE691FB" w14:textId="7AD51DA0" w:rsidR="003E64CC" w:rsidRDefault="003E64CC" w:rsidP="003E64CC">
      <w:pPr>
        <w:widowControl w:val="0"/>
        <w:spacing w:after="0" w:line="288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Žadatel</w:t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é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E64CC">
        <w:rPr>
          <w:rFonts w:ascii="Times New Roman" w:eastAsia="Times New Roman" w:hAnsi="Times New Roman"/>
          <w:sz w:val="24"/>
          <w:szCs w:val="24"/>
          <w:lang w:eastAsia="cs-CZ"/>
        </w:rPr>
        <w:t>Fučík David a Fučíková Regína DiS., Lužická 365, 46802 Rychnov u Jablonce nad Nisou</w:t>
      </w:r>
    </w:p>
    <w:p w14:paraId="617B097F" w14:textId="541C6ECD" w:rsidR="003E64CC" w:rsidRDefault="003E64CC" w:rsidP="003E64C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Předmět změny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Pozemek parc. č.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358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v katastrálním území Rychnov u Jablonce nad Nisou</w:t>
      </w:r>
    </w:p>
    <w:p w14:paraId="482839A2" w14:textId="77777777" w:rsidR="003E64CC" w:rsidRDefault="003E64CC" w:rsidP="003E64C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Vlastník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>: viz. žadatel</w:t>
      </w:r>
    </w:p>
    <w:p w14:paraId="4A37D64A" w14:textId="77777777" w:rsidR="003E64CC" w:rsidRDefault="003E64CC" w:rsidP="003E64C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B24B7F0" w14:textId="58FC4959" w:rsidR="003E64CC" w:rsidRDefault="00850E01" w:rsidP="003E64CC">
      <w:pPr>
        <w:widowControl w:val="0"/>
        <w:spacing w:after="0" w:line="288" w:lineRule="auto"/>
        <w:jc w:val="both"/>
        <w:rPr>
          <w:noProof/>
          <w14:ligatures w14:val="standardContextual"/>
        </w:rPr>
      </w:pPr>
      <w:r w:rsidRPr="00850E01">
        <w:rPr>
          <w:noProof/>
          <w14:ligatures w14:val="standardContextual"/>
        </w:rPr>
        <w:drawing>
          <wp:inline distT="0" distB="0" distL="0" distR="0" wp14:anchorId="6196CAF9" wp14:editId="02C712E9">
            <wp:extent cx="5760720" cy="2743200"/>
            <wp:effectExtent l="0" t="0" r="0" b="0"/>
            <wp:docPr id="5955588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558820" name=""/>
                    <pic:cNvPicPr/>
                  </pic:nvPicPr>
                  <pic:blipFill rotWithShape="1">
                    <a:blip r:embed="rId5"/>
                    <a:srcRect t="8775" b="9700"/>
                    <a:stretch/>
                  </pic:blipFill>
                  <pic:spPr bwMode="auto">
                    <a:xfrm>
                      <a:off x="0" y="0"/>
                      <a:ext cx="5760720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E64CC" w:rsidRPr="00385B29">
        <w:rPr>
          <w:noProof/>
          <w14:ligatures w14:val="standardContextual"/>
        </w:rPr>
        <w:t xml:space="preserve"> </w:t>
      </w:r>
    </w:p>
    <w:p w14:paraId="7178A726" w14:textId="00E6ECC8" w:rsidR="00747038" w:rsidRDefault="00747038" w:rsidP="003E64C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47038">
        <w:rPr>
          <w:rFonts w:ascii="Times New Roman" w:eastAsia="Times New Roman" w:hAnsi="Times New Roman"/>
          <w:sz w:val="24"/>
          <w:szCs w:val="24"/>
          <w:lang w:eastAsia="cs-CZ"/>
        </w:rPr>
        <w:drawing>
          <wp:inline distT="0" distB="0" distL="0" distR="0" wp14:anchorId="3616673C" wp14:editId="2BF971C7">
            <wp:extent cx="5760720" cy="2882900"/>
            <wp:effectExtent l="0" t="0" r="0" b="0"/>
            <wp:docPr id="18813304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330481" name=""/>
                    <pic:cNvPicPr/>
                  </pic:nvPicPr>
                  <pic:blipFill rotWithShape="1">
                    <a:blip r:embed="rId6"/>
                    <a:srcRect t="12692"/>
                    <a:stretch/>
                  </pic:blipFill>
                  <pic:spPr bwMode="auto">
                    <a:xfrm>
                      <a:off x="0" y="0"/>
                      <a:ext cx="5760720" cy="288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B150F9" w14:textId="77777777" w:rsidR="003E64CC" w:rsidRDefault="003E64CC" w:rsidP="003E64CC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6F7C31AD" w14:textId="53A0D63F" w:rsidR="003E64CC" w:rsidRDefault="003E64CC" w:rsidP="003E64CC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Dosavadní stav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Pr="00A8652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Pozem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ek parc. č.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358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 k. ú. Rychnov u Jablonce nad Nisou</w:t>
      </w:r>
      <w:r w:rsidRPr="00A8652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, j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</w:t>
      </w:r>
      <w:r w:rsidRPr="00A86525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 ÚP Rychnov u Jablonce nad Nisou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vymezen jako plocha GF 1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.1 – plochy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lesní.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Pozemek je v současnosti využíván jako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les, na jehož jižní hranici je postavena garáž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. </w:t>
      </w:r>
    </w:p>
    <w:p w14:paraId="0A8AB628" w14:textId="62FD317C" w:rsidR="003E64CC" w:rsidRDefault="003E64CC" w:rsidP="003E64CC">
      <w:pPr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Navrhovaná změna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Pr="00482D97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Žadatel </w:t>
      </w:r>
      <w:r w:rsidR="00850E01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si přeje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pozemek zařadit mezi plochy</w:t>
      </w:r>
      <w:r w:rsidR="00850E01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které umožňují umístění garáže. </w:t>
      </w:r>
    </w:p>
    <w:p w14:paraId="067ADD33" w14:textId="27CEA4F8" w:rsidR="003E64CC" w:rsidRDefault="003E64CC" w:rsidP="003E64CC">
      <w:pPr>
        <w:widowControl w:val="0"/>
        <w:spacing w:after="12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Důvod změny</w:t>
      </w: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="00850E01">
        <w:rPr>
          <w:rFonts w:ascii="Times New Roman" w:eastAsia="Times New Roman" w:hAnsi="Times New Roman"/>
          <w:sz w:val="24"/>
          <w:szCs w:val="24"/>
          <w:lang w:eastAsia="cs-CZ"/>
        </w:rPr>
        <w:t>Legalizace stavby garáže</w:t>
      </w:r>
    </w:p>
    <w:p w14:paraId="1205702B" w14:textId="37216AA4" w:rsidR="00747038" w:rsidRDefault="003E64CC" w:rsidP="003E64CC">
      <w:pPr>
        <w:widowControl w:val="0"/>
        <w:spacing w:after="12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07677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Stanovisko pořizovatele</w:t>
      </w:r>
      <w:r w:rsidRPr="00107677">
        <w:rPr>
          <w:rFonts w:ascii="Times New Roman" w:eastAsia="Times New Roman" w:hAnsi="Times New Roman"/>
          <w:sz w:val="24"/>
          <w:szCs w:val="24"/>
          <w:lang w:eastAsia="cs-CZ"/>
        </w:rPr>
        <w:t xml:space="preserve">: Pozemek parc. č. </w:t>
      </w:r>
      <w:r w:rsidR="00747038">
        <w:rPr>
          <w:rFonts w:ascii="Times New Roman" w:eastAsia="Times New Roman" w:hAnsi="Times New Roman"/>
          <w:sz w:val="24"/>
          <w:szCs w:val="24"/>
          <w:lang w:eastAsia="cs-CZ"/>
        </w:rPr>
        <w:t>358</w:t>
      </w:r>
      <w:r w:rsidRPr="00107677">
        <w:rPr>
          <w:rFonts w:ascii="Times New Roman" w:eastAsia="Times New Roman" w:hAnsi="Times New Roman"/>
          <w:sz w:val="24"/>
          <w:szCs w:val="24"/>
          <w:lang w:eastAsia="cs-CZ"/>
        </w:rPr>
        <w:t>, v k. ú. Rychnov u Jablonce nad Nisou</w:t>
      </w:r>
      <w:r w:rsidR="00747038">
        <w:rPr>
          <w:rFonts w:ascii="Times New Roman" w:eastAsia="Times New Roman" w:hAnsi="Times New Roman"/>
          <w:sz w:val="24"/>
          <w:szCs w:val="24"/>
          <w:lang w:eastAsia="cs-CZ"/>
        </w:rPr>
        <w:t xml:space="preserve"> (geometrickým plánem bude oddělena část pozemku s budoucím označením parc. č. 358/2). Budoucí pozemek parc. č. 358/2 má již vyřízené odnětí z PUPFL (pozemky určené k plnění funkce lesa), proto v budoucnu nebude již lesním pozemkem a bude možné změnit jeho funkční kategorii. </w:t>
      </w:r>
    </w:p>
    <w:p w14:paraId="6F594219" w14:textId="39C15B20" w:rsidR="003E64CC" w:rsidRDefault="00747038" w:rsidP="008612AA">
      <w:pPr>
        <w:widowControl w:val="0"/>
        <w:spacing w:after="120" w:line="288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Vzhledem k značné svažitosti lokality, lze pochopit výstavbu garáže patřící k rodinnému domu č. p. 365 na </w:t>
      </w:r>
      <w:r w:rsidR="008612AA">
        <w:rPr>
          <w:rFonts w:ascii="Times New Roman" w:eastAsia="Times New Roman" w:hAnsi="Times New Roman"/>
          <w:sz w:val="24"/>
          <w:szCs w:val="24"/>
          <w:lang w:eastAsia="cs-CZ"/>
        </w:rPr>
        <w:t>lesním pozemku, kde jsou výrazně vhodnější terénní podmínky než u samotného RD. Nicméně se jedná o nelegální stavbu, kterou se snaží v současnosti vlastníci zlegalizovat. OÚP dospěl k doporučení záměru zejména díky získanému vynětí z PUPFL, a po vložení nově vzniklého pozemku dojde i tak k nutnosti změnit funkční kategorii budoucího pozemku parc. č. 358/2, který již nebude lesním pozemkem.</w:t>
      </w:r>
    </w:p>
    <w:p w14:paraId="4E49A953" w14:textId="3393254E" w:rsidR="003E64CC" w:rsidRPr="004C1C45" w:rsidRDefault="003E64CC" w:rsidP="003E64C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C1C4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Pořizovatel doporučuje schválení podnětu.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7AF1B2E2" w14:textId="77777777" w:rsidR="003E64CC" w:rsidRPr="00A052CB" w:rsidRDefault="003E64CC" w:rsidP="003E64C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5689139" w14:textId="77777777" w:rsidR="003E64CC" w:rsidRPr="00A052CB" w:rsidRDefault="003E64CC" w:rsidP="003E64CC">
      <w:pPr>
        <w:widowControl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sz w:val="24"/>
          <w:szCs w:val="24"/>
          <w:lang w:eastAsia="cs-CZ"/>
        </w:rPr>
        <w:t>Návrh usnesení:</w:t>
      </w:r>
    </w:p>
    <w:p w14:paraId="3797FAC5" w14:textId="77777777" w:rsidR="003E64CC" w:rsidRDefault="003E64CC" w:rsidP="003E64CC">
      <w:pPr>
        <w:widowControl w:val="0"/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Zastupitelstvo města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Rychnov u Jablonce nad Nisou</w:t>
      </w:r>
    </w:p>
    <w:p w14:paraId="5C7C20D8" w14:textId="29C93FD7" w:rsidR="003E64CC" w:rsidRDefault="003E64CC" w:rsidP="003E64CC">
      <w:pPr>
        <w:widowControl w:val="0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schvaluje podnět č. 7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5</w:t>
      </w:r>
    </w:p>
    <w:p w14:paraId="2104F109" w14:textId="77777777" w:rsidR="003E64CC" w:rsidRDefault="003E64CC" w:rsidP="003E64CC">
      <w:pPr>
        <w:widowControl w:val="0"/>
        <w:numPr>
          <w:ilvl w:val="0"/>
          <w:numId w:val="1"/>
        </w:numPr>
        <w:spacing w:after="12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souhlasí se zařazením podnětu do návrhu nového Územního plánu Rychnov u Jablonce nad Nisou s prvky regulačního plánu</w:t>
      </w:r>
    </w:p>
    <w:p w14:paraId="559FB5B1" w14:textId="77777777" w:rsidR="003E64CC" w:rsidRDefault="003E64CC" w:rsidP="003E64CC">
      <w:pPr>
        <w:widowControl w:val="0"/>
        <w:spacing w:after="120" w:line="288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nebo </w:t>
      </w:r>
    </w:p>
    <w:p w14:paraId="6B0A35D1" w14:textId="0CE3ED60" w:rsidR="003E64CC" w:rsidRDefault="003E64CC" w:rsidP="003E64CC">
      <w:pPr>
        <w:widowControl w:val="0"/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052C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Zastupitelstvo města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neschvaluje podnět č. 7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5</w:t>
      </w:r>
    </w:p>
    <w:p w14:paraId="01BF900F" w14:textId="77777777" w:rsidR="003E64CC" w:rsidRDefault="003E64CC" w:rsidP="003E64CC">
      <w:pPr>
        <w:widowControl w:val="0"/>
        <w:spacing w:after="0" w:line="288" w:lineRule="auto"/>
        <w:rPr>
          <w:rFonts w:ascii="Times New Roman" w:eastAsia="Times New Roman" w:hAnsi="Times New Roman"/>
          <w:i/>
          <w:sz w:val="20"/>
          <w:szCs w:val="20"/>
          <w:u w:val="single"/>
          <w:lang w:eastAsia="cs-CZ"/>
        </w:rPr>
      </w:pPr>
    </w:p>
    <w:p w14:paraId="2D06501D" w14:textId="77777777" w:rsidR="003E64CC" w:rsidRPr="003B4244" w:rsidRDefault="003E64CC" w:rsidP="003E64CC">
      <w:pPr>
        <w:widowControl w:val="0"/>
        <w:spacing w:after="0" w:line="288" w:lineRule="auto"/>
        <w:rPr>
          <w:rFonts w:ascii="Times New Roman" w:eastAsia="Times New Roman" w:hAnsi="Times New Roman"/>
          <w:i/>
          <w:sz w:val="20"/>
          <w:szCs w:val="20"/>
          <w:lang w:eastAsia="cs-CZ"/>
        </w:rPr>
      </w:pPr>
      <w:r w:rsidRPr="003B4244">
        <w:rPr>
          <w:rFonts w:ascii="Times New Roman" w:eastAsia="Times New Roman" w:hAnsi="Times New Roman"/>
          <w:i/>
          <w:sz w:val="20"/>
          <w:szCs w:val="20"/>
          <w:u w:val="single"/>
          <w:lang w:eastAsia="cs-CZ"/>
        </w:rPr>
        <w:t>Důvodová zpráva</w:t>
      </w:r>
      <w:r w:rsidRPr="003B4244">
        <w:rPr>
          <w:rFonts w:ascii="Times New Roman" w:eastAsia="Times New Roman" w:hAnsi="Times New Roman"/>
          <w:i/>
          <w:sz w:val="20"/>
          <w:szCs w:val="20"/>
          <w:lang w:eastAsia="cs-CZ"/>
        </w:rPr>
        <w:t>:</w:t>
      </w:r>
      <w:r w:rsidRPr="003B4244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</w:p>
    <w:p w14:paraId="663C3902" w14:textId="77777777" w:rsidR="003E64CC" w:rsidRPr="003B4244" w:rsidRDefault="003E64CC" w:rsidP="003E64CC">
      <w:pPr>
        <w:pStyle w:val="Zkladntext"/>
        <w:jc w:val="both"/>
        <w:outlineLvl w:val="0"/>
        <w:rPr>
          <w:sz w:val="20"/>
        </w:rPr>
      </w:pPr>
      <w:r w:rsidRPr="003B4244">
        <w:rPr>
          <w:sz w:val="20"/>
        </w:rPr>
        <w:t>Na pořízení územního plánu nebo jeho změny není právní nárok. I když navrhovatel splní všechny předepsané náležitosti, je na zastupitelstvu obce, aby návrh komplexně posoudilo a rozhodlo o jeho vhodnosti.</w:t>
      </w:r>
    </w:p>
    <w:p w14:paraId="2F63F5B8" w14:textId="77777777" w:rsidR="003E64CC" w:rsidRPr="003B4244" w:rsidRDefault="003E64CC" w:rsidP="003E64CC">
      <w:pPr>
        <w:pStyle w:val="Zkladntext"/>
        <w:jc w:val="both"/>
        <w:outlineLvl w:val="0"/>
        <w:rPr>
          <w:sz w:val="22"/>
          <w:szCs w:val="22"/>
        </w:rPr>
      </w:pPr>
    </w:p>
    <w:p w14:paraId="28D64E37" w14:textId="77777777" w:rsidR="003E64CC" w:rsidRPr="00B91C6D" w:rsidRDefault="003E64CC" w:rsidP="003E64CC">
      <w:pPr>
        <w:widowControl w:val="0"/>
        <w:spacing w:after="0" w:line="288" w:lineRule="auto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t xml:space="preserve">Pořízeno dne </w:t>
      </w: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fldChar w:fldCharType="begin"/>
      </w: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instrText xml:space="preserve"> TIME \@ "d. MMMM yyyy" </w:instrText>
      </w: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fldChar w:fldCharType="separate"/>
      </w: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t>17. února 2025</w:t>
      </w: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fldChar w:fldCharType="end"/>
      </w:r>
    </w:p>
    <w:p w14:paraId="40835A90" w14:textId="77777777" w:rsidR="003E64CC" w:rsidRPr="003B4244" w:rsidRDefault="003E64CC" w:rsidP="003E64CC">
      <w:pPr>
        <w:widowControl w:val="0"/>
        <w:spacing w:after="0" w:line="288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1C6D">
        <w:rPr>
          <w:rFonts w:ascii="Times New Roman" w:eastAsia="Times New Roman" w:hAnsi="Times New Roman"/>
          <w:sz w:val="24"/>
          <w:szCs w:val="24"/>
          <w:lang w:eastAsia="cs-CZ"/>
        </w:rPr>
        <w:t xml:space="preserve">Předkládá: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Štěpánka Drahorádová</w:t>
      </w:r>
    </w:p>
    <w:p w14:paraId="0A362434" w14:textId="77777777" w:rsidR="003E64CC" w:rsidRPr="00A35008" w:rsidRDefault="003E64CC" w:rsidP="003E64CC"/>
    <w:p w14:paraId="5A1782DB" w14:textId="77777777" w:rsidR="003E64CC" w:rsidRDefault="003E64CC" w:rsidP="003E64CC"/>
    <w:p w14:paraId="1E7FFCC5" w14:textId="77777777" w:rsidR="008918E1" w:rsidRDefault="008918E1"/>
    <w:sectPr w:rsidR="008918E1" w:rsidSect="003E64CC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C0A3F"/>
    <w:multiLevelType w:val="hybridMultilevel"/>
    <w:tmpl w:val="64C2EF2A"/>
    <w:lvl w:ilvl="0" w:tplc="5B96196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52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CC"/>
    <w:rsid w:val="003E64CC"/>
    <w:rsid w:val="00747038"/>
    <w:rsid w:val="007A227D"/>
    <w:rsid w:val="00850E01"/>
    <w:rsid w:val="008612AA"/>
    <w:rsid w:val="008918E1"/>
    <w:rsid w:val="00AD764E"/>
    <w:rsid w:val="00CF521E"/>
    <w:rsid w:val="00F4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996D"/>
  <w15:chartTrackingRefBased/>
  <w15:docId w15:val="{FB211483-062F-49C2-BA84-5B3F64E1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4C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E6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6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64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6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64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6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6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6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6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6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6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64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64C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64C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64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64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64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64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6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6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6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6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6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64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64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64C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6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64C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64CC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nhideWhenUsed/>
    <w:rsid w:val="003E64CC"/>
    <w:pPr>
      <w:widowControl w:val="0"/>
      <w:spacing w:after="0" w:line="28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E64C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Drahorádová Štěpánka, Ing. DiS.</dc:creator>
  <cp:keywords/>
  <dc:description/>
  <cp:lastModifiedBy>Drahorádová Štěpánka, Ing. DiS.</cp:lastModifiedBy>
  <cp:revision>2</cp:revision>
  <dcterms:created xsi:type="dcterms:W3CDTF">2025-02-17T07:00:00Z</dcterms:created>
  <dcterms:modified xsi:type="dcterms:W3CDTF">2025-02-17T08:23:00Z</dcterms:modified>
</cp:coreProperties>
</file>