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2EB68" w14:textId="77777777" w:rsidR="001242B1" w:rsidRPr="004D56FA" w:rsidRDefault="001242B1" w:rsidP="001242B1">
      <w:pPr>
        <w:rPr>
          <w:b/>
          <w:sz w:val="24"/>
        </w:rPr>
      </w:pPr>
      <w:r w:rsidRPr="004D56FA">
        <w:rPr>
          <w:b/>
          <w:sz w:val="24"/>
        </w:rPr>
        <w:t xml:space="preserve">Průvodní doklad k materiálu na jednání zastupitelstva obce Brandýsek </w:t>
      </w:r>
      <w:r w:rsidR="00631F1B" w:rsidRPr="004D56FA">
        <w:rPr>
          <w:b/>
          <w:sz w:val="24"/>
        </w:rPr>
        <w:t>pros</w:t>
      </w:r>
      <w:r w:rsidR="00401640" w:rsidRPr="004D56FA">
        <w:rPr>
          <w:b/>
          <w:sz w:val="24"/>
        </w:rPr>
        <w:t>inec</w:t>
      </w:r>
      <w:r w:rsidR="00381ACD" w:rsidRPr="004D56FA">
        <w:rPr>
          <w:b/>
          <w:sz w:val="24"/>
        </w:rPr>
        <w:t xml:space="preserve"> 2024</w:t>
      </w:r>
    </w:p>
    <w:p w14:paraId="76EDA9FA" w14:textId="77777777" w:rsidR="00876518" w:rsidRPr="004D56FA" w:rsidRDefault="001242B1" w:rsidP="00876518">
      <w:pPr>
        <w:rPr>
          <w:b/>
          <w:bCs/>
        </w:rPr>
      </w:pPr>
      <w:r w:rsidRPr="004D56FA">
        <w:rPr>
          <w:b/>
        </w:rPr>
        <w:t>Název materiálu:</w:t>
      </w:r>
      <w:r w:rsidRPr="004D56FA">
        <w:t xml:space="preserve"> </w:t>
      </w:r>
      <w:r w:rsidR="009B0E2C" w:rsidRPr="004D56FA">
        <w:rPr>
          <w:b/>
          <w:bCs/>
        </w:rPr>
        <w:t>Plán údržby obce</w:t>
      </w:r>
      <w:r w:rsidR="009E6D79" w:rsidRPr="004D56FA">
        <w:rPr>
          <w:b/>
          <w:bCs/>
        </w:rPr>
        <w:t xml:space="preserve"> Brandýsek</w:t>
      </w:r>
      <w:r w:rsidR="00D413FE" w:rsidRPr="004D56FA">
        <w:rPr>
          <w:b/>
          <w:bCs/>
        </w:rPr>
        <w:t xml:space="preserve"> </w:t>
      </w:r>
    </w:p>
    <w:p w14:paraId="169EDAAD" w14:textId="77777777" w:rsidR="001242B1" w:rsidRPr="004D56FA" w:rsidRDefault="001242B1" w:rsidP="001242B1"/>
    <w:p w14:paraId="6737E641" w14:textId="77777777" w:rsidR="001242B1" w:rsidRPr="004D56FA" w:rsidRDefault="001242B1" w:rsidP="001242B1">
      <w:r w:rsidRPr="004D56FA">
        <w:rPr>
          <w:b/>
        </w:rPr>
        <w:t>Předkladatel:</w:t>
      </w:r>
      <w:r w:rsidRPr="004D56FA">
        <w:t xml:space="preserve"> Ing. Pavla Schillerová, Ing, Jana Gylden, Jiří Kratochvíl, Ing. Miroslav Macíček a Ing. Leoš Reichl </w:t>
      </w:r>
    </w:p>
    <w:p w14:paraId="6689296C" w14:textId="77777777" w:rsidR="001242B1" w:rsidRPr="004D56FA" w:rsidRDefault="001242B1" w:rsidP="001242B1">
      <w:r w:rsidRPr="004D56FA">
        <w:rPr>
          <w:b/>
        </w:rPr>
        <w:t>Zpracovatel návrhu:</w:t>
      </w:r>
      <w:r w:rsidRPr="004D56FA">
        <w:t xml:space="preserve"> </w:t>
      </w:r>
      <w:r w:rsidR="00BC60CC" w:rsidRPr="004D56FA">
        <w:t>Ing. Miroslav Macíček</w:t>
      </w:r>
    </w:p>
    <w:p w14:paraId="3706FDF6" w14:textId="77777777" w:rsidR="001242B1" w:rsidRPr="004D56FA" w:rsidRDefault="001242B1" w:rsidP="001242B1">
      <w:pPr>
        <w:rPr>
          <w:lang w:val="en-GB"/>
        </w:rPr>
      </w:pPr>
    </w:p>
    <w:p w14:paraId="22498529" w14:textId="77777777" w:rsidR="004D56FA" w:rsidRDefault="001242B1" w:rsidP="006D383C">
      <w:pPr>
        <w:rPr>
          <w:b/>
        </w:rPr>
      </w:pPr>
      <w:r w:rsidRPr="004D56FA">
        <w:rPr>
          <w:b/>
        </w:rPr>
        <w:t xml:space="preserve">Předkládací zpráva: </w:t>
      </w:r>
    </w:p>
    <w:p w14:paraId="7986319C" w14:textId="77777777" w:rsidR="006D383C" w:rsidRDefault="006D383C" w:rsidP="006D383C">
      <w:pPr>
        <w:jc w:val="both"/>
      </w:pPr>
      <w:r>
        <w:t>Údržba obce je klíčovou aktivitou pro zajištění bezpečného, funkčního a esteticky příjemného prostředí pro všechny obyvatele. Zanedbaná údržba vede k degradaci veřejných prostranství, zvyšuje riziko úrazů, snižuje kvalitu života obyvatel a v konečném důsledku vede k vyšším nákladům na opravy v budoucnu. Pravidelná a systematická údržba naopak prodlužuje životnost infrastruktury, přispívá k pozitivnímu vnímání obce a zvyšuje spokojenost obyvatel.</w:t>
      </w:r>
    </w:p>
    <w:p w14:paraId="2C2A24F6" w14:textId="77777777" w:rsidR="00EB6BD2" w:rsidRPr="004E6186" w:rsidRDefault="00EB6BD2" w:rsidP="00EB6BD2">
      <w:pPr>
        <w:rPr>
          <w:b/>
          <w:bCs/>
        </w:rPr>
      </w:pPr>
      <w:r w:rsidRPr="004E6186">
        <w:rPr>
          <w:b/>
          <w:bCs/>
        </w:rPr>
        <w:t>Důvod návrhu:</w:t>
      </w:r>
    </w:p>
    <w:p w14:paraId="67D8AB6F" w14:textId="77777777" w:rsidR="00EB6BD2" w:rsidRDefault="00EB6BD2" w:rsidP="00AF2571">
      <w:pPr>
        <w:jc w:val="both"/>
      </w:pPr>
      <w:r>
        <w:t xml:space="preserve">V současné době není občanům obec Brandýsek k dispozici ucelený jasný plán údržby. Pokud je k dispozici, </w:t>
      </w:r>
      <w:r w:rsidR="00AF2571">
        <w:t xml:space="preserve">považujeme za prospěšné, aby byl s občany sdílen. Pokud neexistuje ve formální podobě, lze předpokládat, že jeho pořízení povede </w:t>
      </w:r>
      <w:r>
        <w:t>k</w:t>
      </w:r>
      <w:r w:rsidR="00AF2571">
        <w:t> </w:t>
      </w:r>
      <w:r>
        <w:t>efektivn</w:t>
      </w:r>
      <w:r w:rsidR="00AF2571">
        <w:t xml:space="preserve">ějšímu </w:t>
      </w:r>
      <w:r>
        <w:t xml:space="preserve">vynakládání finančních prostředků a k </w:t>
      </w:r>
      <w:r w:rsidR="00AF2571">
        <w:t>zlepšení</w:t>
      </w:r>
      <w:r>
        <w:t xml:space="preserve"> péč</w:t>
      </w:r>
      <w:r w:rsidR="00AF2571">
        <w:t>e</w:t>
      </w:r>
      <w:r>
        <w:t xml:space="preserve"> o veřejná prostranství. Absence plánu</w:t>
      </w:r>
      <w:r w:rsidR="00AF2571">
        <w:t xml:space="preserve"> zpravidla</w:t>
      </w:r>
      <w:r>
        <w:t xml:space="preserve"> ztěžuje koordinaci údržbových prací</w:t>
      </w:r>
      <w:r w:rsidR="00AF2571">
        <w:t>, což může vést k situacím, že některé části obce nejsou udržovány v dostatečné kvalitě.</w:t>
      </w:r>
    </w:p>
    <w:p w14:paraId="7E35B8C2" w14:textId="77777777" w:rsidR="00EB6BD2" w:rsidRPr="004E6186" w:rsidRDefault="00EB6BD2" w:rsidP="00EB6BD2">
      <w:pPr>
        <w:rPr>
          <w:b/>
          <w:bCs/>
        </w:rPr>
      </w:pPr>
      <w:r w:rsidRPr="004E6186">
        <w:rPr>
          <w:b/>
          <w:bCs/>
        </w:rPr>
        <w:t>Cíl návrhu:</w:t>
      </w:r>
    </w:p>
    <w:p w14:paraId="6DFDD8D8" w14:textId="77777777" w:rsidR="00EB6BD2" w:rsidRDefault="00EB6BD2" w:rsidP="003C48D4">
      <w:pPr>
        <w:jc w:val="both"/>
      </w:pPr>
      <w:r>
        <w:t>Cílem tohoto návrhu je iniciovat proces</w:t>
      </w:r>
      <w:r w:rsidR="00AF2571">
        <w:t xml:space="preserve"> vytvoření či aktualizace</w:t>
      </w:r>
      <w:r>
        <w:t xml:space="preserve"> plánu údržby obce, který bude sloužit jako </w:t>
      </w:r>
      <w:r w:rsidR="003C48D4">
        <w:t>základ</w:t>
      </w:r>
      <w:r>
        <w:t xml:space="preserve"> pro plánování a realizaci údržbových prací. Plán údržby by měl zahrnovat všechny důležité aspekty údržby obce</w:t>
      </w:r>
      <w:r w:rsidR="003C48D4">
        <w:t>,</w:t>
      </w:r>
      <w:r>
        <w:t xml:space="preserve"> definovat jasné postupy a odpovědnosti</w:t>
      </w:r>
      <w:r w:rsidR="003C48D4">
        <w:t xml:space="preserve"> a měl by také umožnit </w:t>
      </w:r>
      <w:r w:rsidR="00CB0D96">
        <w:t>efektivní plánování požadovaných zdrojů pro údržbu, ať už lidských či materiálních.</w:t>
      </w:r>
    </w:p>
    <w:p w14:paraId="3E74C5BD" w14:textId="77777777" w:rsidR="00EB6BD2" w:rsidRPr="004E6186" w:rsidRDefault="004E6186" w:rsidP="00EB6BD2">
      <w:pPr>
        <w:rPr>
          <w:b/>
          <w:bCs/>
        </w:rPr>
      </w:pPr>
      <w:r w:rsidRPr="004E6186">
        <w:rPr>
          <w:b/>
          <w:bCs/>
        </w:rPr>
        <w:t>Návrh o</w:t>
      </w:r>
      <w:r w:rsidR="00EB6BD2" w:rsidRPr="004E6186">
        <w:rPr>
          <w:b/>
          <w:bCs/>
        </w:rPr>
        <w:t>bsah plánu údržby obce:</w:t>
      </w:r>
    </w:p>
    <w:p w14:paraId="20D2B376" w14:textId="77777777" w:rsidR="00EB6BD2" w:rsidRDefault="00EB6BD2" w:rsidP="00EB6BD2"/>
    <w:p w14:paraId="4E3B7A80" w14:textId="77777777" w:rsidR="00EB6BD2" w:rsidRDefault="00EB6BD2" w:rsidP="00475FE8">
      <w:pPr>
        <w:jc w:val="both"/>
      </w:pPr>
      <w:r>
        <w:t>Navrhuji, aby plán údržby obce obsahoval následující oblasti:</w:t>
      </w:r>
    </w:p>
    <w:p w14:paraId="5AD76906" w14:textId="77777777" w:rsidR="00EB6BD2" w:rsidRDefault="004E6186" w:rsidP="00475FE8">
      <w:pPr>
        <w:jc w:val="both"/>
      </w:pPr>
      <w:r>
        <w:t xml:space="preserve">Popis obecního </w:t>
      </w:r>
      <w:r w:rsidR="00EB6BD2">
        <w:t>majetku: Detailní seznam veškerého majetku obce, který vyžaduje údržbu (</w:t>
      </w:r>
      <w:r>
        <w:t xml:space="preserve">všechny obecní </w:t>
      </w:r>
      <w:r w:rsidR="00EB6BD2">
        <w:t>komunikace</w:t>
      </w:r>
      <w:r>
        <w:t xml:space="preserve"> včetně </w:t>
      </w:r>
      <w:r w:rsidR="00FC16E4">
        <w:t>plochy</w:t>
      </w:r>
      <w:r w:rsidR="00EB6BD2">
        <w:t>,</w:t>
      </w:r>
      <w:r w:rsidR="00FC16E4">
        <w:t xml:space="preserve"> totéž pro</w:t>
      </w:r>
      <w:r w:rsidR="00EB6BD2">
        <w:t xml:space="preserve"> chodníky, veřejné osvětlení, zeleň, budovy, dětská hřiště atd.).</w:t>
      </w:r>
    </w:p>
    <w:p w14:paraId="14E4F3EF" w14:textId="77777777" w:rsidR="00EB6BD2" w:rsidRDefault="00EB6BD2" w:rsidP="00475FE8">
      <w:pPr>
        <w:jc w:val="both"/>
      </w:pPr>
      <w:r>
        <w:t>Klasifikace majetku dle důležitosti: Stanovení priorit údržby na základě důležitosti majetku pro fungování obce a bezpečnost obyvatel.</w:t>
      </w:r>
    </w:p>
    <w:p w14:paraId="2E6EC8C1" w14:textId="77777777" w:rsidR="00EB6BD2" w:rsidRDefault="00EB6BD2" w:rsidP="00475FE8">
      <w:pPr>
        <w:jc w:val="both"/>
      </w:pPr>
      <w:r>
        <w:t>Harmonogram údržby: Časový plán provádění pravidelných údržbových prací, včetně termínů a frekvence.</w:t>
      </w:r>
    </w:p>
    <w:p w14:paraId="6B185F0A" w14:textId="77777777" w:rsidR="00EB6BD2" w:rsidRDefault="00EB6BD2" w:rsidP="00475FE8">
      <w:pPr>
        <w:jc w:val="both"/>
      </w:pPr>
      <w:r>
        <w:lastRenderedPageBreak/>
        <w:t>Specifikace údržbových prací: Popis jednotlivých údržbových činností a požadovaných standardů kvality</w:t>
      </w:r>
      <w:r w:rsidR="00474C16">
        <w:t xml:space="preserve"> včetně odhadu časové náročnosti</w:t>
      </w:r>
    </w:p>
    <w:p w14:paraId="2102F50D" w14:textId="77777777" w:rsidR="00FC16E4" w:rsidRDefault="00EB6BD2" w:rsidP="00475FE8">
      <w:pPr>
        <w:jc w:val="both"/>
      </w:pPr>
      <w:r>
        <w:t>Rozpočet: Finanční plán na údržbu, včetně odhadu nákladů na jednotlivé údržbové práce.</w:t>
      </w:r>
    </w:p>
    <w:p w14:paraId="097FB54A" w14:textId="77777777" w:rsidR="00EB6BD2" w:rsidRDefault="00EB6BD2" w:rsidP="00475FE8">
      <w:pPr>
        <w:jc w:val="both"/>
      </w:pPr>
      <w:r>
        <w:t>Odpovědnosti: Jasné definování odpovědností za provádění a kontrolu údržbových prací.</w:t>
      </w:r>
    </w:p>
    <w:p w14:paraId="035A88E4" w14:textId="77777777" w:rsidR="00EB6BD2" w:rsidRDefault="00EB6BD2" w:rsidP="00475FE8">
      <w:pPr>
        <w:jc w:val="both"/>
      </w:pPr>
      <w:r>
        <w:t>Postup při haváriích: Postup pro řešení havárií a neočekávaných událostí, které vyžadují okamžitou opravu.</w:t>
      </w:r>
    </w:p>
    <w:p w14:paraId="43423E5D" w14:textId="77777777" w:rsidR="00EB6BD2" w:rsidRDefault="00EB6BD2" w:rsidP="00475FE8">
      <w:pPr>
        <w:jc w:val="both"/>
      </w:pPr>
      <w:r>
        <w:t>Monitorování a vyhodnocování: Systém pro sledování a vyhodnocování efektivity údržbových prací a plnění plánu.</w:t>
      </w:r>
    </w:p>
    <w:p w14:paraId="5F5F3DB7" w14:textId="77777777" w:rsidR="00474C16" w:rsidRDefault="00474C16" w:rsidP="00475FE8">
      <w:pPr>
        <w:jc w:val="both"/>
      </w:pPr>
      <w:r>
        <w:t>Inform</w:t>
      </w:r>
      <w:r w:rsidR="005F33E2">
        <w:t>ovanost občanů: Plán údržby jednotlivých části obce (ulic, chodníku, prostranství atd…) v průběhu jednotlivých měsíců</w:t>
      </w:r>
      <w:r w:rsidR="00475FE8">
        <w:t>, který bude sdílen s občany.</w:t>
      </w:r>
    </w:p>
    <w:p w14:paraId="63CF7DB4" w14:textId="77777777" w:rsidR="00EB6BD2" w:rsidRPr="005F33E2" w:rsidRDefault="00EB6BD2" w:rsidP="00475FE8">
      <w:pPr>
        <w:jc w:val="both"/>
        <w:rPr>
          <w:b/>
          <w:bCs/>
        </w:rPr>
      </w:pPr>
      <w:r w:rsidRPr="005F33E2">
        <w:rPr>
          <w:b/>
          <w:bCs/>
        </w:rPr>
        <w:t>Další kroky:</w:t>
      </w:r>
    </w:p>
    <w:p w14:paraId="2A1655A2" w14:textId="77777777" w:rsidR="00EB6BD2" w:rsidRDefault="0073145B" w:rsidP="00475FE8">
      <w:pPr>
        <w:jc w:val="both"/>
      </w:pPr>
      <w:r>
        <w:t xml:space="preserve">Navrhujeme, </w:t>
      </w:r>
      <w:r w:rsidR="005F33E2">
        <w:t xml:space="preserve">aby </w:t>
      </w:r>
      <w:r w:rsidR="00CB4AA2">
        <w:t xml:space="preserve">Rada obce pověřila </w:t>
      </w:r>
      <w:r w:rsidR="005F33E2">
        <w:t>Komis</w:t>
      </w:r>
      <w:r w:rsidR="00CB4AA2">
        <w:t>i</w:t>
      </w:r>
      <w:r>
        <w:t xml:space="preserve"> </w:t>
      </w:r>
      <w:r w:rsidRPr="0073145B">
        <w:t>veřejného pořádku a životního prostředí</w:t>
      </w:r>
      <w:r>
        <w:t xml:space="preserve"> </w:t>
      </w:r>
      <w:r w:rsidR="00CB4AA2">
        <w:t xml:space="preserve">zpracováním plánu případně vytvořením </w:t>
      </w:r>
      <w:r w:rsidR="00EB6BD2">
        <w:t xml:space="preserve">pracovní skupiny složené ze zástupců </w:t>
      </w:r>
      <w:r w:rsidR="00CB4AA2">
        <w:t>dalších komisí</w:t>
      </w:r>
      <w:r w:rsidR="00EB6BD2">
        <w:t xml:space="preserve"> která bude zodpovědná za zpracování detailního plánu. </w:t>
      </w:r>
    </w:p>
    <w:p w14:paraId="35DFE944" w14:textId="77777777" w:rsidR="006D383C" w:rsidRPr="004D56FA" w:rsidRDefault="006D383C" w:rsidP="006D383C">
      <w:pPr>
        <w:rPr>
          <w:rFonts w:ascii="Inter" w:eastAsia="Times New Roman" w:hAnsi="Inter" w:cs="Times New Roman"/>
          <w:spacing w:val="3"/>
          <w:sz w:val="24"/>
          <w:szCs w:val="24"/>
          <w:lang w:eastAsia="cs-CZ"/>
        </w:rPr>
      </w:pPr>
    </w:p>
    <w:p w14:paraId="6A049F21" w14:textId="77777777" w:rsidR="002B29F2" w:rsidRPr="004D56FA" w:rsidRDefault="002B29F2" w:rsidP="00370B7E">
      <w:pPr>
        <w:pStyle w:val="ListParagraph"/>
        <w:ind w:left="0"/>
        <w:rPr>
          <w:b/>
        </w:rPr>
      </w:pPr>
    </w:p>
    <w:p w14:paraId="4E59B57D" w14:textId="77777777" w:rsidR="00370B7E" w:rsidRPr="004D56FA" w:rsidRDefault="00370B7E" w:rsidP="00370B7E">
      <w:pPr>
        <w:pStyle w:val="ListParagraph"/>
        <w:ind w:left="0"/>
        <w:rPr>
          <w:b/>
        </w:rPr>
      </w:pPr>
      <w:r w:rsidRPr="004D56FA">
        <w:rPr>
          <w:b/>
        </w:rPr>
        <w:t xml:space="preserve">Návrh usnesení:  </w:t>
      </w:r>
    </w:p>
    <w:p w14:paraId="629469F4" w14:textId="77777777" w:rsidR="00AB4391" w:rsidRPr="004D56FA" w:rsidRDefault="00AB4391" w:rsidP="00370B7E">
      <w:pPr>
        <w:pStyle w:val="ListParagraph"/>
        <w:ind w:left="0"/>
      </w:pPr>
    </w:p>
    <w:p w14:paraId="72B1A4E8" w14:textId="56B8635A" w:rsidR="00E66309" w:rsidRPr="00401640" w:rsidRDefault="00370B7E" w:rsidP="007D4B65">
      <w:pPr>
        <w:pStyle w:val="ListParagraph"/>
        <w:ind w:left="0"/>
        <w:rPr>
          <w:lang w:val="en-GB"/>
        </w:rPr>
      </w:pPr>
      <w:r w:rsidRPr="004D56FA">
        <w:t xml:space="preserve">Zastupitelstvo obce </w:t>
      </w:r>
      <w:r w:rsidR="00781E14">
        <w:t>ukládá</w:t>
      </w:r>
      <w:r w:rsidR="00242598" w:rsidRPr="004D56FA">
        <w:t xml:space="preserve"> </w:t>
      </w:r>
      <w:r w:rsidR="007D4B65" w:rsidRPr="004D56FA">
        <w:t>Rad</w:t>
      </w:r>
      <w:r w:rsidR="00781E14">
        <w:t>ě</w:t>
      </w:r>
      <w:r w:rsidR="007D4B65" w:rsidRPr="004D56FA">
        <w:t xml:space="preserve"> </w:t>
      </w:r>
      <w:r w:rsidR="0073145B">
        <w:t>obce</w:t>
      </w:r>
      <w:r w:rsidR="002E4942">
        <w:t>,</w:t>
      </w:r>
      <w:r w:rsidR="0073145B">
        <w:t xml:space="preserve"> aby </w:t>
      </w:r>
      <w:r w:rsidR="00781E14">
        <w:t>pověřila</w:t>
      </w:r>
      <w:r w:rsidR="0073145B">
        <w:t xml:space="preserve"> Komisi </w:t>
      </w:r>
      <w:r w:rsidR="0073145B" w:rsidRPr="0073145B">
        <w:t>veřejného pořádku a životního prostředí</w:t>
      </w:r>
      <w:r w:rsidR="0073145B">
        <w:t xml:space="preserve"> zpracováním plánu</w:t>
      </w:r>
      <w:r w:rsidR="00781E14">
        <w:t xml:space="preserve"> údržby obce, který bude předložen zastupitelstvu </w:t>
      </w:r>
      <w:r w:rsidR="003D3DC3">
        <w:t>v průběhu prvního kvartál</w:t>
      </w:r>
      <w:r w:rsidR="00042512">
        <w:t xml:space="preserve">u </w:t>
      </w:r>
      <w:r w:rsidR="003D3DC3">
        <w:t>příštího roku, tj. do 31.3.2025</w:t>
      </w:r>
      <w:r w:rsidR="002E4942">
        <w:t>.</w:t>
      </w:r>
    </w:p>
    <w:p w14:paraId="24104E5F" w14:textId="77777777" w:rsidR="00401640" w:rsidRPr="00401640" w:rsidRDefault="00401640" w:rsidP="00401640">
      <w:pPr>
        <w:rPr>
          <w:lang w:val="en-GB"/>
        </w:rPr>
      </w:pPr>
    </w:p>
    <w:sectPr w:rsidR="00401640" w:rsidRPr="00401640" w:rsidSect="003459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3B2E6" w14:textId="77777777" w:rsidR="00503C9B" w:rsidRDefault="00503C9B" w:rsidP="001242B1">
      <w:pPr>
        <w:spacing w:after="0" w:line="240" w:lineRule="auto"/>
      </w:pPr>
      <w:r>
        <w:separator/>
      </w:r>
    </w:p>
  </w:endnote>
  <w:endnote w:type="continuationSeparator" w:id="0">
    <w:p w14:paraId="4766CC3B" w14:textId="77777777" w:rsidR="00503C9B" w:rsidRDefault="00503C9B" w:rsidP="00124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ter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F43CE" w14:textId="77777777" w:rsidR="003655DF" w:rsidRDefault="003655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CB136" w14:textId="77777777" w:rsidR="003655DF" w:rsidRDefault="003655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DCC6B" w14:textId="77777777" w:rsidR="003655DF" w:rsidRDefault="003655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9B502E" w14:textId="77777777" w:rsidR="00503C9B" w:rsidRDefault="00503C9B" w:rsidP="001242B1">
      <w:pPr>
        <w:spacing w:after="0" w:line="240" w:lineRule="auto"/>
      </w:pPr>
      <w:r>
        <w:separator/>
      </w:r>
    </w:p>
  </w:footnote>
  <w:footnote w:type="continuationSeparator" w:id="0">
    <w:p w14:paraId="50958AA6" w14:textId="77777777" w:rsidR="00503C9B" w:rsidRDefault="00503C9B" w:rsidP="00124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F0C7F" w14:textId="77777777" w:rsidR="003655DF" w:rsidRDefault="003655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84712" w14:textId="77777777" w:rsidR="003655DF" w:rsidRDefault="003655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028A8" w14:textId="77777777" w:rsidR="003655DF" w:rsidRDefault="003655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15B0"/>
    <w:multiLevelType w:val="multilevel"/>
    <w:tmpl w:val="83A27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ABA2D64"/>
    <w:multiLevelType w:val="hybridMultilevel"/>
    <w:tmpl w:val="264462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62A98"/>
    <w:multiLevelType w:val="hybridMultilevel"/>
    <w:tmpl w:val="99AE10B0"/>
    <w:lvl w:ilvl="0" w:tplc="550C44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6397A"/>
    <w:multiLevelType w:val="hybridMultilevel"/>
    <w:tmpl w:val="994A2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03387"/>
    <w:multiLevelType w:val="multilevel"/>
    <w:tmpl w:val="17464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F2B05DE"/>
    <w:multiLevelType w:val="hybridMultilevel"/>
    <w:tmpl w:val="74101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862838"/>
    <w:multiLevelType w:val="hybridMultilevel"/>
    <w:tmpl w:val="63D452F2"/>
    <w:lvl w:ilvl="0" w:tplc="D352763E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144079">
    <w:abstractNumId w:val="0"/>
  </w:num>
  <w:num w:numId="2" w16cid:durableId="1730374085">
    <w:abstractNumId w:val="5"/>
  </w:num>
  <w:num w:numId="3" w16cid:durableId="364133828">
    <w:abstractNumId w:val="3"/>
  </w:num>
  <w:num w:numId="4" w16cid:durableId="1172992870">
    <w:abstractNumId w:val="6"/>
  </w:num>
  <w:num w:numId="5" w16cid:durableId="130246316">
    <w:abstractNumId w:val="1"/>
  </w:num>
  <w:num w:numId="6" w16cid:durableId="1420786654">
    <w:abstractNumId w:val="2"/>
  </w:num>
  <w:num w:numId="7" w16cid:durableId="2266930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2B1"/>
    <w:rsid w:val="000410F3"/>
    <w:rsid w:val="00042512"/>
    <w:rsid w:val="00070A8A"/>
    <w:rsid w:val="00081124"/>
    <w:rsid w:val="001242B1"/>
    <w:rsid w:val="00130EBB"/>
    <w:rsid w:val="001519B7"/>
    <w:rsid w:val="00154348"/>
    <w:rsid w:val="00190777"/>
    <w:rsid w:val="001E233D"/>
    <w:rsid w:val="001F4BC3"/>
    <w:rsid w:val="001F7F18"/>
    <w:rsid w:val="00242598"/>
    <w:rsid w:val="0025693F"/>
    <w:rsid w:val="002B2655"/>
    <w:rsid w:val="002B29F2"/>
    <w:rsid w:val="002E4942"/>
    <w:rsid w:val="00326A0D"/>
    <w:rsid w:val="00345913"/>
    <w:rsid w:val="003655DF"/>
    <w:rsid w:val="00366116"/>
    <w:rsid w:val="00370B7E"/>
    <w:rsid w:val="00381ACD"/>
    <w:rsid w:val="003A0F32"/>
    <w:rsid w:val="003A6238"/>
    <w:rsid w:val="003C0BC5"/>
    <w:rsid w:val="003C48D4"/>
    <w:rsid w:val="003D3DC3"/>
    <w:rsid w:val="003F17A7"/>
    <w:rsid w:val="00401640"/>
    <w:rsid w:val="00406B65"/>
    <w:rsid w:val="004253BB"/>
    <w:rsid w:val="004434EF"/>
    <w:rsid w:val="00474C16"/>
    <w:rsid w:val="00475FE8"/>
    <w:rsid w:val="004834CB"/>
    <w:rsid w:val="004D56FA"/>
    <w:rsid w:val="004E6186"/>
    <w:rsid w:val="00503C9B"/>
    <w:rsid w:val="00554FC3"/>
    <w:rsid w:val="00563EC0"/>
    <w:rsid w:val="005651FC"/>
    <w:rsid w:val="005A2E8A"/>
    <w:rsid w:val="005E5265"/>
    <w:rsid w:val="005F33E2"/>
    <w:rsid w:val="006044FD"/>
    <w:rsid w:val="00631F1B"/>
    <w:rsid w:val="00684B19"/>
    <w:rsid w:val="006867AB"/>
    <w:rsid w:val="0069317F"/>
    <w:rsid w:val="006C48D1"/>
    <w:rsid w:val="006C7B44"/>
    <w:rsid w:val="006D383C"/>
    <w:rsid w:val="007249A2"/>
    <w:rsid w:val="0073145B"/>
    <w:rsid w:val="007425F2"/>
    <w:rsid w:val="00742AA6"/>
    <w:rsid w:val="00755BFE"/>
    <w:rsid w:val="00760963"/>
    <w:rsid w:val="007638B1"/>
    <w:rsid w:val="007713DD"/>
    <w:rsid w:val="00774820"/>
    <w:rsid w:val="00781E14"/>
    <w:rsid w:val="0079291C"/>
    <w:rsid w:val="007C30E3"/>
    <w:rsid w:val="007D4B65"/>
    <w:rsid w:val="007E535F"/>
    <w:rsid w:val="008465CD"/>
    <w:rsid w:val="00865E7D"/>
    <w:rsid w:val="008757B1"/>
    <w:rsid w:val="00876518"/>
    <w:rsid w:val="008876C2"/>
    <w:rsid w:val="008A655F"/>
    <w:rsid w:val="00902831"/>
    <w:rsid w:val="00931B00"/>
    <w:rsid w:val="009B0E2C"/>
    <w:rsid w:val="009C12F1"/>
    <w:rsid w:val="009E5E43"/>
    <w:rsid w:val="009E6D79"/>
    <w:rsid w:val="009F2B00"/>
    <w:rsid w:val="00A16A6A"/>
    <w:rsid w:val="00A42D17"/>
    <w:rsid w:val="00A661BB"/>
    <w:rsid w:val="00A86594"/>
    <w:rsid w:val="00AA505A"/>
    <w:rsid w:val="00AB4391"/>
    <w:rsid w:val="00AF2571"/>
    <w:rsid w:val="00AF5348"/>
    <w:rsid w:val="00B23B69"/>
    <w:rsid w:val="00B30D0D"/>
    <w:rsid w:val="00B3628A"/>
    <w:rsid w:val="00B83F98"/>
    <w:rsid w:val="00BC60CC"/>
    <w:rsid w:val="00C36FB8"/>
    <w:rsid w:val="00C65F2B"/>
    <w:rsid w:val="00C72F89"/>
    <w:rsid w:val="00C73E9A"/>
    <w:rsid w:val="00CB0D96"/>
    <w:rsid w:val="00CB4AA2"/>
    <w:rsid w:val="00CC2119"/>
    <w:rsid w:val="00CC33ED"/>
    <w:rsid w:val="00CD6240"/>
    <w:rsid w:val="00CF7010"/>
    <w:rsid w:val="00D00D14"/>
    <w:rsid w:val="00D413FE"/>
    <w:rsid w:val="00D44D95"/>
    <w:rsid w:val="00D7050E"/>
    <w:rsid w:val="00D74866"/>
    <w:rsid w:val="00D84B62"/>
    <w:rsid w:val="00DA3036"/>
    <w:rsid w:val="00DA4846"/>
    <w:rsid w:val="00DD756E"/>
    <w:rsid w:val="00E37BCC"/>
    <w:rsid w:val="00E44007"/>
    <w:rsid w:val="00E66309"/>
    <w:rsid w:val="00EB4627"/>
    <w:rsid w:val="00EB6BD2"/>
    <w:rsid w:val="00EC34BF"/>
    <w:rsid w:val="00ED5CF9"/>
    <w:rsid w:val="00EF6B44"/>
    <w:rsid w:val="00F13A49"/>
    <w:rsid w:val="00F16185"/>
    <w:rsid w:val="00F5403E"/>
    <w:rsid w:val="00F82886"/>
    <w:rsid w:val="00FC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0C3FB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913"/>
  </w:style>
  <w:style w:type="paragraph" w:styleId="Heading1">
    <w:name w:val="heading 1"/>
    <w:basedOn w:val="Normal"/>
    <w:next w:val="Normal"/>
    <w:link w:val="Heading1Char"/>
    <w:uiPriority w:val="9"/>
    <w:qFormat/>
    <w:rsid w:val="007314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65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242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2B1"/>
  </w:style>
  <w:style w:type="paragraph" w:styleId="ListParagraph">
    <w:name w:val="List Paragraph"/>
    <w:basedOn w:val="Normal"/>
    <w:uiPriority w:val="34"/>
    <w:qFormat/>
    <w:rsid w:val="001242B1"/>
    <w:pPr>
      <w:spacing w:after="160" w:line="259" w:lineRule="auto"/>
      <w:ind w:left="720"/>
      <w:contextualSpacing/>
    </w:pPr>
    <w:rPr>
      <w:rFonts w:ascii="Calibri" w:eastAsia="Calibri" w:hAnsi="Calibri" w:cs="Calibri"/>
      <w:color w:val="000000"/>
      <w:lang w:eastAsia="cs-CZ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651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684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5">
    <w:name w:val="Light Shading Accent 5"/>
    <w:basedOn w:val="TableNormal"/>
    <w:uiPriority w:val="60"/>
    <w:rsid w:val="00A42D17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70B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B7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661B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E5265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A86594"/>
    <w:pPr>
      <w:spacing w:after="0" w:line="240" w:lineRule="auto"/>
    </w:pPr>
  </w:style>
  <w:style w:type="paragraph" w:customStyle="1" w:styleId="css-ojonf0">
    <w:name w:val="css-ojonf0"/>
    <w:basedOn w:val="Normal"/>
    <w:rsid w:val="004D56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trong">
    <w:name w:val="Strong"/>
    <w:basedOn w:val="DefaultParagraphFont"/>
    <w:uiPriority w:val="22"/>
    <w:qFormat/>
    <w:rsid w:val="004D56FA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3145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semiHidden/>
    <w:unhideWhenUsed/>
    <w:rsid w:val="003655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65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8C73D1-30C2-4ADC-A743-5D6786B5D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2846</Characters>
  <Application>Microsoft Office Word</Application>
  <DocSecurity>0</DocSecurity>
  <Lines>23</Lines>
  <Paragraphs>6</Paragraphs>
  <ScaleCrop>false</ScaleCrop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2024-11-27T21:00:00Z</dcterms:created>
  <dcterms:modified xsi:type="dcterms:W3CDTF">2024-11-27T21:00:00Z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3b7177-c66c-4b22-a350-7ee86f9a1e74_Enabled">
    <vt:lpwstr>true</vt:lpwstr>
  </property>
  <property fmtid="{D5CDD505-2E9C-101B-9397-08002B2CF9AE}" pid="3" name="MSIP_Label_f43b7177-c66c-4b22-a350-7ee86f9a1e74_SetDate">
    <vt:lpwstr>2024-11-27T21:00:15Z</vt:lpwstr>
  </property>
  <property fmtid="{D5CDD505-2E9C-101B-9397-08002B2CF9AE}" pid="4" name="MSIP_Label_f43b7177-c66c-4b22-a350-7ee86f9a1e74_Method">
    <vt:lpwstr>Standard</vt:lpwstr>
  </property>
  <property fmtid="{D5CDD505-2E9C-101B-9397-08002B2CF9AE}" pid="5" name="MSIP_Label_f43b7177-c66c-4b22-a350-7ee86f9a1e74_Name">
    <vt:lpwstr>C1_Internal use</vt:lpwstr>
  </property>
  <property fmtid="{D5CDD505-2E9C-101B-9397-08002B2CF9AE}" pid="6" name="MSIP_Label_f43b7177-c66c-4b22-a350-7ee86f9a1e74_SiteId">
    <vt:lpwstr>e4e1abd9-eac7-4a71-ab52-da5c998aa7ba</vt:lpwstr>
  </property>
  <property fmtid="{D5CDD505-2E9C-101B-9397-08002B2CF9AE}" pid="7" name="MSIP_Label_f43b7177-c66c-4b22-a350-7ee86f9a1e74_ActionId">
    <vt:lpwstr>4251f6c6-a9bc-4c77-8548-ba164c35e3e9</vt:lpwstr>
  </property>
  <property fmtid="{D5CDD505-2E9C-101B-9397-08002B2CF9AE}" pid="8" name="MSIP_Label_f43b7177-c66c-4b22-a350-7ee86f9a1e74_ContentBits">
    <vt:lpwstr>2</vt:lpwstr>
  </property>
</Properties>
</file>