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4A0" w:firstRow="1" w:lastRow="0" w:firstColumn="1" w:lastColumn="0" w:noHBand="0" w:noVBand="1"/>
      </w:tblPr>
      <w:tblGrid>
        <w:gridCol w:w="7431"/>
        <w:gridCol w:w="1639"/>
      </w:tblGrid>
      <w:tr w:rsidR="009F2993" w:rsidRPr="00C20335" w14:paraId="7793DF2E" w14:textId="77777777" w:rsidTr="007A7E5C">
        <w:trPr>
          <w:jc w:val="center"/>
        </w:trPr>
        <w:tc>
          <w:tcPr>
            <w:tcW w:w="7431" w:type="dxa"/>
            <w:shd w:val="clear" w:color="auto" w:fill="auto"/>
          </w:tcPr>
          <w:p w14:paraId="0FCABD40" w14:textId="77777777" w:rsidR="009F2993" w:rsidRPr="00823D3A" w:rsidRDefault="009F2993" w:rsidP="00E82147">
            <w:pPr>
              <w:pStyle w:val="sipdoctext12b"/>
              <w:spacing w:before="0" w:beforeAutospacing="0" w:after="0" w:afterAutospacing="0"/>
              <w:jc w:val="right"/>
              <w:rPr>
                <w:rFonts w:asciiTheme="minorHAnsi" w:hAnsiTheme="minorHAnsi" w:cstheme="minorHAnsi"/>
                <w:b/>
                <w:sz w:val="22"/>
              </w:rPr>
            </w:pPr>
            <w:r w:rsidRPr="00823D3A">
              <w:rPr>
                <w:rFonts w:asciiTheme="minorHAnsi" w:hAnsiTheme="minorHAnsi" w:cstheme="minorHAnsi"/>
                <w:b/>
                <w:sz w:val="22"/>
              </w:rPr>
              <w:t xml:space="preserve">JUDr. </w:t>
            </w:r>
            <w:r w:rsidR="002B3094" w:rsidRPr="00823D3A">
              <w:rPr>
                <w:rFonts w:asciiTheme="minorHAnsi" w:hAnsiTheme="minorHAnsi" w:cstheme="minorHAnsi"/>
                <w:b/>
                <w:sz w:val="22"/>
              </w:rPr>
              <w:t>Iva Kalpakci</w:t>
            </w:r>
            <w:r w:rsidRPr="00823D3A">
              <w:rPr>
                <w:rFonts w:asciiTheme="minorHAnsi" w:hAnsiTheme="minorHAnsi" w:cstheme="minorHAnsi"/>
                <w:b/>
                <w:sz w:val="22"/>
              </w:rPr>
              <w:t>, advokátka</w:t>
            </w:r>
          </w:p>
          <w:p w14:paraId="6FCAFB97" w14:textId="3BC4D97F" w:rsidR="009F2993" w:rsidRPr="00823D3A" w:rsidRDefault="002B3094" w:rsidP="00E82147">
            <w:pPr>
              <w:pStyle w:val="sipdoctext12b"/>
              <w:spacing w:before="0" w:beforeAutospacing="0" w:after="0" w:afterAutospacing="0"/>
              <w:jc w:val="right"/>
              <w:rPr>
                <w:rFonts w:asciiTheme="minorHAnsi" w:hAnsiTheme="minorHAnsi" w:cstheme="minorHAnsi"/>
                <w:sz w:val="22"/>
              </w:rPr>
            </w:pPr>
            <w:r w:rsidRPr="00823D3A">
              <w:rPr>
                <w:rFonts w:asciiTheme="minorHAnsi" w:hAnsiTheme="minorHAnsi" w:cstheme="minorHAnsi"/>
                <w:sz w:val="22"/>
              </w:rPr>
              <w:t>se sídlem U Kostela 4051/</w:t>
            </w:r>
            <w:r w:rsidR="005849F9" w:rsidRPr="00823D3A">
              <w:rPr>
                <w:rFonts w:asciiTheme="minorHAnsi" w:hAnsiTheme="minorHAnsi" w:cstheme="minorHAnsi"/>
                <w:sz w:val="22"/>
              </w:rPr>
              <w:t>5, 4660</w:t>
            </w:r>
            <w:r w:rsidRPr="00823D3A">
              <w:rPr>
                <w:rFonts w:asciiTheme="minorHAnsi" w:hAnsiTheme="minorHAnsi" w:cstheme="minorHAnsi"/>
                <w:sz w:val="22"/>
              </w:rPr>
              <w:t xml:space="preserve"> 04 Jablonec nad Nisou</w:t>
            </w:r>
          </w:p>
          <w:p w14:paraId="5922CAA9" w14:textId="77777777" w:rsidR="009F2993" w:rsidRPr="00823D3A" w:rsidRDefault="009F2993" w:rsidP="00E82147">
            <w:pPr>
              <w:pStyle w:val="sipdoctext12b"/>
              <w:spacing w:before="0" w:beforeAutospacing="0" w:after="0" w:afterAutospacing="0"/>
              <w:jc w:val="right"/>
              <w:rPr>
                <w:rFonts w:asciiTheme="minorHAnsi" w:hAnsiTheme="minorHAnsi" w:cstheme="minorHAnsi"/>
                <w:sz w:val="22"/>
              </w:rPr>
            </w:pPr>
            <w:r w:rsidRPr="00823D3A">
              <w:rPr>
                <w:rFonts w:asciiTheme="minorHAnsi" w:hAnsiTheme="minorHAnsi" w:cstheme="minorHAnsi"/>
                <w:sz w:val="22"/>
              </w:rPr>
              <w:t xml:space="preserve">Ev. č. ČAK: </w:t>
            </w:r>
            <w:r w:rsidR="002B3094" w:rsidRPr="00823D3A">
              <w:rPr>
                <w:rFonts w:asciiTheme="minorHAnsi" w:hAnsiTheme="minorHAnsi" w:cstheme="minorHAnsi"/>
                <w:sz w:val="22"/>
              </w:rPr>
              <w:t>17450</w:t>
            </w:r>
            <w:r w:rsidRPr="00823D3A">
              <w:rPr>
                <w:rFonts w:asciiTheme="minorHAnsi" w:hAnsiTheme="minorHAnsi" w:cstheme="minorHAnsi"/>
                <w:sz w:val="22"/>
              </w:rPr>
              <w:t xml:space="preserve"> | IČ: </w:t>
            </w:r>
            <w:r w:rsidR="002B3094" w:rsidRPr="00823D3A">
              <w:rPr>
                <w:rFonts w:asciiTheme="minorHAnsi" w:hAnsiTheme="minorHAnsi" w:cstheme="minorHAnsi"/>
                <w:sz w:val="22"/>
              </w:rPr>
              <w:t>05840201</w:t>
            </w:r>
            <w:r w:rsidRPr="00823D3A">
              <w:rPr>
                <w:rFonts w:asciiTheme="minorHAnsi" w:hAnsiTheme="minorHAnsi" w:cstheme="minorHAnsi"/>
                <w:sz w:val="22"/>
              </w:rPr>
              <w:t xml:space="preserve">| tel.: </w:t>
            </w:r>
            <w:r w:rsidR="002B3094" w:rsidRPr="00823D3A">
              <w:rPr>
                <w:rFonts w:asciiTheme="minorHAnsi" w:hAnsiTheme="minorHAnsi" w:cstheme="minorHAnsi"/>
                <w:sz w:val="22"/>
              </w:rPr>
              <w:t>605 248 525</w:t>
            </w:r>
            <w:r w:rsidRPr="00823D3A">
              <w:rPr>
                <w:rFonts w:asciiTheme="minorHAnsi" w:hAnsiTheme="minorHAnsi" w:cstheme="minorHAnsi"/>
                <w:sz w:val="22"/>
              </w:rPr>
              <w:t xml:space="preserve"> </w:t>
            </w:r>
          </w:p>
          <w:p w14:paraId="26C5AA82" w14:textId="1A694CB4" w:rsidR="009F2993" w:rsidRPr="00823D3A" w:rsidRDefault="002B3094" w:rsidP="00E82147">
            <w:pPr>
              <w:pStyle w:val="sipdoctext12b"/>
              <w:spacing w:before="0" w:beforeAutospacing="0" w:after="0" w:afterAutospacing="0"/>
              <w:jc w:val="right"/>
              <w:rPr>
                <w:rFonts w:asciiTheme="minorHAnsi" w:hAnsiTheme="minorHAnsi" w:cstheme="minorHAnsi"/>
                <w:sz w:val="22"/>
              </w:rPr>
            </w:pPr>
            <w:r w:rsidRPr="00823D3A">
              <w:rPr>
                <w:rFonts w:asciiTheme="minorHAnsi" w:hAnsiTheme="minorHAnsi" w:cstheme="minorHAnsi"/>
                <w:sz w:val="22"/>
              </w:rPr>
              <w:t xml:space="preserve">info@akik.cz | </w:t>
            </w:r>
            <w:r w:rsidR="005849F9" w:rsidRPr="00823D3A">
              <w:rPr>
                <w:rFonts w:asciiTheme="minorHAnsi" w:hAnsiTheme="minorHAnsi" w:cstheme="minorHAnsi"/>
                <w:sz w:val="22"/>
              </w:rPr>
              <w:t>www.akik.cz |</w:t>
            </w:r>
            <w:r w:rsidR="009F2993" w:rsidRPr="00823D3A">
              <w:rPr>
                <w:rFonts w:asciiTheme="minorHAnsi" w:hAnsiTheme="minorHAnsi" w:cstheme="minorHAnsi"/>
                <w:sz w:val="22"/>
              </w:rPr>
              <w:t xml:space="preserve"> IDDS: </w:t>
            </w:r>
            <w:r w:rsidRPr="00823D3A">
              <w:rPr>
                <w:rFonts w:asciiTheme="minorHAnsi" w:hAnsiTheme="minorHAnsi" w:cstheme="minorHAnsi"/>
                <w:sz w:val="22"/>
              </w:rPr>
              <w:t>cnanb8s</w:t>
            </w:r>
          </w:p>
        </w:tc>
        <w:tc>
          <w:tcPr>
            <w:tcW w:w="1639" w:type="dxa"/>
            <w:shd w:val="clear" w:color="auto" w:fill="auto"/>
            <w:vAlign w:val="center"/>
          </w:tcPr>
          <w:p w14:paraId="082B1366" w14:textId="77777777" w:rsidR="009F2993" w:rsidRPr="00C20335" w:rsidRDefault="00A92987" w:rsidP="00E82147">
            <w:pPr>
              <w:pStyle w:val="sipdoctext12b"/>
              <w:spacing w:before="0" w:beforeAutospacing="0" w:after="0" w:afterAutospacing="0"/>
              <w:jc w:val="right"/>
              <w:rPr>
                <w:sz w:val="22"/>
              </w:rPr>
            </w:pPr>
            <w:r w:rsidRPr="00C20335">
              <w:rPr>
                <w:noProof/>
                <w:sz w:val="22"/>
              </w:rPr>
              <w:drawing>
                <wp:inline distT="0" distB="0" distL="0" distR="0" wp14:anchorId="6722D864" wp14:editId="3ED44F37">
                  <wp:extent cx="903605" cy="765810"/>
                  <wp:effectExtent l="0" t="0" r="0" b="0"/>
                  <wp:docPr id="1" name="obrázek 1" descr="AK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K"/>
                          <pic:cNvPicPr>
                            <a:picLocks noChangeAspect="1" noChangeArrowheads="1"/>
                          </pic:cNvPicPr>
                        </pic:nvPicPr>
                        <pic:blipFill>
                          <a:blip r:embed="rId8" cstate="print">
                            <a:extLst>
                              <a:ext uri="{28A0092B-C50C-407E-A947-70E740481C1C}">
                                <a14:useLocalDpi xmlns:a14="http://schemas.microsoft.com/office/drawing/2010/main" val="0"/>
                              </a:ext>
                            </a:extLst>
                          </a:blip>
                          <a:srcRect l="13889" t="7744" r="31018" b="11142"/>
                          <a:stretch>
                            <a:fillRect/>
                          </a:stretch>
                        </pic:blipFill>
                        <pic:spPr bwMode="auto">
                          <a:xfrm>
                            <a:off x="0" y="0"/>
                            <a:ext cx="903605" cy="765810"/>
                          </a:xfrm>
                          <a:prstGeom prst="rect">
                            <a:avLst/>
                          </a:prstGeom>
                          <a:noFill/>
                          <a:ln>
                            <a:noFill/>
                          </a:ln>
                        </pic:spPr>
                      </pic:pic>
                    </a:graphicData>
                  </a:graphic>
                </wp:inline>
              </w:drawing>
            </w:r>
          </w:p>
        </w:tc>
      </w:tr>
    </w:tbl>
    <w:p w14:paraId="7EE5F193" w14:textId="77777777" w:rsidR="007A7E5C" w:rsidRDefault="007A7E5C" w:rsidP="007A7E5C">
      <w:pPr>
        <w:jc w:val="center"/>
        <w:rPr>
          <w:b/>
          <w:caps/>
          <w:spacing w:val="40"/>
          <w:sz w:val="36"/>
          <w:szCs w:val="28"/>
        </w:rPr>
      </w:pPr>
    </w:p>
    <w:p w14:paraId="142EE502" w14:textId="404A8711" w:rsidR="00823D3A" w:rsidRPr="00823D3A" w:rsidRDefault="00823D3A" w:rsidP="00823D3A">
      <w:pPr>
        <w:jc w:val="center"/>
        <w:rPr>
          <w:b/>
          <w:bCs/>
          <w:sz w:val="29"/>
          <w:szCs w:val="29"/>
        </w:rPr>
      </w:pPr>
      <w:r w:rsidRPr="00823D3A">
        <w:rPr>
          <w:b/>
          <w:bCs/>
          <w:sz w:val="29"/>
          <w:szCs w:val="29"/>
        </w:rPr>
        <w:t>Smlouva o budoucí směnné smlouvě</w:t>
      </w:r>
    </w:p>
    <w:p w14:paraId="427E279C" w14:textId="2E07BF31" w:rsidR="00823D3A" w:rsidRDefault="00823D3A" w:rsidP="00823D3A">
      <w:pPr>
        <w:jc w:val="center"/>
      </w:pPr>
      <w:r w:rsidRPr="00823D3A">
        <w:t xml:space="preserve">uzavřená ve </w:t>
      </w:r>
      <w:r>
        <w:t xml:space="preserve">smyslu </w:t>
      </w:r>
      <w:proofErr w:type="spellStart"/>
      <w:r>
        <w:t>ust</w:t>
      </w:r>
      <w:proofErr w:type="spellEnd"/>
      <w:r>
        <w:t xml:space="preserve">. § 1785 a násl. </w:t>
      </w:r>
      <w:r w:rsidR="00E15B8F">
        <w:t xml:space="preserve">a § 2184 a násl. </w:t>
      </w:r>
      <w:r>
        <w:t xml:space="preserve">zákona č. 89/2012 Sb., občanský zákoník, ve znění pozdějších předpisů </w:t>
      </w:r>
    </w:p>
    <w:p w14:paraId="716D7790" w14:textId="77777777" w:rsidR="00823D3A" w:rsidRDefault="00823D3A" w:rsidP="00823D3A">
      <w:pPr>
        <w:jc w:val="center"/>
      </w:pPr>
    </w:p>
    <w:p w14:paraId="41984B26" w14:textId="77777777" w:rsidR="00823D3A" w:rsidRDefault="00823D3A" w:rsidP="00823D3A">
      <w:pPr>
        <w:jc w:val="center"/>
      </w:pPr>
    </w:p>
    <w:p w14:paraId="3F75B736" w14:textId="77777777" w:rsidR="002855B6" w:rsidRPr="00321955" w:rsidRDefault="002855B6" w:rsidP="002855B6">
      <w:pPr>
        <w:pStyle w:val="Standard"/>
        <w:rPr>
          <w:rFonts w:asciiTheme="minorHAnsi" w:hAnsiTheme="minorHAnsi" w:cstheme="minorHAnsi"/>
          <w:sz w:val="22"/>
          <w:szCs w:val="22"/>
        </w:rPr>
      </w:pPr>
      <w:r w:rsidRPr="00321955">
        <w:rPr>
          <w:rFonts w:asciiTheme="minorHAnsi" w:hAnsiTheme="minorHAnsi" w:cstheme="minorHAnsi"/>
          <w:sz w:val="22"/>
          <w:szCs w:val="22"/>
        </w:rPr>
        <w:t>Smluvní stran</w:t>
      </w:r>
      <w:r>
        <w:rPr>
          <w:rFonts w:asciiTheme="minorHAnsi" w:hAnsiTheme="minorHAnsi" w:cstheme="minorHAnsi"/>
          <w:sz w:val="22"/>
          <w:szCs w:val="22"/>
        </w:rPr>
        <w:t>a</w:t>
      </w:r>
      <w:r w:rsidRPr="00321955">
        <w:rPr>
          <w:rFonts w:asciiTheme="minorHAnsi" w:hAnsiTheme="minorHAnsi" w:cstheme="minorHAnsi"/>
          <w:sz w:val="22"/>
          <w:szCs w:val="22"/>
        </w:rPr>
        <w:t>:</w:t>
      </w:r>
      <w:r>
        <w:rPr>
          <w:rFonts w:asciiTheme="minorHAnsi" w:hAnsiTheme="minorHAnsi" w:cstheme="minorHAnsi"/>
          <w:sz w:val="22"/>
          <w:szCs w:val="22"/>
        </w:rPr>
        <w:tab/>
        <w:t xml:space="preserve">     </w:t>
      </w:r>
      <w:r w:rsidRPr="00321955">
        <w:rPr>
          <w:rFonts w:asciiTheme="minorHAnsi" w:hAnsiTheme="minorHAnsi" w:cstheme="minorHAnsi"/>
          <w:b/>
          <w:bCs/>
          <w:sz w:val="22"/>
          <w:szCs w:val="22"/>
        </w:rPr>
        <w:t xml:space="preserve">Město </w:t>
      </w:r>
      <w:r>
        <w:rPr>
          <w:rFonts w:asciiTheme="minorHAnsi" w:hAnsiTheme="minorHAnsi" w:cstheme="minorHAnsi"/>
          <w:b/>
          <w:bCs/>
          <w:sz w:val="22"/>
          <w:szCs w:val="22"/>
        </w:rPr>
        <w:t>Rychnov u Jablonce nad Nisou</w:t>
      </w:r>
    </w:p>
    <w:p w14:paraId="2202705B" w14:textId="77777777" w:rsidR="002855B6" w:rsidRPr="001F23D0" w:rsidRDefault="002855B6" w:rsidP="002855B6">
      <w:pPr>
        <w:pStyle w:val="Standard"/>
        <w:tabs>
          <w:tab w:val="left" w:pos="1701"/>
        </w:tabs>
        <w:spacing w:line="276" w:lineRule="auto"/>
        <w:rPr>
          <w:rFonts w:asciiTheme="minorHAnsi" w:hAnsiTheme="minorHAnsi" w:cstheme="minorHAnsi"/>
          <w:sz w:val="22"/>
          <w:szCs w:val="22"/>
        </w:rPr>
      </w:pPr>
      <w:r w:rsidRPr="00321955">
        <w:rPr>
          <w:rFonts w:asciiTheme="minorHAnsi" w:hAnsiTheme="minorHAnsi" w:cstheme="minorHAnsi"/>
          <w:sz w:val="22"/>
          <w:szCs w:val="22"/>
        </w:rPr>
        <w:t>se sídlem:</w:t>
      </w:r>
      <w:r w:rsidRPr="00321955">
        <w:rPr>
          <w:rFonts w:asciiTheme="minorHAnsi" w:hAnsiTheme="minorHAnsi" w:cstheme="minorHAnsi"/>
          <w:sz w:val="22"/>
          <w:szCs w:val="22"/>
        </w:rPr>
        <w:tab/>
      </w:r>
      <w:r w:rsidRPr="001F23D0">
        <w:rPr>
          <w:rFonts w:asciiTheme="minorHAnsi" w:hAnsiTheme="minorHAnsi" w:cstheme="minorHAnsi"/>
          <w:sz w:val="22"/>
          <w:szCs w:val="22"/>
        </w:rPr>
        <w:t>nám. Míru 720, 468 02 Rychnov u Jablonec nad Nisou</w:t>
      </w:r>
    </w:p>
    <w:p w14:paraId="529D0F73" w14:textId="77777777" w:rsidR="002855B6" w:rsidRPr="001F23D0" w:rsidRDefault="002855B6" w:rsidP="002855B6">
      <w:pPr>
        <w:pStyle w:val="Standard"/>
        <w:tabs>
          <w:tab w:val="left" w:pos="1701"/>
        </w:tabs>
        <w:spacing w:line="276" w:lineRule="auto"/>
        <w:rPr>
          <w:rFonts w:ascii="Raleway" w:hAnsi="Raleway"/>
          <w:color w:val="313131"/>
          <w:shd w:val="clear" w:color="auto" w:fill="FFFFFF"/>
        </w:rPr>
      </w:pPr>
      <w:r w:rsidRPr="001F23D0">
        <w:rPr>
          <w:rFonts w:asciiTheme="minorHAnsi" w:hAnsiTheme="minorHAnsi" w:cstheme="minorHAnsi"/>
          <w:sz w:val="22"/>
          <w:szCs w:val="22"/>
        </w:rPr>
        <w:t xml:space="preserve">IČ: </w:t>
      </w:r>
      <w:r w:rsidRPr="001F23D0">
        <w:rPr>
          <w:rFonts w:asciiTheme="minorHAnsi" w:hAnsiTheme="minorHAnsi" w:cstheme="minorHAnsi"/>
          <w:sz w:val="22"/>
          <w:szCs w:val="22"/>
        </w:rPr>
        <w:tab/>
        <w:t>00262552</w:t>
      </w:r>
    </w:p>
    <w:p w14:paraId="6E66980D" w14:textId="77777777" w:rsidR="002855B6" w:rsidRPr="001F23D0" w:rsidRDefault="002855B6" w:rsidP="002855B6">
      <w:pPr>
        <w:pStyle w:val="Standard"/>
        <w:tabs>
          <w:tab w:val="left" w:pos="1701"/>
        </w:tabs>
        <w:spacing w:line="276" w:lineRule="auto"/>
        <w:rPr>
          <w:rFonts w:asciiTheme="minorHAnsi" w:hAnsiTheme="minorHAnsi" w:cstheme="minorHAnsi"/>
          <w:sz w:val="22"/>
          <w:szCs w:val="22"/>
        </w:rPr>
      </w:pPr>
      <w:r w:rsidRPr="001F23D0">
        <w:rPr>
          <w:rFonts w:asciiTheme="minorHAnsi" w:hAnsiTheme="minorHAnsi" w:cstheme="minorHAnsi"/>
          <w:sz w:val="22"/>
          <w:szCs w:val="22"/>
        </w:rPr>
        <w:t xml:space="preserve">zastoupené: </w:t>
      </w:r>
      <w:r w:rsidRPr="001F23D0">
        <w:rPr>
          <w:rFonts w:asciiTheme="minorHAnsi" w:hAnsiTheme="minorHAnsi" w:cstheme="minorHAnsi"/>
          <w:sz w:val="22"/>
          <w:szCs w:val="22"/>
        </w:rPr>
        <w:tab/>
        <w:t>Bc. Tomášem Levinským</w:t>
      </w:r>
      <w:r>
        <w:rPr>
          <w:rFonts w:asciiTheme="minorHAnsi" w:hAnsiTheme="minorHAnsi" w:cstheme="minorHAnsi"/>
          <w:sz w:val="22"/>
          <w:szCs w:val="22"/>
        </w:rPr>
        <w:t>,</w:t>
      </w:r>
      <w:r w:rsidRPr="001F23D0">
        <w:rPr>
          <w:rFonts w:asciiTheme="minorHAnsi" w:hAnsiTheme="minorHAnsi" w:cstheme="minorHAnsi"/>
          <w:sz w:val="22"/>
          <w:szCs w:val="22"/>
        </w:rPr>
        <w:t xml:space="preserve"> starostou města</w:t>
      </w:r>
    </w:p>
    <w:p w14:paraId="70E40C6D" w14:textId="77777777" w:rsidR="002855B6" w:rsidRPr="00321955" w:rsidRDefault="002855B6" w:rsidP="002855B6">
      <w:pPr>
        <w:pStyle w:val="Standard"/>
        <w:tabs>
          <w:tab w:val="left" w:pos="1701"/>
        </w:tabs>
        <w:spacing w:line="276" w:lineRule="auto"/>
        <w:rPr>
          <w:rFonts w:asciiTheme="minorHAnsi" w:hAnsiTheme="minorHAnsi" w:cstheme="minorHAnsi"/>
          <w:sz w:val="22"/>
          <w:szCs w:val="22"/>
        </w:rPr>
      </w:pPr>
      <w:r w:rsidRPr="00321955">
        <w:rPr>
          <w:rFonts w:asciiTheme="minorHAnsi" w:hAnsiTheme="minorHAnsi" w:cstheme="minorHAnsi"/>
          <w:b/>
          <w:bCs/>
          <w:sz w:val="22"/>
          <w:szCs w:val="22"/>
        </w:rPr>
        <w:tab/>
      </w:r>
    </w:p>
    <w:p w14:paraId="77BDAC67" w14:textId="47ECA19A" w:rsidR="002855B6" w:rsidRPr="00321955" w:rsidRDefault="002855B6" w:rsidP="002855B6">
      <w:pPr>
        <w:pStyle w:val="Standard"/>
        <w:rPr>
          <w:rFonts w:asciiTheme="minorHAnsi" w:hAnsiTheme="minorHAnsi" w:cstheme="minorHAnsi"/>
          <w:sz w:val="22"/>
          <w:szCs w:val="22"/>
        </w:rPr>
      </w:pPr>
      <w:r w:rsidRPr="00321955">
        <w:rPr>
          <w:rFonts w:asciiTheme="minorHAnsi" w:hAnsiTheme="minorHAnsi" w:cstheme="minorHAnsi"/>
          <w:sz w:val="22"/>
          <w:szCs w:val="22"/>
        </w:rPr>
        <w:t>(dále jen „</w:t>
      </w:r>
      <w:r w:rsidRPr="00E14ADE">
        <w:rPr>
          <w:rFonts w:asciiTheme="minorHAnsi" w:hAnsiTheme="minorHAnsi" w:cstheme="minorHAnsi"/>
          <w:b/>
          <w:bCs/>
          <w:sz w:val="22"/>
          <w:szCs w:val="22"/>
        </w:rPr>
        <w:t xml:space="preserve">Budoucí </w:t>
      </w:r>
      <w:r>
        <w:rPr>
          <w:rFonts w:asciiTheme="minorHAnsi" w:hAnsiTheme="minorHAnsi" w:cstheme="minorHAnsi"/>
          <w:b/>
          <w:bCs/>
          <w:sz w:val="22"/>
          <w:szCs w:val="22"/>
        </w:rPr>
        <w:t>první směňující</w:t>
      </w:r>
      <w:r w:rsidRPr="00321955">
        <w:rPr>
          <w:rFonts w:asciiTheme="minorHAnsi" w:hAnsiTheme="minorHAnsi" w:cstheme="minorHAnsi"/>
          <w:sz w:val="22"/>
          <w:szCs w:val="22"/>
        </w:rPr>
        <w:t>“)</w:t>
      </w:r>
    </w:p>
    <w:p w14:paraId="428BE088" w14:textId="77777777" w:rsidR="002855B6" w:rsidRPr="00321955" w:rsidRDefault="002855B6" w:rsidP="002855B6">
      <w:pPr>
        <w:pStyle w:val="Standard"/>
        <w:rPr>
          <w:rFonts w:asciiTheme="minorHAnsi" w:hAnsiTheme="minorHAnsi" w:cstheme="minorHAnsi"/>
          <w:sz w:val="22"/>
          <w:szCs w:val="22"/>
        </w:rPr>
      </w:pPr>
    </w:p>
    <w:p w14:paraId="0B3197A7" w14:textId="77777777" w:rsidR="002855B6" w:rsidRPr="00321955" w:rsidRDefault="002855B6" w:rsidP="002855B6">
      <w:pPr>
        <w:pStyle w:val="Standard"/>
        <w:rPr>
          <w:rFonts w:asciiTheme="minorHAnsi" w:hAnsiTheme="minorHAnsi" w:cstheme="minorHAnsi"/>
          <w:sz w:val="22"/>
          <w:szCs w:val="22"/>
        </w:rPr>
      </w:pPr>
      <w:r w:rsidRPr="00321955">
        <w:rPr>
          <w:rFonts w:asciiTheme="minorHAnsi" w:hAnsiTheme="minorHAnsi" w:cstheme="minorHAnsi"/>
          <w:sz w:val="22"/>
          <w:szCs w:val="22"/>
        </w:rPr>
        <w:t xml:space="preserve"> a</w:t>
      </w:r>
    </w:p>
    <w:p w14:paraId="089397C5" w14:textId="77777777" w:rsidR="002855B6" w:rsidRPr="00321955" w:rsidRDefault="002855B6" w:rsidP="002855B6">
      <w:pPr>
        <w:pStyle w:val="Standard"/>
        <w:rPr>
          <w:rFonts w:asciiTheme="minorHAnsi" w:hAnsiTheme="minorHAnsi" w:cstheme="minorHAnsi"/>
          <w:sz w:val="22"/>
          <w:szCs w:val="22"/>
        </w:rPr>
      </w:pPr>
    </w:p>
    <w:p w14:paraId="21321997" w14:textId="77777777" w:rsidR="002855B6" w:rsidRPr="001F23D0" w:rsidRDefault="002855B6" w:rsidP="002855B6">
      <w:pPr>
        <w:pStyle w:val="Standard"/>
        <w:rPr>
          <w:rFonts w:asciiTheme="minorHAnsi" w:hAnsiTheme="minorHAnsi" w:cstheme="minorHAnsi"/>
          <w:b/>
          <w:bCs/>
          <w:sz w:val="22"/>
          <w:szCs w:val="22"/>
        </w:rPr>
      </w:pPr>
      <w:r>
        <w:rPr>
          <w:rFonts w:asciiTheme="minorHAnsi" w:hAnsiTheme="minorHAnsi" w:cstheme="minorHAnsi"/>
          <w:sz w:val="22"/>
          <w:szCs w:val="22"/>
        </w:rPr>
        <w:t>Smluvní strana:</w:t>
      </w:r>
      <w:r w:rsidRPr="00321955">
        <w:rPr>
          <w:rFonts w:asciiTheme="minorHAnsi" w:hAnsiTheme="minorHAnsi" w:cstheme="minorHAnsi"/>
          <w:sz w:val="22"/>
          <w:szCs w:val="22"/>
        </w:rPr>
        <w:tab/>
        <w:t xml:space="preserve">    </w:t>
      </w:r>
      <w:r w:rsidRPr="001F23D0">
        <w:rPr>
          <w:rFonts w:asciiTheme="minorHAnsi" w:hAnsiTheme="minorHAnsi" w:cstheme="minorHAnsi"/>
          <w:b/>
          <w:bCs/>
          <w:sz w:val="22"/>
          <w:szCs w:val="22"/>
        </w:rPr>
        <w:t>ProPark.nu V s.r.o.</w:t>
      </w:r>
    </w:p>
    <w:p w14:paraId="1A0C721A" w14:textId="77777777" w:rsidR="002855B6" w:rsidRPr="00321955" w:rsidRDefault="002855B6" w:rsidP="002855B6">
      <w:pPr>
        <w:pStyle w:val="Standard"/>
        <w:rPr>
          <w:rFonts w:asciiTheme="minorHAnsi" w:hAnsiTheme="minorHAnsi" w:cstheme="minorHAnsi"/>
          <w:sz w:val="22"/>
          <w:szCs w:val="22"/>
        </w:rPr>
      </w:pPr>
      <w:r w:rsidRPr="00321955">
        <w:rPr>
          <w:rFonts w:asciiTheme="minorHAnsi" w:hAnsiTheme="minorHAnsi" w:cstheme="minorHAnsi"/>
          <w:sz w:val="22"/>
          <w:szCs w:val="22"/>
        </w:rPr>
        <w:t>se sídlem:</w:t>
      </w:r>
      <w:r w:rsidRPr="00321955">
        <w:rPr>
          <w:rFonts w:asciiTheme="minorHAnsi" w:hAnsiTheme="minorHAnsi" w:cstheme="minorHAnsi"/>
          <w:sz w:val="22"/>
          <w:szCs w:val="22"/>
        </w:rPr>
        <w:tab/>
      </w:r>
      <w:r w:rsidRPr="001F23D0">
        <w:rPr>
          <w:rFonts w:asciiTheme="minorHAnsi" w:hAnsiTheme="minorHAnsi" w:cstheme="minorHAnsi"/>
          <w:sz w:val="22"/>
          <w:szCs w:val="22"/>
        </w:rPr>
        <w:t xml:space="preserve">    Roháčova 188/37, Žižkov, 130 00 Praha</w:t>
      </w:r>
    </w:p>
    <w:p w14:paraId="6A82046B" w14:textId="77777777" w:rsidR="002855B6" w:rsidRPr="001F23D0" w:rsidRDefault="002855B6" w:rsidP="002855B6">
      <w:pPr>
        <w:pStyle w:val="PartiesCtrlShiftP"/>
        <w:spacing w:after="0" w:line="240" w:lineRule="auto"/>
        <w:rPr>
          <w:rFonts w:asciiTheme="minorHAnsi" w:eastAsia="SimSun" w:hAnsiTheme="minorHAnsi" w:cstheme="minorHAnsi"/>
          <w:b w:val="0"/>
          <w:kern w:val="3"/>
          <w:sz w:val="22"/>
          <w:szCs w:val="22"/>
          <w:lang w:eastAsia="zh-CN" w:bidi="hi-IN"/>
        </w:rPr>
      </w:pPr>
      <w:r w:rsidRPr="001F23D0">
        <w:rPr>
          <w:rFonts w:asciiTheme="minorHAnsi" w:eastAsia="SimSun" w:hAnsiTheme="minorHAnsi" w:cstheme="minorHAnsi"/>
          <w:b w:val="0"/>
          <w:kern w:val="3"/>
          <w:sz w:val="22"/>
          <w:szCs w:val="22"/>
          <w:lang w:eastAsia="zh-CN" w:bidi="hi-IN"/>
        </w:rPr>
        <w:t xml:space="preserve">IČ: </w:t>
      </w:r>
      <w:r w:rsidRPr="001F23D0">
        <w:rPr>
          <w:rFonts w:asciiTheme="minorHAnsi" w:eastAsia="SimSun" w:hAnsiTheme="minorHAnsi" w:cstheme="minorHAnsi"/>
          <w:b w:val="0"/>
          <w:kern w:val="3"/>
          <w:sz w:val="22"/>
          <w:szCs w:val="22"/>
          <w:lang w:eastAsia="zh-CN" w:bidi="hi-IN"/>
        </w:rPr>
        <w:tab/>
      </w:r>
      <w:r w:rsidRPr="001F23D0">
        <w:rPr>
          <w:rFonts w:asciiTheme="minorHAnsi" w:eastAsia="SimSun" w:hAnsiTheme="minorHAnsi" w:cstheme="minorHAnsi"/>
          <w:b w:val="0"/>
          <w:kern w:val="3"/>
          <w:sz w:val="22"/>
          <w:szCs w:val="22"/>
          <w:lang w:eastAsia="zh-CN" w:bidi="hi-IN"/>
        </w:rPr>
        <w:tab/>
        <w:t xml:space="preserve">    </w:t>
      </w:r>
      <w:r w:rsidRPr="001F23D0">
        <w:rPr>
          <w:rFonts w:asciiTheme="minorHAnsi" w:eastAsia="SimSun" w:hAnsiTheme="minorHAnsi" w:cstheme="minorHAnsi"/>
          <w:b w:val="0"/>
          <w:kern w:val="3"/>
          <w:sz w:val="22"/>
          <w:szCs w:val="22"/>
          <w:lang w:eastAsia="zh-CN" w:bidi="hi-IN"/>
        </w:rPr>
        <w:tab/>
        <w:t xml:space="preserve">    17267757</w:t>
      </w:r>
    </w:p>
    <w:p w14:paraId="18F066D3" w14:textId="77777777" w:rsidR="002855B6" w:rsidRPr="005170E2" w:rsidRDefault="002855B6" w:rsidP="002855B6">
      <w:pPr>
        <w:pStyle w:val="PartiesCtrlShiftP"/>
        <w:spacing w:after="0" w:line="240" w:lineRule="auto"/>
        <w:rPr>
          <w:rFonts w:asciiTheme="minorHAnsi" w:hAnsiTheme="minorHAnsi" w:cstheme="minorHAnsi"/>
          <w:b w:val="0"/>
          <w:bCs/>
        </w:rPr>
      </w:pPr>
      <w:r w:rsidRPr="001F23D0">
        <w:rPr>
          <w:rFonts w:asciiTheme="minorHAnsi" w:eastAsia="SimSun" w:hAnsiTheme="minorHAnsi" w:cstheme="minorHAnsi"/>
          <w:b w:val="0"/>
          <w:kern w:val="3"/>
          <w:sz w:val="22"/>
          <w:szCs w:val="22"/>
          <w:lang w:eastAsia="zh-CN" w:bidi="hi-IN"/>
        </w:rPr>
        <w:t>DIČ:</w:t>
      </w:r>
      <w:r w:rsidRPr="001F23D0">
        <w:rPr>
          <w:rFonts w:asciiTheme="minorHAnsi" w:eastAsia="SimSun" w:hAnsiTheme="minorHAnsi" w:cstheme="minorHAnsi"/>
          <w:b w:val="0"/>
          <w:kern w:val="3"/>
          <w:sz w:val="22"/>
          <w:szCs w:val="22"/>
          <w:lang w:eastAsia="zh-CN" w:bidi="hi-IN"/>
        </w:rPr>
        <w:tab/>
      </w:r>
      <w:r w:rsidRPr="001F23D0">
        <w:rPr>
          <w:rFonts w:asciiTheme="minorHAnsi" w:eastAsia="SimSun" w:hAnsiTheme="minorHAnsi" w:cstheme="minorHAnsi"/>
          <w:b w:val="0"/>
          <w:kern w:val="3"/>
          <w:sz w:val="22"/>
          <w:szCs w:val="22"/>
          <w:lang w:eastAsia="zh-CN" w:bidi="hi-IN"/>
        </w:rPr>
        <w:tab/>
      </w:r>
      <w:r w:rsidRPr="001F23D0">
        <w:rPr>
          <w:rFonts w:asciiTheme="minorHAnsi" w:eastAsia="SimSun" w:hAnsiTheme="minorHAnsi" w:cstheme="minorHAnsi"/>
          <w:b w:val="0"/>
          <w:kern w:val="3"/>
          <w:sz w:val="22"/>
          <w:szCs w:val="22"/>
          <w:lang w:eastAsia="zh-CN" w:bidi="hi-IN"/>
        </w:rPr>
        <w:tab/>
        <w:t xml:space="preserve">    CZ17267757</w:t>
      </w:r>
    </w:p>
    <w:p w14:paraId="59A559FC" w14:textId="32223593" w:rsidR="002855B6" w:rsidRPr="00321955" w:rsidRDefault="002855B6" w:rsidP="002855B6">
      <w:pPr>
        <w:pStyle w:val="Standard"/>
        <w:tabs>
          <w:tab w:val="left" w:pos="1701"/>
        </w:tabs>
        <w:spacing w:line="276" w:lineRule="auto"/>
        <w:rPr>
          <w:rFonts w:asciiTheme="minorHAnsi" w:hAnsiTheme="minorHAnsi" w:cstheme="minorHAnsi"/>
          <w:sz w:val="22"/>
          <w:szCs w:val="22"/>
        </w:rPr>
      </w:pPr>
      <w:proofErr w:type="gramStart"/>
      <w:r w:rsidRPr="00321955">
        <w:rPr>
          <w:rFonts w:asciiTheme="minorHAnsi" w:hAnsiTheme="minorHAnsi" w:cstheme="minorHAnsi"/>
          <w:sz w:val="22"/>
          <w:szCs w:val="22"/>
        </w:rPr>
        <w:t xml:space="preserve">zastoupené: </w:t>
      </w:r>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w:t>
      </w:r>
      <w:r w:rsidRPr="001F23D0">
        <w:rPr>
          <w:rFonts w:asciiTheme="minorHAnsi" w:hAnsiTheme="minorHAnsi" w:cstheme="minorHAnsi"/>
          <w:sz w:val="22"/>
          <w:szCs w:val="22"/>
        </w:rPr>
        <w:t>Martinem Bílkem, jednatelem společnosti</w:t>
      </w:r>
      <w:r w:rsidRPr="00321955">
        <w:rPr>
          <w:rFonts w:asciiTheme="minorHAnsi" w:hAnsiTheme="minorHAnsi" w:cstheme="minorHAnsi"/>
          <w:b/>
          <w:bCs/>
          <w:sz w:val="22"/>
          <w:szCs w:val="22"/>
        </w:rPr>
        <w:tab/>
      </w:r>
      <w:r w:rsidRPr="00321955">
        <w:rPr>
          <w:rFonts w:asciiTheme="minorHAnsi" w:hAnsiTheme="minorHAnsi" w:cstheme="minorHAnsi"/>
          <w:sz w:val="22"/>
          <w:szCs w:val="22"/>
        </w:rPr>
        <w:br/>
      </w:r>
      <w:r w:rsidRPr="00321955">
        <w:rPr>
          <w:rFonts w:asciiTheme="minorHAnsi" w:hAnsiTheme="minorHAnsi" w:cstheme="minorHAnsi"/>
          <w:b/>
          <w:bCs/>
          <w:sz w:val="22"/>
          <w:szCs w:val="22"/>
        </w:rPr>
        <w:tab/>
      </w:r>
    </w:p>
    <w:p w14:paraId="3779EE44" w14:textId="2603AD72" w:rsidR="002855B6" w:rsidRDefault="002855B6" w:rsidP="002855B6">
      <w:pPr>
        <w:pStyle w:val="Standard"/>
        <w:rPr>
          <w:rFonts w:asciiTheme="minorHAnsi" w:hAnsiTheme="minorHAnsi" w:cstheme="minorHAnsi"/>
          <w:sz w:val="22"/>
          <w:szCs w:val="22"/>
        </w:rPr>
      </w:pPr>
      <w:r w:rsidRPr="00321955">
        <w:rPr>
          <w:rFonts w:asciiTheme="minorHAnsi" w:hAnsiTheme="minorHAnsi" w:cstheme="minorHAnsi"/>
          <w:sz w:val="22"/>
          <w:szCs w:val="22"/>
        </w:rPr>
        <w:t>(dále jen „</w:t>
      </w:r>
      <w:r w:rsidRPr="00E14ADE">
        <w:rPr>
          <w:rFonts w:asciiTheme="minorHAnsi" w:hAnsiTheme="minorHAnsi" w:cstheme="minorHAnsi"/>
          <w:b/>
          <w:bCs/>
          <w:sz w:val="22"/>
          <w:szCs w:val="22"/>
        </w:rPr>
        <w:t xml:space="preserve">Budoucí </w:t>
      </w:r>
      <w:r>
        <w:rPr>
          <w:rFonts w:asciiTheme="minorHAnsi" w:hAnsiTheme="minorHAnsi" w:cstheme="minorHAnsi"/>
          <w:b/>
          <w:bCs/>
          <w:sz w:val="22"/>
          <w:szCs w:val="22"/>
        </w:rPr>
        <w:t>druhý směňující</w:t>
      </w:r>
      <w:r w:rsidRPr="00321955">
        <w:rPr>
          <w:rFonts w:asciiTheme="minorHAnsi" w:hAnsiTheme="minorHAnsi" w:cstheme="minorHAnsi"/>
          <w:sz w:val="22"/>
          <w:szCs w:val="22"/>
        </w:rPr>
        <w:t>“)</w:t>
      </w:r>
    </w:p>
    <w:p w14:paraId="5BB678C0" w14:textId="77777777" w:rsidR="002855B6" w:rsidRDefault="002855B6" w:rsidP="002855B6">
      <w:pPr>
        <w:pStyle w:val="Standard"/>
        <w:rPr>
          <w:rFonts w:asciiTheme="minorHAnsi" w:hAnsiTheme="minorHAnsi" w:cstheme="minorHAnsi"/>
          <w:sz w:val="22"/>
          <w:szCs w:val="22"/>
        </w:rPr>
      </w:pPr>
    </w:p>
    <w:p w14:paraId="0243339F" w14:textId="70805919" w:rsidR="002855B6" w:rsidRPr="00E14ADE" w:rsidRDefault="002855B6" w:rsidP="002855B6">
      <w:pPr>
        <w:pStyle w:val="Standard"/>
        <w:rPr>
          <w:rFonts w:asciiTheme="minorHAnsi" w:hAnsiTheme="minorHAnsi" w:cstheme="minorHAnsi"/>
          <w:sz w:val="22"/>
          <w:szCs w:val="22"/>
        </w:rPr>
      </w:pPr>
      <w:r>
        <w:rPr>
          <w:rFonts w:asciiTheme="minorHAnsi" w:hAnsiTheme="minorHAnsi" w:cstheme="minorHAnsi"/>
          <w:sz w:val="22"/>
          <w:szCs w:val="22"/>
        </w:rPr>
        <w:t>(</w:t>
      </w:r>
      <w:r w:rsidRPr="00E14ADE">
        <w:rPr>
          <w:rFonts w:asciiTheme="minorHAnsi" w:hAnsiTheme="minorHAnsi" w:cstheme="minorHAnsi"/>
          <w:b/>
          <w:bCs/>
          <w:sz w:val="22"/>
          <w:szCs w:val="22"/>
        </w:rPr>
        <w:t xml:space="preserve">Budoucí </w:t>
      </w:r>
      <w:r>
        <w:rPr>
          <w:rFonts w:asciiTheme="minorHAnsi" w:hAnsiTheme="minorHAnsi" w:cstheme="minorHAnsi"/>
          <w:b/>
          <w:bCs/>
          <w:sz w:val="22"/>
          <w:szCs w:val="22"/>
        </w:rPr>
        <w:t>první směňující</w:t>
      </w:r>
      <w:r>
        <w:rPr>
          <w:rFonts w:asciiTheme="minorHAnsi" w:hAnsiTheme="minorHAnsi" w:cstheme="minorHAnsi"/>
          <w:sz w:val="22"/>
          <w:szCs w:val="22"/>
        </w:rPr>
        <w:t xml:space="preserve"> a </w:t>
      </w:r>
      <w:r w:rsidRPr="00E14ADE">
        <w:rPr>
          <w:rFonts w:asciiTheme="minorHAnsi" w:hAnsiTheme="minorHAnsi" w:cstheme="minorHAnsi"/>
          <w:b/>
          <w:bCs/>
          <w:sz w:val="22"/>
          <w:szCs w:val="22"/>
        </w:rPr>
        <w:t xml:space="preserve">Budoucí </w:t>
      </w:r>
      <w:r>
        <w:rPr>
          <w:rFonts w:asciiTheme="minorHAnsi" w:hAnsiTheme="minorHAnsi" w:cstheme="minorHAnsi"/>
          <w:b/>
          <w:bCs/>
          <w:sz w:val="22"/>
          <w:szCs w:val="22"/>
        </w:rPr>
        <w:t xml:space="preserve">druhý směňující </w:t>
      </w:r>
      <w:r w:rsidRPr="00E14ADE">
        <w:rPr>
          <w:rFonts w:asciiTheme="minorHAnsi" w:hAnsiTheme="minorHAnsi" w:cstheme="minorHAnsi"/>
          <w:sz w:val="22"/>
          <w:szCs w:val="22"/>
        </w:rPr>
        <w:t>dále též společně jako</w:t>
      </w:r>
      <w:r>
        <w:rPr>
          <w:rFonts w:asciiTheme="minorHAnsi" w:hAnsiTheme="minorHAnsi" w:cstheme="minorHAnsi"/>
          <w:b/>
          <w:bCs/>
          <w:sz w:val="22"/>
          <w:szCs w:val="22"/>
        </w:rPr>
        <w:t xml:space="preserve"> „Smluvní strany“ </w:t>
      </w:r>
      <w:r w:rsidRPr="00E14ADE">
        <w:rPr>
          <w:rFonts w:asciiTheme="minorHAnsi" w:hAnsiTheme="minorHAnsi" w:cstheme="minorHAnsi"/>
          <w:sz w:val="22"/>
          <w:szCs w:val="22"/>
        </w:rPr>
        <w:t>a každý jednotlivě jako</w:t>
      </w:r>
      <w:r>
        <w:rPr>
          <w:rFonts w:asciiTheme="minorHAnsi" w:hAnsiTheme="minorHAnsi" w:cstheme="minorHAnsi"/>
          <w:b/>
          <w:bCs/>
          <w:sz w:val="22"/>
          <w:szCs w:val="22"/>
        </w:rPr>
        <w:t xml:space="preserve"> „Smluvní strana“</w:t>
      </w:r>
      <w:r>
        <w:rPr>
          <w:rFonts w:asciiTheme="minorHAnsi" w:hAnsiTheme="minorHAnsi" w:cstheme="minorHAnsi"/>
          <w:sz w:val="22"/>
          <w:szCs w:val="22"/>
        </w:rPr>
        <w:t>)</w:t>
      </w:r>
    </w:p>
    <w:p w14:paraId="67201461" w14:textId="77777777" w:rsidR="002855B6" w:rsidRPr="00321955" w:rsidRDefault="002855B6" w:rsidP="002855B6">
      <w:pPr>
        <w:pStyle w:val="Standard"/>
        <w:rPr>
          <w:rFonts w:asciiTheme="minorHAnsi" w:hAnsiTheme="minorHAnsi" w:cstheme="minorHAnsi"/>
          <w:sz w:val="22"/>
          <w:szCs w:val="22"/>
        </w:rPr>
      </w:pPr>
    </w:p>
    <w:p w14:paraId="54BAC13B" w14:textId="259554FA" w:rsidR="002855B6" w:rsidRDefault="002855B6" w:rsidP="002855B6">
      <w:pPr>
        <w:pStyle w:val="Standard"/>
        <w:jc w:val="both"/>
        <w:rPr>
          <w:rFonts w:asciiTheme="minorHAnsi" w:hAnsiTheme="minorHAnsi" w:cstheme="minorHAnsi"/>
          <w:b/>
          <w:bCs/>
          <w:sz w:val="22"/>
          <w:szCs w:val="22"/>
        </w:rPr>
      </w:pPr>
      <w:r>
        <w:rPr>
          <w:rFonts w:asciiTheme="minorHAnsi" w:hAnsiTheme="minorHAnsi" w:cstheme="minorHAnsi"/>
          <w:sz w:val="22"/>
          <w:szCs w:val="22"/>
        </w:rPr>
        <w:t>uzavírají níže uvedeného dne následující</w:t>
      </w:r>
      <w:r w:rsidRPr="00321955">
        <w:rPr>
          <w:rFonts w:asciiTheme="minorHAnsi" w:hAnsiTheme="minorHAnsi" w:cstheme="minorHAnsi"/>
          <w:b/>
          <w:bCs/>
          <w:sz w:val="22"/>
          <w:szCs w:val="22"/>
        </w:rPr>
        <w:t>:</w:t>
      </w:r>
    </w:p>
    <w:p w14:paraId="29014406" w14:textId="77777777" w:rsidR="002855B6" w:rsidRDefault="002855B6" w:rsidP="002855B6">
      <w:pPr>
        <w:pStyle w:val="Standard"/>
        <w:jc w:val="both"/>
        <w:rPr>
          <w:rFonts w:asciiTheme="minorHAnsi" w:hAnsiTheme="minorHAnsi" w:cstheme="minorHAnsi"/>
          <w:b/>
          <w:bCs/>
          <w:sz w:val="22"/>
          <w:szCs w:val="22"/>
        </w:rPr>
      </w:pPr>
    </w:p>
    <w:p w14:paraId="526367AA" w14:textId="77777777" w:rsidR="002855B6" w:rsidRDefault="002855B6" w:rsidP="002855B6">
      <w:pPr>
        <w:pStyle w:val="Standard"/>
        <w:jc w:val="both"/>
        <w:rPr>
          <w:rFonts w:asciiTheme="minorHAnsi" w:hAnsiTheme="minorHAnsi" w:cstheme="minorHAnsi"/>
          <w:b/>
          <w:bCs/>
          <w:sz w:val="22"/>
          <w:szCs w:val="22"/>
        </w:rPr>
      </w:pPr>
    </w:p>
    <w:p w14:paraId="40C0B4F7" w14:textId="333BF27D" w:rsidR="002855B6" w:rsidRDefault="002855B6" w:rsidP="002855B6">
      <w:pPr>
        <w:pStyle w:val="Standard"/>
        <w:jc w:val="center"/>
        <w:rPr>
          <w:rFonts w:asciiTheme="minorHAnsi" w:hAnsiTheme="minorHAnsi" w:cstheme="minorHAnsi"/>
          <w:b/>
          <w:bCs/>
          <w:sz w:val="26"/>
          <w:szCs w:val="26"/>
        </w:rPr>
      </w:pPr>
      <w:r w:rsidRPr="001F23D0">
        <w:rPr>
          <w:rFonts w:asciiTheme="minorHAnsi" w:hAnsiTheme="minorHAnsi" w:cstheme="minorHAnsi"/>
          <w:b/>
          <w:bCs/>
          <w:sz w:val="26"/>
          <w:szCs w:val="26"/>
        </w:rPr>
        <w:t xml:space="preserve">smlouvu o budoucí </w:t>
      </w:r>
      <w:r>
        <w:rPr>
          <w:rFonts w:asciiTheme="minorHAnsi" w:hAnsiTheme="minorHAnsi" w:cstheme="minorHAnsi"/>
          <w:b/>
          <w:bCs/>
          <w:sz w:val="26"/>
          <w:szCs w:val="26"/>
        </w:rPr>
        <w:t>směnné</w:t>
      </w:r>
      <w:r w:rsidRPr="001F23D0">
        <w:rPr>
          <w:rFonts w:asciiTheme="minorHAnsi" w:hAnsiTheme="minorHAnsi" w:cstheme="minorHAnsi"/>
          <w:b/>
          <w:bCs/>
          <w:sz w:val="26"/>
          <w:szCs w:val="26"/>
        </w:rPr>
        <w:t xml:space="preserve"> smlouvě</w:t>
      </w:r>
    </w:p>
    <w:p w14:paraId="3BEB5008" w14:textId="77777777" w:rsidR="002855B6" w:rsidRDefault="002855B6" w:rsidP="002855B6">
      <w:pPr>
        <w:pStyle w:val="Standard"/>
        <w:jc w:val="center"/>
        <w:rPr>
          <w:rFonts w:asciiTheme="minorHAnsi" w:hAnsiTheme="minorHAnsi" w:cstheme="minorHAnsi"/>
          <w:b/>
          <w:bCs/>
          <w:sz w:val="26"/>
          <w:szCs w:val="26"/>
        </w:rPr>
      </w:pPr>
    </w:p>
    <w:p w14:paraId="4D6A16C0" w14:textId="35850FCC" w:rsidR="002855B6" w:rsidRDefault="00057AF7" w:rsidP="002855B6">
      <w:pPr>
        <w:pStyle w:val="Standard"/>
        <w:jc w:val="center"/>
        <w:rPr>
          <w:rFonts w:asciiTheme="minorHAnsi" w:hAnsiTheme="minorHAnsi" w:cstheme="minorHAnsi"/>
          <w:b/>
          <w:bCs/>
          <w:sz w:val="22"/>
          <w:szCs w:val="22"/>
        </w:rPr>
      </w:pPr>
      <w:r>
        <w:rPr>
          <w:rFonts w:asciiTheme="minorHAnsi" w:hAnsiTheme="minorHAnsi" w:cstheme="minorHAnsi"/>
          <w:b/>
          <w:bCs/>
          <w:sz w:val="22"/>
          <w:szCs w:val="22"/>
        </w:rPr>
        <w:t xml:space="preserve">Článek </w:t>
      </w:r>
      <w:r w:rsidR="002855B6">
        <w:rPr>
          <w:rFonts w:asciiTheme="minorHAnsi" w:hAnsiTheme="minorHAnsi" w:cstheme="minorHAnsi"/>
          <w:b/>
          <w:bCs/>
          <w:sz w:val="22"/>
          <w:szCs w:val="22"/>
        </w:rPr>
        <w:t>I.</w:t>
      </w:r>
    </w:p>
    <w:p w14:paraId="79F7A767" w14:textId="34636174" w:rsidR="002855B6" w:rsidRDefault="002855B6" w:rsidP="002855B6">
      <w:pPr>
        <w:pStyle w:val="Standard"/>
        <w:jc w:val="center"/>
        <w:rPr>
          <w:rFonts w:asciiTheme="minorHAnsi" w:hAnsiTheme="minorHAnsi" w:cstheme="minorHAnsi"/>
          <w:b/>
          <w:bCs/>
          <w:sz w:val="22"/>
          <w:szCs w:val="22"/>
        </w:rPr>
      </w:pPr>
      <w:r>
        <w:rPr>
          <w:rFonts w:asciiTheme="minorHAnsi" w:hAnsiTheme="minorHAnsi" w:cstheme="minorHAnsi"/>
          <w:b/>
          <w:bCs/>
          <w:sz w:val="22"/>
          <w:szCs w:val="22"/>
        </w:rPr>
        <w:t>Úvodní ustanovení</w:t>
      </w:r>
    </w:p>
    <w:p w14:paraId="79757688" w14:textId="77777777" w:rsidR="00057AF7" w:rsidRDefault="00057AF7" w:rsidP="002855B6">
      <w:pPr>
        <w:pStyle w:val="Standard"/>
        <w:jc w:val="center"/>
        <w:rPr>
          <w:rFonts w:asciiTheme="minorHAnsi" w:hAnsiTheme="minorHAnsi" w:cstheme="minorHAnsi"/>
          <w:b/>
          <w:bCs/>
          <w:sz w:val="22"/>
          <w:szCs w:val="22"/>
        </w:rPr>
      </w:pPr>
    </w:p>
    <w:p w14:paraId="0B35A7A9" w14:textId="17B44A12" w:rsidR="00057AF7" w:rsidRDefault="00057AF7" w:rsidP="009A400D">
      <w:pPr>
        <w:pStyle w:val="Standard"/>
        <w:numPr>
          <w:ilvl w:val="0"/>
          <w:numId w:val="1"/>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Budoucí první směňující prohlašuje, že je výlučným vlastníkem pozemků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230 (ostatní plocha – manipulační plocha) o výměře 162</w:t>
      </w:r>
      <w:r w:rsidR="000335CF">
        <w:rPr>
          <w:rFonts w:asciiTheme="minorHAnsi" w:hAnsiTheme="minorHAnsi" w:cstheme="minorHAnsi"/>
          <w:b/>
          <w:bCs/>
          <w:sz w:val="22"/>
          <w:szCs w:val="22"/>
        </w:rPr>
        <w:t xml:space="preserve"> </w:t>
      </w:r>
      <w:r>
        <w:rPr>
          <w:rFonts w:asciiTheme="minorHAnsi" w:hAnsiTheme="minorHAnsi" w:cstheme="minorHAnsi"/>
          <w:b/>
          <w:bCs/>
          <w:sz w:val="22"/>
          <w:szCs w:val="22"/>
        </w:rPr>
        <w:t>m</w:t>
      </w:r>
      <w:r>
        <w:rPr>
          <w:rFonts w:asciiTheme="minorHAnsi" w:hAnsiTheme="minorHAnsi" w:cstheme="minorHAnsi"/>
          <w:b/>
          <w:bCs/>
          <w:sz w:val="22"/>
          <w:szCs w:val="22"/>
          <w:vertAlign w:val="superscript"/>
        </w:rPr>
        <w:t>2</w:t>
      </w:r>
      <w:r>
        <w:rPr>
          <w:rFonts w:asciiTheme="minorHAnsi" w:hAnsiTheme="minorHAnsi" w:cstheme="minorHAnsi"/>
          <w:b/>
          <w:bCs/>
          <w:sz w:val="22"/>
          <w:szCs w:val="22"/>
        </w:rPr>
        <w:t xml:space="preserve"> a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240/1 (ostatní plocha – ostatní komunikace) o výměře</w:t>
      </w:r>
      <w:r w:rsidR="000335CF">
        <w:rPr>
          <w:rFonts w:asciiTheme="minorHAnsi" w:hAnsiTheme="minorHAnsi" w:cstheme="minorHAnsi"/>
          <w:b/>
          <w:bCs/>
          <w:sz w:val="22"/>
          <w:szCs w:val="22"/>
        </w:rPr>
        <w:t xml:space="preserve"> 1055 m</w:t>
      </w:r>
      <w:r w:rsidR="000335CF">
        <w:rPr>
          <w:rFonts w:asciiTheme="minorHAnsi" w:hAnsiTheme="minorHAnsi" w:cstheme="minorHAnsi"/>
          <w:b/>
          <w:bCs/>
          <w:sz w:val="22"/>
          <w:szCs w:val="22"/>
          <w:vertAlign w:val="superscript"/>
        </w:rPr>
        <w:t>2</w:t>
      </w:r>
      <w:r w:rsidR="000335CF">
        <w:rPr>
          <w:rFonts w:asciiTheme="minorHAnsi" w:hAnsiTheme="minorHAnsi" w:cstheme="minorHAnsi"/>
          <w:b/>
          <w:bCs/>
          <w:sz w:val="22"/>
          <w:szCs w:val="22"/>
        </w:rPr>
        <w:t xml:space="preserve">, vše obec a </w:t>
      </w:r>
      <w:proofErr w:type="spellStart"/>
      <w:r w:rsidR="000335CF">
        <w:rPr>
          <w:rFonts w:asciiTheme="minorHAnsi" w:hAnsiTheme="minorHAnsi" w:cstheme="minorHAnsi"/>
          <w:b/>
          <w:bCs/>
          <w:sz w:val="22"/>
          <w:szCs w:val="22"/>
        </w:rPr>
        <w:t>k.ú</w:t>
      </w:r>
      <w:proofErr w:type="spellEnd"/>
      <w:r w:rsidR="000335CF">
        <w:rPr>
          <w:rFonts w:asciiTheme="minorHAnsi" w:hAnsiTheme="minorHAnsi" w:cstheme="minorHAnsi"/>
          <w:b/>
          <w:bCs/>
          <w:sz w:val="22"/>
          <w:szCs w:val="22"/>
        </w:rPr>
        <w:t xml:space="preserve">. Rychnov u Jablonce nad Nisou </w:t>
      </w:r>
      <w:r w:rsidR="000335CF">
        <w:rPr>
          <w:rFonts w:asciiTheme="minorHAnsi" w:hAnsiTheme="minorHAnsi" w:cstheme="minorHAnsi"/>
          <w:sz w:val="22"/>
          <w:szCs w:val="22"/>
        </w:rPr>
        <w:t>(dále též spo</w:t>
      </w:r>
      <w:r w:rsidR="00B80908">
        <w:rPr>
          <w:rFonts w:asciiTheme="minorHAnsi" w:hAnsiTheme="minorHAnsi" w:cstheme="minorHAnsi"/>
          <w:sz w:val="22"/>
          <w:szCs w:val="22"/>
        </w:rPr>
        <w:t>l</w:t>
      </w:r>
      <w:r w:rsidR="000335CF">
        <w:rPr>
          <w:rFonts w:asciiTheme="minorHAnsi" w:hAnsiTheme="minorHAnsi" w:cstheme="minorHAnsi"/>
          <w:sz w:val="22"/>
          <w:szCs w:val="22"/>
        </w:rPr>
        <w:t xml:space="preserve">ečně jen </w:t>
      </w:r>
      <w:r w:rsidR="000335CF">
        <w:rPr>
          <w:rFonts w:asciiTheme="minorHAnsi" w:hAnsiTheme="minorHAnsi" w:cstheme="minorHAnsi"/>
          <w:b/>
          <w:bCs/>
          <w:sz w:val="22"/>
          <w:szCs w:val="22"/>
        </w:rPr>
        <w:t>„pozemky města“</w:t>
      </w:r>
      <w:r w:rsidR="000335CF">
        <w:rPr>
          <w:rFonts w:asciiTheme="minorHAnsi" w:hAnsiTheme="minorHAnsi" w:cstheme="minorHAnsi"/>
          <w:sz w:val="22"/>
          <w:szCs w:val="22"/>
        </w:rPr>
        <w:t>). Výše uvedené nemovité věci jsou za</w:t>
      </w:r>
      <w:r w:rsidR="00B04C66">
        <w:rPr>
          <w:rFonts w:asciiTheme="minorHAnsi" w:hAnsiTheme="minorHAnsi" w:cstheme="minorHAnsi"/>
          <w:sz w:val="22"/>
          <w:szCs w:val="22"/>
        </w:rPr>
        <w:t>ps</w:t>
      </w:r>
      <w:r w:rsidR="000335CF">
        <w:rPr>
          <w:rFonts w:asciiTheme="minorHAnsi" w:hAnsiTheme="minorHAnsi" w:cstheme="minorHAnsi"/>
          <w:sz w:val="22"/>
          <w:szCs w:val="22"/>
        </w:rPr>
        <w:t xml:space="preserve">ány v katastru nemovitostí u Katastrálního úřadu pro Liberecký kraj, Katastrální pracoviště Jablonec nad Nisou, na listu vlastnictví č. 10001 pro obec a </w:t>
      </w:r>
      <w:proofErr w:type="spellStart"/>
      <w:r w:rsidR="000335CF">
        <w:rPr>
          <w:rFonts w:asciiTheme="minorHAnsi" w:hAnsiTheme="minorHAnsi" w:cstheme="minorHAnsi"/>
          <w:sz w:val="22"/>
          <w:szCs w:val="22"/>
        </w:rPr>
        <w:t>k.ú</w:t>
      </w:r>
      <w:proofErr w:type="spellEnd"/>
      <w:r w:rsidR="000335CF">
        <w:rPr>
          <w:rFonts w:asciiTheme="minorHAnsi" w:hAnsiTheme="minorHAnsi" w:cstheme="minorHAnsi"/>
          <w:sz w:val="22"/>
          <w:szCs w:val="22"/>
        </w:rPr>
        <w:t xml:space="preserve">. Rychnov u Jablonce nad Nisou. Výpis z katastru nemovitostí je nedílnou součástí této smlouvy jako její </w:t>
      </w:r>
      <w:r w:rsidR="000335CF" w:rsidRPr="00951E42">
        <w:rPr>
          <w:rFonts w:asciiTheme="minorHAnsi" w:hAnsiTheme="minorHAnsi" w:cstheme="minorHAnsi"/>
          <w:sz w:val="22"/>
          <w:szCs w:val="22"/>
          <w:u w:val="single"/>
        </w:rPr>
        <w:t>příloha č. 1</w:t>
      </w:r>
      <w:r w:rsidR="0064066A">
        <w:rPr>
          <w:rFonts w:asciiTheme="minorHAnsi" w:hAnsiTheme="minorHAnsi" w:cstheme="minorHAnsi"/>
          <w:sz w:val="22"/>
          <w:szCs w:val="22"/>
          <w:u w:val="single"/>
        </w:rPr>
        <w:t xml:space="preserve"> </w:t>
      </w:r>
      <w:r w:rsidR="0064066A" w:rsidRPr="004C59CC">
        <w:rPr>
          <w:rFonts w:asciiTheme="minorHAnsi" w:hAnsiTheme="minorHAnsi" w:cstheme="minorHAnsi"/>
          <w:i/>
          <w:iCs/>
          <w:sz w:val="22"/>
          <w:szCs w:val="22"/>
        </w:rPr>
        <w:t xml:space="preserve">(Příloha č. </w:t>
      </w:r>
      <w:r w:rsidR="0064066A">
        <w:rPr>
          <w:rFonts w:asciiTheme="minorHAnsi" w:hAnsiTheme="minorHAnsi" w:cstheme="minorHAnsi"/>
          <w:i/>
          <w:iCs/>
          <w:sz w:val="22"/>
          <w:szCs w:val="22"/>
        </w:rPr>
        <w:t>1</w:t>
      </w:r>
      <w:r w:rsidR="0064066A" w:rsidRPr="004C59CC">
        <w:rPr>
          <w:rFonts w:asciiTheme="minorHAnsi" w:hAnsiTheme="minorHAnsi" w:cstheme="minorHAnsi"/>
          <w:i/>
          <w:iCs/>
          <w:sz w:val="22"/>
          <w:szCs w:val="22"/>
        </w:rPr>
        <w:t xml:space="preserve"> – </w:t>
      </w:r>
      <w:r w:rsidR="0064066A">
        <w:rPr>
          <w:rFonts w:asciiTheme="minorHAnsi" w:hAnsiTheme="minorHAnsi" w:cstheme="minorHAnsi"/>
          <w:i/>
          <w:iCs/>
          <w:sz w:val="22"/>
          <w:szCs w:val="22"/>
        </w:rPr>
        <w:t>Výpis z katastru nemovitostí pozemků města).</w:t>
      </w:r>
    </w:p>
    <w:p w14:paraId="4D7290E8" w14:textId="793BB85C" w:rsidR="0064066A" w:rsidRPr="0064066A" w:rsidRDefault="00B80908" w:rsidP="009A400D">
      <w:pPr>
        <w:pStyle w:val="Standard"/>
        <w:numPr>
          <w:ilvl w:val="0"/>
          <w:numId w:val="1"/>
        </w:numPr>
        <w:ind w:left="284" w:hanging="284"/>
        <w:jc w:val="both"/>
        <w:rPr>
          <w:rFonts w:asciiTheme="minorHAnsi" w:hAnsiTheme="minorHAnsi" w:cstheme="minorHAnsi"/>
          <w:i/>
          <w:iCs/>
          <w:sz w:val="22"/>
          <w:szCs w:val="22"/>
        </w:rPr>
      </w:pPr>
      <w:r w:rsidRPr="00F700A5">
        <w:rPr>
          <w:rFonts w:asciiTheme="minorHAnsi" w:hAnsiTheme="minorHAnsi" w:cstheme="minorHAnsi"/>
          <w:sz w:val="22"/>
          <w:szCs w:val="22"/>
        </w:rPr>
        <w:t>Budoucí</w:t>
      </w:r>
      <w:r>
        <w:rPr>
          <w:rFonts w:asciiTheme="minorHAnsi" w:hAnsiTheme="minorHAnsi" w:cstheme="minorHAnsi"/>
          <w:sz w:val="22"/>
          <w:szCs w:val="22"/>
        </w:rPr>
        <w:t xml:space="preserve"> druhý směňující prohlašuje, že je výlučným vlastníkem pozemků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xml:space="preserve">. 237 (zastavěná plocha a nádvoří) o výměře 79 </w:t>
      </w:r>
      <w:r w:rsidRPr="00B80908">
        <w:rPr>
          <w:rFonts w:asciiTheme="minorHAnsi" w:hAnsiTheme="minorHAnsi" w:cstheme="minorHAnsi"/>
          <w:b/>
          <w:bCs/>
          <w:sz w:val="22"/>
          <w:szCs w:val="22"/>
        </w:rPr>
        <w:t>m</w:t>
      </w:r>
      <w:r w:rsidRPr="00E01386">
        <w:rPr>
          <w:rFonts w:asciiTheme="minorHAnsi" w:hAnsiTheme="minorHAnsi" w:cstheme="minorHAnsi"/>
          <w:b/>
          <w:bCs/>
          <w:sz w:val="22"/>
          <w:szCs w:val="22"/>
          <w:vertAlign w:val="superscript"/>
        </w:rPr>
        <w:t>2</w:t>
      </w:r>
      <w:r w:rsidR="00E01386">
        <w:rPr>
          <w:rFonts w:asciiTheme="minorHAnsi" w:hAnsiTheme="minorHAnsi" w:cstheme="minorHAnsi"/>
          <w:b/>
          <w:bCs/>
          <w:sz w:val="22"/>
          <w:szCs w:val="22"/>
        </w:rPr>
        <w:t>, jehož součástí je stavba: bez čp/</w:t>
      </w:r>
      <w:proofErr w:type="spellStart"/>
      <w:r w:rsidR="00E01386">
        <w:rPr>
          <w:rFonts w:asciiTheme="minorHAnsi" w:hAnsiTheme="minorHAnsi" w:cstheme="minorHAnsi"/>
          <w:b/>
          <w:bCs/>
          <w:sz w:val="22"/>
          <w:szCs w:val="22"/>
        </w:rPr>
        <w:t>če</w:t>
      </w:r>
      <w:proofErr w:type="spellEnd"/>
      <w:r w:rsidR="00E01386">
        <w:rPr>
          <w:rFonts w:asciiTheme="minorHAnsi" w:hAnsiTheme="minorHAnsi" w:cstheme="minorHAnsi"/>
          <w:b/>
          <w:bCs/>
          <w:sz w:val="22"/>
          <w:szCs w:val="22"/>
        </w:rPr>
        <w:t xml:space="preserve">, průmyslový objekt na pozemku </w:t>
      </w:r>
      <w:proofErr w:type="spellStart"/>
      <w:r w:rsidR="00E01386">
        <w:rPr>
          <w:rFonts w:asciiTheme="minorHAnsi" w:hAnsiTheme="minorHAnsi" w:cstheme="minorHAnsi"/>
          <w:b/>
          <w:bCs/>
          <w:sz w:val="22"/>
          <w:szCs w:val="22"/>
        </w:rPr>
        <w:t>parc.č</w:t>
      </w:r>
      <w:proofErr w:type="spellEnd"/>
      <w:r w:rsidR="00E01386">
        <w:rPr>
          <w:rFonts w:asciiTheme="minorHAnsi" w:hAnsiTheme="minorHAnsi" w:cstheme="minorHAnsi"/>
          <w:b/>
          <w:bCs/>
          <w:sz w:val="22"/>
          <w:szCs w:val="22"/>
        </w:rPr>
        <w:t>. 237</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xml:space="preserve">. 238/1 (ostatní plocha – manipulační plocha) o výměře </w:t>
      </w:r>
      <w:r w:rsidR="002C6386">
        <w:rPr>
          <w:rFonts w:asciiTheme="minorHAnsi" w:hAnsiTheme="minorHAnsi" w:cstheme="minorHAnsi"/>
          <w:b/>
          <w:bCs/>
          <w:sz w:val="22"/>
          <w:szCs w:val="22"/>
        </w:rPr>
        <w:t>20537</w:t>
      </w:r>
      <w:r>
        <w:rPr>
          <w:rFonts w:asciiTheme="minorHAnsi" w:hAnsiTheme="minorHAnsi" w:cstheme="minorHAnsi"/>
          <w:b/>
          <w:bCs/>
          <w:sz w:val="22"/>
          <w:szCs w:val="22"/>
        </w:rPr>
        <w:t xml:space="preserve"> m</w:t>
      </w:r>
      <w:r>
        <w:rPr>
          <w:rFonts w:asciiTheme="minorHAnsi" w:hAnsiTheme="minorHAnsi" w:cstheme="minorHAnsi"/>
          <w:b/>
          <w:bCs/>
          <w:sz w:val="22"/>
          <w:szCs w:val="22"/>
          <w:vertAlign w:val="superscript"/>
        </w:rPr>
        <w:t>2</w:t>
      </w:r>
      <w:r w:rsidRPr="00B80908">
        <w:rPr>
          <w:rFonts w:asciiTheme="minorHAnsi" w:hAnsiTheme="minorHAnsi" w:cstheme="minorHAnsi"/>
          <w:b/>
          <w:bCs/>
          <w:sz w:val="22"/>
          <w:szCs w:val="22"/>
        </w:rPr>
        <w:t>a</w:t>
      </w:r>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xml:space="preserve">. </w:t>
      </w:r>
      <w:r w:rsidR="002C6386">
        <w:rPr>
          <w:rFonts w:asciiTheme="minorHAnsi" w:hAnsiTheme="minorHAnsi" w:cstheme="minorHAnsi"/>
          <w:b/>
          <w:bCs/>
          <w:sz w:val="22"/>
          <w:szCs w:val="22"/>
        </w:rPr>
        <w:t>507/6</w:t>
      </w:r>
      <w:r>
        <w:rPr>
          <w:rFonts w:asciiTheme="minorHAnsi" w:hAnsiTheme="minorHAnsi" w:cstheme="minorHAnsi"/>
          <w:b/>
          <w:bCs/>
          <w:sz w:val="22"/>
          <w:szCs w:val="22"/>
        </w:rPr>
        <w:t xml:space="preserve"> (</w:t>
      </w:r>
      <w:r w:rsidR="002C6386">
        <w:rPr>
          <w:rFonts w:asciiTheme="minorHAnsi" w:hAnsiTheme="minorHAnsi" w:cstheme="minorHAnsi"/>
          <w:b/>
          <w:bCs/>
          <w:sz w:val="22"/>
          <w:szCs w:val="22"/>
        </w:rPr>
        <w:t>trvalý travní porost</w:t>
      </w:r>
      <w:r>
        <w:rPr>
          <w:rFonts w:asciiTheme="minorHAnsi" w:hAnsiTheme="minorHAnsi" w:cstheme="minorHAnsi"/>
          <w:b/>
          <w:bCs/>
          <w:sz w:val="22"/>
          <w:szCs w:val="22"/>
        </w:rPr>
        <w:t xml:space="preserve">) o výměře </w:t>
      </w:r>
      <w:r w:rsidR="002C6386">
        <w:rPr>
          <w:rFonts w:asciiTheme="minorHAnsi" w:hAnsiTheme="minorHAnsi" w:cstheme="minorHAnsi"/>
          <w:b/>
          <w:bCs/>
          <w:sz w:val="22"/>
          <w:szCs w:val="22"/>
        </w:rPr>
        <w:t>5750</w:t>
      </w:r>
      <w:r>
        <w:rPr>
          <w:rFonts w:asciiTheme="minorHAnsi" w:hAnsiTheme="minorHAnsi" w:cstheme="minorHAnsi"/>
          <w:b/>
          <w:bCs/>
          <w:sz w:val="22"/>
          <w:szCs w:val="22"/>
        </w:rPr>
        <w:t xml:space="preserve"> m</w:t>
      </w:r>
      <w:r>
        <w:rPr>
          <w:rFonts w:asciiTheme="minorHAnsi" w:hAnsiTheme="minorHAnsi" w:cstheme="minorHAnsi"/>
          <w:b/>
          <w:bCs/>
          <w:sz w:val="22"/>
          <w:szCs w:val="22"/>
          <w:vertAlign w:val="superscript"/>
        </w:rPr>
        <w:t>2</w:t>
      </w:r>
      <w:r>
        <w:rPr>
          <w:rFonts w:asciiTheme="minorHAnsi" w:hAnsiTheme="minorHAnsi" w:cstheme="minorHAnsi"/>
          <w:b/>
          <w:bCs/>
          <w:sz w:val="22"/>
          <w:szCs w:val="22"/>
        </w:rPr>
        <w:t xml:space="preserve">, vše obec a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xml:space="preserve">. Rychnov u Jablonce nad </w:t>
      </w:r>
      <w:r>
        <w:rPr>
          <w:rFonts w:asciiTheme="minorHAnsi" w:hAnsiTheme="minorHAnsi" w:cstheme="minorHAnsi"/>
          <w:b/>
          <w:bCs/>
          <w:sz w:val="22"/>
          <w:szCs w:val="22"/>
        </w:rPr>
        <w:lastRenderedPageBreak/>
        <w:t xml:space="preserve">Nisou </w:t>
      </w:r>
      <w:r>
        <w:rPr>
          <w:rFonts w:asciiTheme="minorHAnsi" w:hAnsiTheme="minorHAnsi" w:cstheme="minorHAnsi"/>
          <w:sz w:val="22"/>
          <w:szCs w:val="22"/>
        </w:rPr>
        <w:t xml:space="preserve">(dále též společně jen </w:t>
      </w:r>
      <w:r>
        <w:rPr>
          <w:rFonts w:asciiTheme="minorHAnsi" w:hAnsiTheme="minorHAnsi" w:cstheme="minorHAnsi"/>
          <w:b/>
          <w:bCs/>
          <w:sz w:val="22"/>
          <w:szCs w:val="22"/>
        </w:rPr>
        <w:t xml:space="preserve">„pozemky </w:t>
      </w:r>
      <w:r w:rsidR="002C6386" w:rsidRPr="001F23D0">
        <w:rPr>
          <w:rFonts w:asciiTheme="minorHAnsi" w:hAnsiTheme="minorHAnsi" w:cstheme="minorHAnsi"/>
          <w:b/>
          <w:bCs/>
          <w:sz w:val="22"/>
          <w:szCs w:val="22"/>
        </w:rPr>
        <w:t>ProPark.nu V s.r.o.</w:t>
      </w:r>
      <w:r>
        <w:rPr>
          <w:rFonts w:asciiTheme="minorHAnsi" w:hAnsiTheme="minorHAnsi" w:cstheme="minorHAnsi"/>
          <w:b/>
          <w:bCs/>
          <w:sz w:val="22"/>
          <w:szCs w:val="22"/>
        </w:rPr>
        <w:t>“</w:t>
      </w:r>
      <w:r>
        <w:rPr>
          <w:rFonts w:asciiTheme="minorHAnsi" w:hAnsiTheme="minorHAnsi" w:cstheme="minorHAnsi"/>
          <w:sz w:val="22"/>
          <w:szCs w:val="22"/>
        </w:rPr>
        <w:t>). Výše uvedené nemovité věci jsou za</w:t>
      </w:r>
      <w:r w:rsidR="004554C5">
        <w:rPr>
          <w:rFonts w:asciiTheme="minorHAnsi" w:hAnsiTheme="minorHAnsi" w:cstheme="minorHAnsi"/>
          <w:sz w:val="22"/>
          <w:szCs w:val="22"/>
        </w:rPr>
        <w:t>ps</w:t>
      </w:r>
      <w:r>
        <w:rPr>
          <w:rFonts w:asciiTheme="minorHAnsi" w:hAnsiTheme="minorHAnsi" w:cstheme="minorHAnsi"/>
          <w:sz w:val="22"/>
          <w:szCs w:val="22"/>
        </w:rPr>
        <w:t xml:space="preserve">ány </w:t>
      </w:r>
      <w:r w:rsidR="002C6386">
        <w:rPr>
          <w:rFonts w:asciiTheme="minorHAnsi" w:hAnsiTheme="minorHAnsi" w:cstheme="minorHAnsi"/>
          <w:sz w:val="22"/>
          <w:szCs w:val="22"/>
        </w:rPr>
        <w:t xml:space="preserve">v katastru nemovitostí u Katastrálního úřadu pro Liberecký kraj, Katastrální pracoviště Jablonec nad Nisou, na listu vlastnictví č. 952 pro obec a </w:t>
      </w:r>
      <w:proofErr w:type="spellStart"/>
      <w:r w:rsidR="002C6386">
        <w:rPr>
          <w:rFonts w:asciiTheme="minorHAnsi" w:hAnsiTheme="minorHAnsi" w:cstheme="minorHAnsi"/>
          <w:sz w:val="22"/>
          <w:szCs w:val="22"/>
        </w:rPr>
        <w:t>k.ú</w:t>
      </w:r>
      <w:proofErr w:type="spellEnd"/>
      <w:r w:rsidR="002C6386">
        <w:rPr>
          <w:rFonts w:asciiTheme="minorHAnsi" w:hAnsiTheme="minorHAnsi" w:cstheme="minorHAnsi"/>
          <w:sz w:val="22"/>
          <w:szCs w:val="22"/>
        </w:rPr>
        <w:t xml:space="preserve">. Rychnov u Jablonce nad Nisou. Výpis z katastru nemovitostí </w:t>
      </w:r>
      <w:r w:rsidR="008661B3" w:rsidRPr="00F700A5">
        <w:rPr>
          <w:rFonts w:asciiTheme="minorHAnsi" w:hAnsiTheme="minorHAnsi" w:cstheme="minorHAnsi"/>
          <w:sz w:val="22"/>
          <w:szCs w:val="22"/>
        </w:rPr>
        <w:t>prokazující stav evidovaný k datu ……………….</w:t>
      </w:r>
      <w:r w:rsidR="008661B3">
        <w:rPr>
          <w:rFonts w:asciiTheme="minorHAnsi" w:hAnsiTheme="minorHAnsi" w:cstheme="minorHAnsi"/>
          <w:sz w:val="22"/>
          <w:szCs w:val="22"/>
        </w:rPr>
        <w:t xml:space="preserve"> </w:t>
      </w:r>
      <w:r w:rsidR="002C6386">
        <w:rPr>
          <w:rFonts w:asciiTheme="minorHAnsi" w:hAnsiTheme="minorHAnsi" w:cstheme="minorHAnsi"/>
          <w:sz w:val="22"/>
          <w:szCs w:val="22"/>
        </w:rPr>
        <w:t xml:space="preserve">je nedílnou součástí této smlouvy jako její </w:t>
      </w:r>
      <w:r w:rsidR="002C6386" w:rsidRPr="00951E42">
        <w:rPr>
          <w:rFonts w:asciiTheme="minorHAnsi" w:hAnsiTheme="minorHAnsi" w:cstheme="minorHAnsi"/>
          <w:sz w:val="22"/>
          <w:szCs w:val="22"/>
          <w:u w:val="single"/>
        </w:rPr>
        <w:t>příloha č. 2</w:t>
      </w:r>
      <w:r w:rsidR="0064066A">
        <w:rPr>
          <w:rFonts w:asciiTheme="minorHAnsi" w:hAnsiTheme="minorHAnsi" w:cstheme="minorHAnsi"/>
          <w:sz w:val="22"/>
          <w:szCs w:val="22"/>
          <w:u w:val="single"/>
        </w:rPr>
        <w:t xml:space="preserve"> </w:t>
      </w:r>
      <w:r w:rsidR="0064066A" w:rsidRPr="004C59CC">
        <w:rPr>
          <w:rFonts w:asciiTheme="minorHAnsi" w:hAnsiTheme="minorHAnsi" w:cstheme="minorHAnsi"/>
          <w:i/>
          <w:iCs/>
          <w:sz w:val="22"/>
          <w:szCs w:val="22"/>
        </w:rPr>
        <w:t xml:space="preserve">(Příloha č. </w:t>
      </w:r>
      <w:r w:rsidR="0064066A">
        <w:rPr>
          <w:rFonts w:asciiTheme="minorHAnsi" w:hAnsiTheme="minorHAnsi" w:cstheme="minorHAnsi"/>
          <w:i/>
          <w:iCs/>
          <w:sz w:val="22"/>
          <w:szCs w:val="22"/>
        </w:rPr>
        <w:t>2</w:t>
      </w:r>
      <w:r w:rsidR="0064066A" w:rsidRPr="004C59CC">
        <w:rPr>
          <w:rFonts w:asciiTheme="minorHAnsi" w:hAnsiTheme="minorHAnsi" w:cstheme="minorHAnsi"/>
          <w:i/>
          <w:iCs/>
          <w:sz w:val="22"/>
          <w:szCs w:val="22"/>
        </w:rPr>
        <w:t xml:space="preserve"> – </w:t>
      </w:r>
      <w:r w:rsidR="0064066A">
        <w:rPr>
          <w:rFonts w:asciiTheme="minorHAnsi" w:hAnsiTheme="minorHAnsi" w:cstheme="minorHAnsi"/>
          <w:i/>
          <w:iCs/>
          <w:sz w:val="22"/>
          <w:szCs w:val="22"/>
        </w:rPr>
        <w:t xml:space="preserve">Výpis z katastru nemovitostí </w:t>
      </w:r>
      <w:r w:rsidR="0064066A" w:rsidRPr="0064066A">
        <w:rPr>
          <w:rFonts w:asciiTheme="minorHAnsi" w:hAnsiTheme="minorHAnsi" w:cstheme="minorHAnsi"/>
          <w:i/>
          <w:iCs/>
          <w:sz w:val="22"/>
          <w:szCs w:val="22"/>
        </w:rPr>
        <w:t>pozemků ProPark.nu V</w:t>
      </w:r>
      <w:r w:rsidR="0064066A">
        <w:rPr>
          <w:rFonts w:asciiTheme="minorHAnsi" w:hAnsiTheme="minorHAnsi" w:cstheme="minorHAnsi"/>
          <w:i/>
          <w:iCs/>
          <w:sz w:val="22"/>
          <w:szCs w:val="22"/>
        </w:rPr>
        <w:t> </w:t>
      </w:r>
      <w:r w:rsidR="0064066A" w:rsidRPr="0064066A">
        <w:rPr>
          <w:rFonts w:asciiTheme="minorHAnsi" w:hAnsiTheme="minorHAnsi" w:cstheme="minorHAnsi"/>
          <w:i/>
          <w:iCs/>
          <w:sz w:val="22"/>
          <w:szCs w:val="22"/>
        </w:rPr>
        <w:t>s</w:t>
      </w:r>
      <w:r w:rsidR="0064066A">
        <w:rPr>
          <w:rFonts w:asciiTheme="minorHAnsi" w:hAnsiTheme="minorHAnsi" w:cstheme="minorHAnsi"/>
          <w:i/>
          <w:iCs/>
          <w:sz w:val="22"/>
          <w:szCs w:val="22"/>
        </w:rPr>
        <w:t>.r.o</w:t>
      </w:r>
      <w:r w:rsidR="0064066A" w:rsidRPr="0064066A">
        <w:rPr>
          <w:rFonts w:asciiTheme="minorHAnsi" w:hAnsiTheme="minorHAnsi" w:cstheme="minorHAnsi"/>
          <w:i/>
          <w:iCs/>
          <w:sz w:val="22"/>
          <w:szCs w:val="22"/>
        </w:rPr>
        <w:t>.).</w:t>
      </w:r>
    </w:p>
    <w:p w14:paraId="3A3B60B9" w14:textId="3F2E0054" w:rsidR="002C6386" w:rsidRDefault="002C6386" w:rsidP="0064066A">
      <w:pPr>
        <w:pStyle w:val="Standard"/>
        <w:ind w:left="284"/>
        <w:jc w:val="both"/>
        <w:rPr>
          <w:rFonts w:asciiTheme="minorHAnsi" w:hAnsiTheme="minorHAnsi" w:cstheme="minorHAnsi"/>
          <w:sz w:val="22"/>
          <w:szCs w:val="22"/>
        </w:rPr>
      </w:pPr>
    </w:p>
    <w:p w14:paraId="33CDEA6E" w14:textId="77777777" w:rsidR="00951E42" w:rsidRDefault="00951E42" w:rsidP="00951E42">
      <w:pPr>
        <w:pStyle w:val="Standard"/>
        <w:jc w:val="both"/>
        <w:rPr>
          <w:rFonts w:asciiTheme="minorHAnsi" w:hAnsiTheme="minorHAnsi" w:cstheme="minorHAnsi"/>
          <w:sz w:val="22"/>
          <w:szCs w:val="22"/>
        </w:rPr>
      </w:pPr>
    </w:p>
    <w:p w14:paraId="2A09F572" w14:textId="0BA4707D" w:rsidR="00951E42" w:rsidRDefault="00951E42" w:rsidP="00951E42">
      <w:pPr>
        <w:pStyle w:val="Standard"/>
        <w:jc w:val="center"/>
        <w:rPr>
          <w:rFonts w:asciiTheme="minorHAnsi" w:hAnsiTheme="minorHAnsi" w:cstheme="minorHAnsi"/>
          <w:b/>
          <w:bCs/>
          <w:sz w:val="22"/>
          <w:szCs w:val="22"/>
        </w:rPr>
      </w:pPr>
      <w:r>
        <w:rPr>
          <w:rFonts w:asciiTheme="minorHAnsi" w:hAnsiTheme="minorHAnsi" w:cstheme="minorHAnsi"/>
          <w:b/>
          <w:bCs/>
          <w:sz w:val="22"/>
          <w:szCs w:val="22"/>
        </w:rPr>
        <w:t>Článek II.</w:t>
      </w:r>
    </w:p>
    <w:p w14:paraId="5B19E649" w14:textId="0F85D70C" w:rsidR="00951E42" w:rsidRDefault="00951E42" w:rsidP="00951E42">
      <w:pPr>
        <w:pStyle w:val="Standard"/>
        <w:jc w:val="center"/>
        <w:rPr>
          <w:rFonts w:asciiTheme="minorHAnsi" w:hAnsiTheme="minorHAnsi" w:cstheme="minorHAnsi"/>
          <w:b/>
          <w:bCs/>
          <w:sz w:val="22"/>
          <w:szCs w:val="22"/>
        </w:rPr>
      </w:pPr>
      <w:r>
        <w:rPr>
          <w:rFonts w:asciiTheme="minorHAnsi" w:hAnsiTheme="minorHAnsi" w:cstheme="minorHAnsi"/>
          <w:b/>
          <w:bCs/>
          <w:sz w:val="22"/>
          <w:szCs w:val="22"/>
        </w:rPr>
        <w:t>Předmět smlouvy</w:t>
      </w:r>
    </w:p>
    <w:p w14:paraId="00244985" w14:textId="77777777" w:rsidR="00951E42" w:rsidRDefault="00951E42" w:rsidP="00951E42">
      <w:pPr>
        <w:pStyle w:val="Standard"/>
        <w:jc w:val="center"/>
        <w:rPr>
          <w:rFonts w:asciiTheme="minorHAnsi" w:hAnsiTheme="minorHAnsi" w:cstheme="minorHAnsi"/>
          <w:b/>
          <w:bCs/>
          <w:sz w:val="22"/>
          <w:szCs w:val="22"/>
        </w:rPr>
      </w:pPr>
    </w:p>
    <w:p w14:paraId="3A356A04" w14:textId="6C510B9A" w:rsidR="008464DC" w:rsidRPr="008464DC" w:rsidRDefault="00951E42" w:rsidP="009A400D">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se prostřednictvím této budoucí směnné smlouvy a za podmínek touto smlouvou vymezených </w:t>
      </w:r>
      <w:r w:rsidR="008464DC">
        <w:rPr>
          <w:rFonts w:asciiTheme="minorHAnsi" w:hAnsiTheme="minorHAnsi" w:cstheme="minorHAnsi"/>
          <w:sz w:val="22"/>
          <w:szCs w:val="22"/>
        </w:rPr>
        <w:t xml:space="preserve">zavazují uskutečnit </w:t>
      </w:r>
      <w:r w:rsidR="008464DC">
        <w:rPr>
          <w:rFonts w:asciiTheme="minorHAnsi" w:hAnsiTheme="minorHAnsi" w:cstheme="minorHAnsi"/>
          <w:b/>
          <w:bCs/>
          <w:sz w:val="22"/>
          <w:szCs w:val="22"/>
        </w:rPr>
        <w:t>směnu „Pozemků města“, tj.:</w:t>
      </w:r>
    </w:p>
    <w:p w14:paraId="0CF63CAB" w14:textId="37E5EA8F" w:rsidR="008464DC" w:rsidRPr="008464DC" w:rsidRDefault="008464DC" w:rsidP="009A400D">
      <w:pPr>
        <w:pStyle w:val="Standard"/>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pozemku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xml:space="preserve">. 230 </w:t>
      </w:r>
      <w:r w:rsidR="00CA2FA4">
        <w:rPr>
          <w:rFonts w:asciiTheme="minorHAnsi" w:hAnsiTheme="minorHAnsi" w:cstheme="minorHAnsi"/>
          <w:b/>
          <w:bCs/>
          <w:sz w:val="22"/>
          <w:szCs w:val="22"/>
        </w:rPr>
        <w:t>o celkové výměře 162 m</w:t>
      </w:r>
      <w:r w:rsidR="00CA2FA4">
        <w:rPr>
          <w:rFonts w:asciiTheme="minorHAnsi" w:hAnsiTheme="minorHAnsi" w:cstheme="minorHAnsi"/>
          <w:b/>
          <w:bCs/>
          <w:sz w:val="22"/>
          <w:szCs w:val="22"/>
          <w:vertAlign w:val="superscript"/>
        </w:rPr>
        <w:t>2</w:t>
      </w:r>
      <w:r w:rsidR="00CA2FA4">
        <w:rPr>
          <w:rFonts w:asciiTheme="minorHAnsi" w:hAnsiTheme="minorHAnsi" w:cstheme="minorHAnsi"/>
          <w:b/>
          <w:bCs/>
          <w:sz w:val="22"/>
          <w:szCs w:val="22"/>
        </w:rPr>
        <w:t xml:space="preserve"> v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xml:space="preserve">. Rychnov u Jablonce nad Nisou a </w:t>
      </w:r>
    </w:p>
    <w:p w14:paraId="616F7531" w14:textId="0DA24C4B" w:rsidR="008464DC" w:rsidRPr="008464DC" w:rsidRDefault="008464DC" w:rsidP="009A400D">
      <w:pPr>
        <w:pStyle w:val="Standard"/>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pozemku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xml:space="preserve">. 240/1 </w:t>
      </w:r>
      <w:r w:rsidR="00CA2FA4">
        <w:rPr>
          <w:rFonts w:asciiTheme="minorHAnsi" w:hAnsiTheme="minorHAnsi" w:cstheme="minorHAnsi"/>
          <w:b/>
          <w:bCs/>
          <w:sz w:val="22"/>
          <w:szCs w:val="22"/>
        </w:rPr>
        <w:t>o celkové výměře 1055 m</w:t>
      </w:r>
      <w:r w:rsidR="00CA2FA4">
        <w:rPr>
          <w:rFonts w:asciiTheme="minorHAnsi" w:hAnsiTheme="minorHAnsi" w:cstheme="minorHAnsi"/>
          <w:b/>
          <w:bCs/>
          <w:sz w:val="22"/>
          <w:szCs w:val="22"/>
          <w:vertAlign w:val="superscript"/>
        </w:rPr>
        <w:t>2</w:t>
      </w:r>
      <w:r w:rsidR="00CA2FA4">
        <w:rPr>
          <w:rFonts w:asciiTheme="minorHAnsi" w:hAnsiTheme="minorHAnsi" w:cstheme="minorHAnsi"/>
          <w:b/>
          <w:bCs/>
          <w:sz w:val="22"/>
          <w:szCs w:val="22"/>
        </w:rPr>
        <w:t xml:space="preserve"> </w:t>
      </w:r>
      <w:r>
        <w:rPr>
          <w:rFonts w:asciiTheme="minorHAnsi" w:hAnsiTheme="minorHAnsi" w:cstheme="minorHAnsi"/>
          <w:b/>
          <w:bCs/>
          <w:sz w:val="22"/>
          <w:szCs w:val="22"/>
        </w:rPr>
        <w:t>v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Rychnov u Jablonce nad Nisou</w:t>
      </w:r>
    </w:p>
    <w:p w14:paraId="1587602D" w14:textId="41FCB468" w:rsidR="00951E42" w:rsidRPr="00CA2FA4" w:rsidRDefault="008464DC" w:rsidP="00951E42">
      <w:pPr>
        <w:pStyle w:val="Standard"/>
        <w:jc w:val="both"/>
        <w:rPr>
          <w:rFonts w:asciiTheme="minorHAnsi" w:hAnsiTheme="minorHAnsi" w:cstheme="minorHAnsi"/>
          <w:b/>
          <w:bCs/>
          <w:sz w:val="22"/>
          <w:szCs w:val="22"/>
        </w:rPr>
      </w:pPr>
      <w:r>
        <w:rPr>
          <w:rFonts w:asciiTheme="minorHAnsi" w:hAnsiTheme="minorHAnsi" w:cstheme="minorHAnsi"/>
          <w:sz w:val="22"/>
          <w:szCs w:val="22"/>
        </w:rPr>
        <w:t xml:space="preserve">(společně dále též jen </w:t>
      </w:r>
      <w:r>
        <w:rPr>
          <w:rFonts w:asciiTheme="minorHAnsi" w:hAnsiTheme="minorHAnsi" w:cstheme="minorHAnsi"/>
          <w:b/>
          <w:bCs/>
          <w:sz w:val="22"/>
          <w:szCs w:val="22"/>
        </w:rPr>
        <w:t>„předmět směny A</w:t>
      </w:r>
      <w:r w:rsidR="00CA2FA4">
        <w:rPr>
          <w:rFonts w:asciiTheme="minorHAnsi" w:hAnsiTheme="minorHAnsi" w:cstheme="minorHAnsi"/>
          <w:b/>
          <w:bCs/>
          <w:sz w:val="22"/>
          <w:szCs w:val="22"/>
        </w:rPr>
        <w:t>“</w:t>
      </w:r>
      <w:r w:rsidR="00CA2FA4">
        <w:rPr>
          <w:rFonts w:asciiTheme="minorHAnsi" w:hAnsiTheme="minorHAnsi" w:cstheme="minorHAnsi"/>
          <w:sz w:val="22"/>
          <w:szCs w:val="22"/>
        </w:rPr>
        <w:t xml:space="preserve">) z výlučného vlastnictví budoucího prvního směňujícího do výlučného vlastnictví budoucího druhého směňujícího </w:t>
      </w:r>
      <w:r w:rsidR="00CA2FA4" w:rsidRPr="004554C5">
        <w:rPr>
          <w:rFonts w:asciiTheme="minorHAnsi" w:hAnsiTheme="minorHAnsi" w:cstheme="minorHAnsi"/>
          <w:b/>
          <w:bCs/>
          <w:sz w:val="22"/>
          <w:szCs w:val="22"/>
        </w:rPr>
        <w:t>za část „Pozemků</w:t>
      </w:r>
      <w:r w:rsidR="00CA2FA4">
        <w:rPr>
          <w:rFonts w:asciiTheme="minorHAnsi" w:hAnsiTheme="minorHAnsi" w:cstheme="minorHAnsi"/>
          <w:b/>
          <w:bCs/>
          <w:sz w:val="22"/>
          <w:szCs w:val="22"/>
        </w:rPr>
        <w:t xml:space="preserve"> </w:t>
      </w:r>
      <w:r w:rsidR="00CA2FA4" w:rsidRPr="001F23D0">
        <w:rPr>
          <w:rFonts w:asciiTheme="minorHAnsi" w:hAnsiTheme="minorHAnsi" w:cstheme="minorHAnsi"/>
          <w:b/>
          <w:bCs/>
          <w:sz w:val="22"/>
          <w:szCs w:val="22"/>
        </w:rPr>
        <w:t>ProPark.nu V s.r.o</w:t>
      </w:r>
      <w:r w:rsidR="00CA2FA4" w:rsidRPr="00CA2FA4">
        <w:rPr>
          <w:rFonts w:asciiTheme="minorHAnsi" w:hAnsiTheme="minorHAnsi" w:cstheme="minorHAnsi"/>
          <w:b/>
          <w:bCs/>
          <w:sz w:val="22"/>
          <w:szCs w:val="22"/>
        </w:rPr>
        <w:t>.“, tj.:</w:t>
      </w:r>
    </w:p>
    <w:p w14:paraId="3638ACCE" w14:textId="2AE5F786" w:rsidR="00CA2FA4" w:rsidRPr="008464DC" w:rsidRDefault="00CA2FA4" w:rsidP="009A400D">
      <w:pPr>
        <w:pStyle w:val="Standard"/>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část pozemku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237 v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Rychnov u Jablonce nad Nisou,</w:t>
      </w:r>
      <w:r w:rsidR="00E01386">
        <w:rPr>
          <w:rFonts w:asciiTheme="minorHAnsi" w:hAnsiTheme="minorHAnsi" w:cstheme="minorHAnsi"/>
          <w:b/>
          <w:bCs/>
          <w:sz w:val="22"/>
          <w:szCs w:val="22"/>
        </w:rPr>
        <w:t xml:space="preserve"> jehož součástí je stavba: bez čp/</w:t>
      </w:r>
      <w:proofErr w:type="spellStart"/>
      <w:r w:rsidR="00E01386">
        <w:rPr>
          <w:rFonts w:asciiTheme="minorHAnsi" w:hAnsiTheme="minorHAnsi" w:cstheme="minorHAnsi"/>
          <w:b/>
          <w:bCs/>
          <w:sz w:val="22"/>
          <w:szCs w:val="22"/>
        </w:rPr>
        <w:t>če</w:t>
      </w:r>
      <w:proofErr w:type="spellEnd"/>
      <w:r w:rsidR="00E01386">
        <w:rPr>
          <w:rFonts w:asciiTheme="minorHAnsi" w:hAnsiTheme="minorHAnsi" w:cstheme="minorHAnsi"/>
          <w:b/>
          <w:bCs/>
          <w:sz w:val="22"/>
          <w:szCs w:val="22"/>
        </w:rPr>
        <w:t xml:space="preserve">, průmyslový objekt na pozemku </w:t>
      </w:r>
      <w:proofErr w:type="spellStart"/>
      <w:r w:rsidR="00E01386">
        <w:rPr>
          <w:rFonts w:asciiTheme="minorHAnsi" w:hAnsiTheme="minorHAnsi" w:cstheme="minorHAnsi"/>
          <w:b/>
          <w:bCs/>
          <w:sz w:val="22"/>
          <w:szCs w:val="22"/>
        </w:rPr>
        <w:t>parc.č</w:t>
      </w:r>
      <w:proofErr w:type="spellEnd"/>
      <w:r w:rsidR="00E01386">
        <w:rPr>
          <w:rFonts w:asciiTheme="minorHAnsi" w:hAnsiTheme="minorHAnsi" w:cstheme="minorHAnsi"/>
          <w:b/>
          <w:bCs/>
          <w:sz w:val="22"/>
          <w:szCs w:val="22"/>
        </w:rPr>
        <w:t xml:space="preserve">. 237, </w:t>
      </w:r>
      <w:r>
        <w:rPr>
          <w:rFonts w:asciiTheme="minorHAnsi" w:hAnsiTheme="minorHAnsi" w:cstheme="minorHAnsi"/>
          <w:b/>
          <w:bCs/>
          <w:sz w:val="22"/>
          <w:szCs w:val="22"/>
        </w:rPr>
        <w:t>upřesněnou budoucím geometrickým plánem, o celkové výměře 69 m</w:t>
      </w:r>
      <w:r>
        <w:rPr>
          <w:rFonts w:asciiTheme="minorHAnsi" w:hAnsiTheme="minorHAnsi" w:cstheme="minorHAnsi"/>
          <w:b/>
          <w:bCs/>
          <w:sz w:val="22"/>
          <w:szCs w:val="22"/>
          <w:vertAlign w:val="superscript"/>
        </w:rPr>
        <w:t>2</w:t>
      </w:r>
      <w:r>
        <w:rPr>
          <w:rFonts w:asciiTheme="minorHAnsi" w:hAnsiTheme="minorHAnsi" w:cstheme="minorHAnsi"/>
          <w:b/>
          <w:bCs/>
          <w:sz w:val="22"/>
          <w:szCs w:val="22"/>
        </w:rPr>
        <w:t xml:space="preserve">, </w:t>
      </w:r>
    </w:p>
    <w:p w14:paraId="374A1B5A" w14:textId="13D6151D" w:rsidR="00CA2FA4" w:rsidRPr="008464DC" w:rsidRDefault="00CA2FA4" w:rsidP="009A400D">
      <w:pPr>
        <w:pStyle w:val="Standard"/>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část pozemku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238/1 v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Rychnov u Jablonce nad Nisou, upřesněnou budoucím geometrickým plánem, o celkové výměře 679 m</w:t>
      </w:r>
      <w:r>
        <w:rPr>
          <w:rFonts w:asciiTheme="minorHAnsi" w:hAnsiTheme="minorHAnsi" w:cstheme="minorHAnsi"/>
          <w:b/>
          <w:bCs/>
          <w:sz w:val="22"/>
          <w:szCs w:val="22"/>
          <w:vertAlign w:val="superscript"/>
        </w:rPr>
        <w:t xml:space="preserve">2 </w:t>
      </w:r>
      <w:r>
        <w:rPr>
          <w:rFonts w:asciiTheme="minorHAnsi" w:hAnsiTheme="minorHAnsi" w:cstheme="minorHAnsi"/>
          <w:b/>
          <w:bCs/>
          <w:sz w:val="22"/>
          <w:szCs w:val="22"/>
        </w:rPr>
        <w:t xml:space="preserve">a </w:t>
      </w:r>
    </w:p>
    <w:p w14:paraId="31080E3C" w14:textId="6C01EA4D" w:rsidR="00CA2FA4" w:rsidRPr="00CA2FA4" w:rsidRDefault="00CA2FA4" w:rsidP="009A400D">
      <w:pPr>
        <w:pStyle w:val="Standard"/>
        <w:numPr>
          <w:ilvl w:val="0"/>
          <w:numId w:val="3"/>
        </w:numPr>
        <w:jc w:val="both"/>
        <w:rPr>
          <w:rFonts w:asciiTheme="minorHAnsi" w:hAnsiTheme="minorHAnsi" w:cstheme="minorHAnsi"/>
          <w:sz w:val="22"/>
          <w:szCs w:val="22"/>
        </w:rPr>
      </w:pPr>
      <w:r>
        <w:rPr>
          <w:rFonts w:asciiTheme="minorHAnsi" w:hAnsiTheme="minorHAnsi" w:cstheme="minorHAnsi"/>
          <w:b/>
          <w:bCs/>
          <w:sz w:val="22"/>
          <w:szCs w:val="22"/>
        </w:rPr>
        <w:t xml:space="preserve">část pozemku </w:t>
      </w:r>
      <w:proofErr w:type="spellStart"/>
      <w:r>
        <w:rPr>
          <w:rFonts w:asciiTheme="minorHAnsi" w:hAnsiTheme="minorHAnsi" w:cstheme="minorHAnsi"/>
          <w:b/>
          <w:bCs/>
          <w:sz w:val="22"/>
          <w:szCs w:val="22"/>
        </w:rPr>
        <w:t>parc.č</w:t>
      </w:r>
      <w:proofErr w:type="spellEnd"/>
      <w:r>
        <w:rPr>
          <w:rFonts w:asciiTheme="minorHAnsi" w:hAnsiTheme="minorHAnsi" w:cstheme="minorHAnsi"/>
          <w:b/>
          <w:bCs/>
          <w:sz w:val="22"/>
          <w:szCs w:val="22"/>
        </w:rPr>
        <w:t>. 507/6 v </w:t>
      </w:r>
      <w:proofErr w:type="spellStart"/>
      <w:r>
        <w:rPr>
          <w:rFonts w:asciiTheme="minorHAnsi" w:hAnsiTheme="minorHAnsi" w:cstheme="minorHAnsi"/>
          <w:b/>
          <w:bCs/>
          <w:sz w:val="22"/>
          <w:szCs w:val="22"/>
        </w:rPr>
        <w:t>k.ú</w:t>
      </w:r>
      <w:proofErr w:type="spellEnd"/>
      <w:r>
        <w:rPr>
          <w:rFonts w:asciiTheme="minorHAnsi" w:hAnsiTheme="minorHAnsi" w:cstheme="minorHAnsi"/>
          <w:b/>
          <w:bCs/>
          <w:sz w:val="22"/>
          <w:szCs w:val="22"/>
        </w:rPr>
        <w:t>. Rychnov u Jablonce nad Nisou, upřesněnou budoucím geometrickým plánem, o celkové výměře 160 m</w:t>
      </w:r>
      <w:r>
        <w:rPr>
          <w:rFonts w:asciiTheme="minorHAnsi" w:hAnsiTheme="minorHAnsi" w:cstheme="minorHAnsi"/>
          <w:b/>
          <w:bCs/>
          <w:sz w:val="22"/>
          <w:szCs w:val="22"/>
          <w:vertAlign w:val="superscript"/>
        </w:rPr>
        <w:t>2</w:t>
      </w:r>
    </w:p>
    <w:p w14:paraId="64C7EB93" w14:textId="30898830" w:rsidR="00CA2FA4" w:rsidRDefault="00CA2FA4" w:rsidP="00CA2FA4">
      <w:pPr>
        <w:pStyle w:val="Standard"/>
        <w:ind w:left="284"/>
        <w:jc w:val="both"/>
        <w:rPr>
          <w:rFonts w:asciiTheme="minorHAnsi" w:hAnsiTheme="minorHAnsi" w:cstheme="minorHAnsi"/>
          <w:sz w:val="22"/>
          <w:szCs w:val="22"/>
        </w:rPr>
      </w:pPr>
      <w:r>
        <w:rPr>
          <w:rFonts w:asciiTheme="minorHAnsi" w:hAnsiTheme="minorHAnsi" w:cstheme="minorHAnsi"/>
          <w:sz w:val="22"/>
          <w:szCs w:val="22"/>
        </w:rPr>
        <w:t xml:space="preserve">(společně dále též jen </w:t>
      </w:r>
      <w:r>
        <w:rPr>
          <w:rFonts w:asciiTheme="minorHAnsi" w:hAnsiTheme="minorHAnsi" w:cstheme="minorHAnsi"/>
          <w:b/>
          <w:bCs/>
          <w:sz w:val="22"/>
          <w:szCs w:val="22"/>
        </w:rPr>
        <w:t>„předmět směny B“</w:t>
      </w:r>
      <w:r>
        <w:rPr>
          <w:rFonts w:asciiTheme="minorHAnsi" w:hAnsiTheme="minorHAnsi" w:cstheme="minorHAnsi"/>
          <w:sz w:val="22"/>
          <w:szCs w:val="22"/>
        </w:rPr>
        <w:t xml:space="preserve">) z výlučného vlastnictví budoucího druhého směňujícího do výlučného vlastnictví budoucího prvního směňujícího. </w:t>
      </w:r>
    </w:p>
    <w:p w14:paraId="61A29B9C" w14:textId="3254A139" w:rsidR="00CA2FA4" w:rsidRDefault="00CA2FA4" w:rsidP="00576693">
      <w:pPr>
        <w:pStyle w:val="Standard"/>
        <w:ind w:left="284"/>
        <w:jc w:val="both"/>
        <w:rPr>
          <w:rFonts w:asciiTheme="minorHAnsi" w:hAnsiTheme="minorHAnsi" w:cstheme="minorHAnsi"/>
          <w:sz w:val="22"/>
          <w:szCs w:val="22"/>
        </w:rPr>
      </w:pPr>
      <w:r>
        <w:rPr>
          <w:rFonts w:asciiTheme="minorHAnsi" w:hAnsiTheme="minorHAnsi" w:cstheme="minorHAnsi"/>
          <w:sz w:val="22"/>
          <w:szCs w:val="22"/>
        </w:rPr>
        <w:t>Přibližné umístění „Předmětu směny A“ a „Předmětu směny B“</w:t>
      </w:r>
      <w:r w:rsidR="00576693">
        <w:rPr>
          <w:rFonts w:asciiTheme="minorHAnsi" w:hAnsiTheme="minorHAnsi" w:cstheme="minorHAnsi"/>
          <w:sz w:val="22"/>
          <w:szCs w:val="22"/>
        </w:rPr>
        <w:t xml:space="preserve"> je znázorněno v katastrální situaci, která je nedílnou součástí této smlouvy jako její příloha č. 3 </w:t>
      </w:r>
      <w:r w:rsidR="0064066A" w:rsidRPr="004C59CC">
        <w:rPr>
          <w:rFonts w:asciiTheme="minorHAnsi" w:hAnsiTheme="minorHAnsi" w:cstheme="minorHAnsi"/>
          <w:i/>
          <w:iCs/>
          <w:sz w:val="22"/>
          <w:szCs w:val="22"/>
        </w:rPr>
        <w:t>(Příloha č.</w:t>
      </w:r>
      <w:r w:rsidR="009760CF">
        <w:rPr>
          <w:rFonts w:asciiTheme="minorHAnsi" w:hAnsiTheme="minorHAnsi" w:cstheme="minorHAnsi"/>
          <w:i/>
          <w:iCs/>
          <w:sz w:val="22"/>
          <w:szCs w:val="22"/>
        </w:rPr>
        <w:t xml:space="preserve">  </w:t>
      </w:r>
      <w:r w:rsidR="00873822">
        <w:rPr>
          <w:rFonts w:asciiTheme="minorHAnsi" w:hAnsiTheme="minorHAnsi" w:cstheme="minorHAnsi"/>
          <w:i/>
          <w:iCs/>
          <w:sz w:val="22"/>
          <w:szCs w:val="22"/>
        </w:rPr>
        <w:t>3</w:t>
      </w:r>
      <w:r w:rsidR="00873822" w:rsidRPr="004C59CC">
        <w:rPr>
          <w:rFonts w:asciiTheme="minorHAnsi" w:hAnsiTheme="minorHAnsi" w:cstheme="minorHAnsi"/>
          <w:i/>
          <w:iCs/>
          <w:sz w:val="22"/>
          <w:szCs w:val="22"/>
        </w:rPr>
        <w:t xml:space="preserve"> –</w:t>
      </w:r>
      <w:r w:rsidR="0064066A" w:rsidRPr="0064066A">
        <w:rPr>
          <w:rFonts w:asciiTheme="minorHAnsi" w:hAnsiTheme="minorHAnsi" w:cstheme="minorHAnsi"/>
          <w:i/>
          <w:iCs/>
          <w:sz w:val="22"/>
          <w:szCs w:val="22"/>
        </w:rPr>
        <w:t> </w:t>
      </w:r>
      <w:r w:rsidR="00576693" w:rsidRPr="0064066A">
        <w:rPr>
          <w:rFonts w:asciiTheme="minorHAnsi" w:hAnsiTheme="minorHAnsi" w:cstheme="minorHAnsi"/>
          <w:i/>
          <w:iCs/>
          <w:sz w:val="22"/>
          <w:szCs w:val="22"/>
        </w:rPr>
        <w:t>Koordinační situační výkres</w:t>
      </w:r>
      <w:r w:rsidR="00576693">
        <w:rPr>
          <w:rFonts w:asciiTheme="minorHAnsi" w:hAnsiTheme="minorHAnsi" w:cstheme="minorHAnsi"/>
          <w:sz w:val="22"/>
          <w:szCs w:val="22"/>
        </w:rPr>
        <w:t>).</w:t>
      </w:r>
    </w:p>
    <w:p w14:paraId="18C2F1AC" w14:textId="77777777" w:rsidR="00951E42" w:rsidRDefault="00951E42" w:rsidP="00951E42">
      <w:pPr>
        <w:pStyle w:val="Standard"/>
        <w:jc w:val="both"/>
        <w:rPr>
          <w:rFonts w:asciiTheme="minorHAnsi" w:hAnsiTheme="minorHAnsi" w:cstheme="minorHAnsi"/>
          <w:sz w:val="22"/>
          <w:szCs w:val="22"/>
        </w:rPr>
      </w:pPr>
    </w:p>
    <w:p w14:paraId="75322061" w14:textId="61023E34" w:rsidR="000335CF" w:rsidRDefault="006D30E3" w:rsidP="009A400D">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prohlašují, že je jim znám stav nemovitostí, které jsou předmětem směny dle této smlouvy, a že za tohoto stavu projevují vůli uzavřít budoucí Směnnou smlouvu, nedojde – </w:t>
      </w:r>
      <w:proofErr w:type="spellStart"/>
      <w:r>
        <w:rPr>
          <w:rFonts w:asciiTheme="minorHAnsi" w:hAnsiTheme="minorHAnsi" w:cstheme="minorHAnsi"/>
          <w:sz w:val="22"/>
          <w:szCs w:val="22"/>
        </w:rPr>
        <w:t>li</w:t>
      </w:r>
      <w:proofErr w:type="spellEnd"/>
      <w:r>
        <w:rPr>
          <w:rFonts w:asciiTheme="minorHAnsi" w:hAnsiTheme="minorHAnsi" w:cstheme="minorHAnsi"/>
          <w:sz w:val="22"/>
          <w:szCs w:val="22"/>
        </w:rPr>
        <w:t xml:space="preserve"> k podstatnému zhoršení či zániku Předmět</w:t>
      </w:r>
      <w:r w:rsidR="004554C5">
        <w:rPr>
          <w:rFonts w:asciiTheme="minorHAnsi" w:hAnsiTheme="minorHAnsi" w:cstheme="minorHAnsi"/>
          <w:sz w:val="22"/>
          <w:szCs w:val="22"/>
        </w:rPr>
        <w:t>u</w:t>
      </w:r>
      <w:r>
        <w:rPr>
          <w:rFonts w:asciiTheme="minorHAnsi" w:hAnsiTheme="minorHAnsi" w:cstheme="minorHAnsi"/>
          <w:sz w:val="22"/>
          <w:szCs w:val="22"/>
        </w:rPr>
        <w:t xml:space="preserve"> směny A nebo Předmětu směny B. </w:t>
      </w:r>
    </w:p>
    <w:p w14:paraId="0D3A8292" w14:textId="77777777" w:rsidR="00CD6614" w:rsidRDefault="00CD6614" w:rsidP="00CD6614">
      <w:pPr>
        <w:pStyle w:val="Standard"/>
        <w:ind w:left="284"/>
        <w:jc w:val="both"/>
        <w:rPr>
          <w:rFonts w:asciiTheme="minorHAnsi" w:hAnsiTheme="minorHAnsi" w:cstheme="minorHAnsi"/>
          <w:sz w:val="22"/>
          <w:szCs w:val="22"/>
        </w:rPr>
      </w:pPr>
    </w:p>
    <w:p w14:paraId="2DA357D5" w14:textId="4E788130" w:rsidR="00CD6614" w:rsidRDefault="00CD6614" w:rsidP="009A400D">
      <w:pPr>
        <w:pStyle w:val="Standard"/>
        <w:numPr>
          <w:ilvl w:val="0"/>
          <w:numId w:val="2"/>
        </w:numPr>
        <w:ind w:left="284" w:hanging="284"/>
        <w:jc w:val="both"/>
        <w:rPr>
          <w:rFonts w:asciiTheme="minorHAnsi" w:hAnsiTheme="minorHAnsi" w:cstheme="minorHAnsi"/>
          <w:sz w:val="22"/>
          <w:szCs w:val="22"/>
        </w:rPr>
      </w:pPr>
      <w:r w:rsidRPr="00F700A5">
        <w:rPr>
          <w:rFonts w:asciiTheme="minorHAnsi" w:hAnsiTheme="minorHAnsi" w:cstheme="minorHAnsi"/>
          <w:sz w:val="22"/>
          <w:szCs w:val="22"/>
        </w:rPr>
        <w:t>Budoucí druhý směňující zajistí na svoje náklady vyhotovení geometrického plánu</w:t>
      </w:r>
      <w:r>
        <w:rPr>
          <w:rFonts w:asciiTheme="minorHAnsi" w:hAnsiTheme="minorHAnsi" w:cstheme="minorHAnsi"/>
          <w:sz w:val="22"/>
          <w:szCs w:val="22"/>
        </w:rPr>
        <w:t xml:space="preserve"> k upřesnění Předmětu směny B dle čl. II odst. 1 této smlouvy a souhlas příslušného stavebního úřadu s dělením těchto pozemků, které jsou Předmětem směny B. </w:t>
      </w:r>
    </w:p>
    <w:p w14:paraId="4CDD9854" w14:textId="77777777" w:rsidR="007573F4" w:rsidRDefault="007573F4" w:rsidP="007573F4">
      <w:pPr>
        <w:pStyle w:val="Odstavecseseznamem"/>
        <w:rPr>
          <w:rFonts w:asciiTheme="minorHAnsi" w:hAnsiTheme="minorHAnsi" w:cstheme="minorHAnsi"/>
        </w:rPr>
      </w:pPr>
    </w:p>
    <w:p w14:paraId="72FF72A2" w14:textId="79C26C1C" w:rsidR="007573F4" w:rsidRDefault="007573F4" w:rsidP="009A400D">
      <w:pPr>
        <w:pStyle w:val="Standard"/>
        <w:numPr>
          <w:ilvl w:val="0"/>
          <w:numId w:val="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směnná smlouva bude uzavřena na výzvu kterékoliv smluvní </w:t>
      </w:r>
      <w:r w:rsidR="00C33BAF">
        <w:rPr>
          <w:rFonts w:asciiTheme="minorHAnsi" w:hAnsiTheme="minorHAnsi" w:cstheme="minorHAnsi"/>
          <w:sz w:val="22"/>
          <w:szCs w:val="22"/>
        </w:rPr>
        <w:t>strany</w:t>
      </w:r>
      <w:r>
        <w:rPr>
          <w:rFonts w:asciiTheme="minorHAnsi" w:hAnsiTheme="minorHAnsi" w:cstheme="minorHAnsi"/>
          <w:sz w:val="22"/>
          <w:szCs w:val="22"/>
        </w:rPr>
        <w:t xml:space="preserve">, a to nejpozději </w:t>
      </w:r>
      <w:r w:rsidRPr="00FD1D05">
        <w:rPr>
          <w:rFonts w:asciiTheme="minorHAnsi" w:hAnsiTheme="minorHAnsi" w:cstheme="minorHAnsi"/>
          <w:sz w:val="22"/>
          <w:szCs w:val="22"/>
        </w:rPr>
        <w:t xml:space="preserve">do </w:t>
      </w:r>
      <w:r w:rsidR="00FD1D05" w:rsidRPr="00F700A5">
        <w:rPr>
          <w:rFonts w:asciiTheme="minorHAnsi" w:hAnsiTheme="minorHAnsi" w:cstheme="minorHAnsi"/>
          <w:sz w:val="22"/>
          <w:szCs w:val="22"/>
        </w:rPr>
        <w:t xml:space="preserve">30 </w:t>
      </w:r>
      <w:r w:rsidR="00C33BAF" w:rsidRPr="00F700A5">
        <w:rPr>
          <w:rFonts w:asciiTheme="minorHAnsi" w:hAnsiTheme="minorHAnsi" w:cstheme="minorHAnsi"/>
          <w:sz w:val="22"/>
          <w:szCs w:val="22"/>
        </w:rPr>
        <w:t>dnů</w:t>
      </w:r>
      <w:r w:rsidR="00C33BAF">
        <w:rPr>
          <w:rFonts w:asciiTheme="minorHAnsi" w:hAnsiTheme="minorHAnsi" w:cstheme="minorHAnsi"/>
          <w:sz w:val="22"/>
          <w:szCs w:val="22"/>
        </w:rPr>
        <w:t xml:space="preserve"> od doručení výzvy druhé smluvní straně, přičemž výzvu k uzavření směnné smlouvy je smluvní strana oprávněna zaslat až po splnění </w:t>
      </w:r>
      <w:r w:rsidR="00F700A5">
        <w:rPr>
          <w:rFonts w:asciiTheme="minorHAnsi" w:hAnsiTheme="minorHAnsi" w:cstheme="minorHAnsi"/>
          <w:sz w:val="22"/>
          <w:szCs w:val="22"/>
        </w:rPr>
        <w:t xml:space="preserve">všech </w:t>
      </w:r>
      <w:r w:rsidR="00C33BAF">
        <w:rPr>
          <w:rFonts w:asciiTheme="minorHAnsi" w:hAnsiTheme="minorHAnsi" w:cstheme="minorHAnsi"/>
          <w:sz w:val="22"/>
          <w:szCs w:val="22"/>
        </w:rPr>
        <w:t>níže uvedených podmínek:</w:t>
      </w:r>
    </w:p>
    <w:p w14:paraId="1F0D5D72" w14:textId="77777777" w:rsidR="00C33BAF" w:rsidRDefault="00C33BAF" w:rsidP="00C33BAF">
      <w:pPr>
        <w:pStyle w:val="Odstavecseseznamem"/>
        <w:rPr>
          <w:rFonts w:asciiTheme="minorHAnsi" w:hAnsiTheme="minorHAnsi" w:cstheme="minorHAnsi"/>
        </w:rPr>
      </w:pPr>
    </w:p>
    <w:p w14:paraId="0E2F9353" w14:textId="77777777" w:rsidR="00F700A5" w:rsidRDefault="00F700A5" w:rsidP="009A400D">
      <w:pPr>
        <w:pStyle w:val="Standard"/>
        <w:numPr>
          <w:ilvl w:val="0"/>
          <w:numId w:val="4"/>
        </w:numPr>
        <w:ind w:left="709" w:hanging="349"/>
        <w:jc w:val="both"/>
        <w:rPr>
          <w:rFonts w:asciiTheme="minorHAnsi" w:hAnsiTheme="minorHAnsi" w:cstheme="minorHAnsi"/>
          <w:sz w:val="22"/>
          <w:szCs w:val="22"/>
        </w:rPr>
      </w:pPr>
      <w:r>
        <w:rPr>
          <w:rFonts w:asciiTheme="minorHAnsi" w:hAnsiTheme="minorHAnsi" w:cstheme="minorHAnsi"/>
          <w:sz w:val="22"/>
          <w:szCs w:val="22"/>
        </w:rPr>
        <w:t xml:space="preserve">příslušný </w:t>
      </w:r>
      <w:r w:rsidRPr="00B3659D">
        <w:rPr>
          <w:rFonts w:asciiTheme="minorHAnsi" w:hAnsiTheme="minorHAnsi" w:cstheme="minorHAnsi"/>
          <w:sz w:val="22"/>
          <w:szCs w:val="22"/>
          <w:u w:val="single"/>
        </w:rPr>
        <w:t>stavební úřad udělí souhlas s dělením</w:t>
      </w:r>
      <w:r>
        <w:rPr>
          <w:rFonts w:asciiTheme="minorHAnsi" w:hAnsiTheme="minorHAnsi" w:cstheme="minorHAnsi"/>
          <w:sz w:val="22"/>
          <w:szCs w:val="22"/>
        </w:rPr>
        <w:t xml:space="preserve"> </w:t>
      </w:r>
      <w:r w:rsidRPr="00C33BAF">
        <w:rPr>
          <w:rFonts w:asciiTheme="minorHAnsi" w:hAnsiTheme="minorHAnsi" w:cstheme="minorHAnsi"/>
          <w:sz w:val="22"/>
          <w:szCs w:val="22"/>
        </w:rPr>
        <w:t>„pozemk</w:t>
      </w:r>
      <w:r>
        <w:rPr>
          <w:rFonts w:asciiTheme="minorHAnsi" w:hAnsiTheme="minorHAnsi" w:cstheme="minorHAnsi"/>
          <w:sz w:val="22"/>
          <w:szCs w:val="22"/>
        </w:rPr>
        <w:t>ů</w:t>
      </w:r>
      <w:r w:rsidRPr="00C33BAF">
        <w:rPr>
          <w:rFonts w:asciiTheme="minorHAnsi" w:hAnsiTheme="minorHAnsi" w:cstheme="minorHAnsi"/>
          <w:sz w:val="22"/>
          <w:szCs w:val="22"/>
        </w:rPr>
        <w:t xml:space="preserve"> ProPark.nu V s.r.o.</w:t>
      </w:r>
      <w:r>
        <w:rPr>
          <w:rFonts w:asciiTheme="minorHAnsi" w:hAnsiTheme="minorHAnsi" w:cstheme="minorHAnsi"/>
          <w:sz w:val="22"/>
          <w:szCs w:val="22"/>
        </w:rPr>
        <w:t xml:space="preserve"> dle Koordinačního situačního výkresu“,</w:t>
      </w:r>
    </w:p>
    <w:p w14:paraId="2EB2A9C0" w14:textId="2F6A2AB5" w:rsidR="00F700A5" w:rsidRDefault="00F700A5" w:rsidP="009A400D">
      <w:pPr>
        <w:pStyle w:val="Standard"/>
        <w:numPr>
          <w:ilvl w:val="0"/>
          <w:numId w:val="4"/>
        </w:numPr>
        <w:ind w:left="709" w:hanging="349"/>
        <w:jc w:val="both"/>
        <w:rPr>
          <w:rFonts w:asciiTheme="minorHAnsi" w:hAnsiTheme="minorHAnsi" w:cstheme="minorHAnsi"/>
          <w:sz w:val="22"/>
          <w:szCs w:val="22"/>
        </w:rPr>
      </w:pPr>
      <w:r w:rsidRPr="00B3659D">
        <w:rPr>
          <w:rFonts w:asciiTheme="minorHAnsi" w:hAnsiTheme="minorHAnsi" w:cstheme="minorHAnsi"/>
          <w:sz w:val="22"/>
          <w:szCs w:val="22"/>
          <w:u w:val="single"/>
        </w:rPr>
        <w:t>bude vypracován a příslušným katastrálním úřadem odsouhlasen geometrický plán</w:t>
      </w:r>
      <w:r>
        <w:rPr>
          <w:rFonts w:asciiTheme="minorHAnsi" w:hAnsiTheme="minorHAnsi" w:cstheme="minorHAnsi"/>
          <w:sz w:val="22"/>
          <w:szCs w:val="22"/>
        </w:rPr>
        <w:t xml:space="preserve"> k dělení</w:t>
      </w:r>
      <w:r w:rsidRPr="00C33BAF">
        <w:rPr>
          <w:rFonts w:asciiTheme="minorHAnsi" w:hAnsiTheme="minorHAnsi" w:cstheme="minorHAnsi"/>
          <w:b/>
          <w:bCs/>
          <w:sz w:val="22"/>
          <w:szCs w:val="22"/>
        </w:rPr>
        <w:t xml:space="preserve"> </w:t>
      </w:r>
      <w:r w:rsidRPr="00C33BAF">
        <w:rPr>
          <w:rFonts w:asciiTheme="minorHAnsi" w:hAnsiTheme="minorHAnsi" w:cstheme="minorHAnsi"/>
          <w:sz w:val="22"/>
          <w:szCs w:val="22"/>
        </w:rPr>
        <w:t>„pozemk</w:t>
      </w:r>
      <w:r>
        <w:rPr>
          <w:rFonts w:asciiTheme="minorHAnsi" w:hAnsiTheme="minorHAnsi" w:cstheme="minorHAnsi"/>
          <w:sz w:val="22"/>
          <w:szCs w:val="22"/>
        </w:rPr>
        <w:t>ů</w:t>
      </w:r>
      <w:r w:rsidRPr="00C33BAF">
        <w:rPr>
          <w:rFonts w:asciiTheme="minorHAnsi" w:hAnsiTheme="minorHAnsi" w:cstheme="minorHAnsi"/>
          <w:sz w:val="22"/>
          <w:szCs w:val="22"/>
        </w:rPr>
        <w:t xml:space="preserve"> ProPark.nu V s.r.o.</w:t>
      </w:r>
      <w:r>
        <w:rPr>
          <w:rFonts w:asciiTheme="minorHAnsi" w:hAnsiTheme="minorHAnsi" w:cstheme="minorHAnsi"/>
          <w:sz w:val="22"/>
          <w:szCs w:val="22"/>
        </w:rPr>
        <w:t xml:space="preserve"> dle Koordinačního situačního výkresu, který je nedílnou přílohou č. 3 této smlouvy</w:t>
      </w:r>
      <w:r w:rsidR="00A6673F">
        <w:rPr>
          <w:rFonts w:asciiTheme="minorHAnsi" w:hAnsiTheme="minorHAnsi" w:cstheme="minorHAnsi"/>
          <w:sz w:val="22"/>
          <w:szCs w:val="22"/>
        </w:rPr>
        <w:t>,</w:t>
      </w:r>
    </w:p>
    <w:p w14:paraId="598041F1" w14:textId="242FDCD8" w:rsidR="00A6673F" w:rsidRDefault="00A6673F" w:rsidP="009A400D">
      <w:pPr>
        <w:pStyle w:val="Standard"/>
        <w:numPr>
          <w:ilvl w:val="0"/>
          <w:numId w:val="4"/>
        </w:numPr>
        <w:ind w:left="709" w:hanging="349"/>
        <w:jc w:val="both"/>
        <w:rPr>
          <w:rFonts w:asciiTheme="minorHAnsi" w:hAnsiTheme="minorHAnsi" w:cstheme="minorHAnsi"/>
          <w:sz w:val="22"/>
          <w:szCs w:val="22"/>
        </w:rPr>
      </w:pPr>
      <w:r>
        <w:rPr>
          <w:rFonts w:asciiTheme="minorHAnsi" w:hAnsiTheme="minorHAnsi" w:cstheme="minorHAnsi"/>
          <w:sz w:val="22"/>
          <w:szCs w:val="22"/>
        </w:rPr>
        <w:t xml:space="preserve">bude vydáno právně účinné, resp. nabude právní moci </w:t>
      </w:r>
      <w:r w:rsidRPr="00B3659D">
        <w:rPr>
          <w:rFonts w:asciiTheme="minorHAnsi" w:hAnsiTheme="minorHAnsi" w:cstheme="minorHAnsi"/>
          <w:sz w:val="22"/>
          <w:szCs w:val="22"/>
          <w:u w:val="single"/>
        </w:rPr>
        <w:t>územní rozhodnutí o umístění stavby</w:t>
      </w:r>
      <w:r>
        <w:rPr>
          <w:rFonts w:asciiTheme="minorHAnsi" w:hAnsiTheme="minorHAnsi" w:cstheme="minorHAnsi"/>
          <w:sz w:val="22"/>
          <w:szCs w:val="22"/>
        </w:rPr>
        <w:t xml:space="preserve">, kterým příslušný stavební úřad vydá souhlasné stanovisko, resp. rozhodne o umístění stavby v souladu s již podanou žádostí o vydání rozhodnutí o umístění stavby nazvané „Technologický park Rychnov,“ která je Přílohou č. 4 této smlouvy </w:t>
      </w:r>
      <w:r w:rsidRPr="004C59CC">
        <w:rPr>
          <w:rFonts w:asciiTheme="minorHAnsi" w:hAnsiTheme="minorHAnsi" w:cstheme="minorHAnsi"/>
          <w:i/>
          <w:iCs/>
          <w:sz w:val="22"/>
          <w:szCs w:val="22"/>
        </w:rPr>
        <w:t xml:space="preserve">(Příloha č. </w:t>
      </w:r>
      <w:r>
        <w:rPr>
          <w:rFonts w:asciiTheme="minorHAnsi" w:hAnsiTheme="minorHAnsi" w:cstheme="minorHAnsi"/>
          <w:i/>
          <w:iCs/>
          <w:sz w:val="22"/>
          <w:szCs w:val="22"/>
        </w:rPr>
        <w:t>4</w:t>
      </w:r>
      <w:r w:rsidRPr="004C59CC">
        <w:rPr>
          <w:rFonts w:asciiTheme="minorHAnsi" w:hAnsiTheme="minorHAnsi" w:cstheme="minorHAnsi"/>
          <w:i/>
          <w:iCs/>
          <w:sz w:val="22"/>
          <w:szCs w:val="22"/>
        </w:rPr>
        <w:t xml:space="preserve"> – Žádost o vydání rozhodnutí</w:t>
      </w:r>
      <w:r>
        <w:rPr>
          <w:rFonts w:asciiTheme="minorHAnsi" w:hAnsiTheme="minorHAnsi" w:cstheme="minorHAnsi"/>
          <w:i/>
          <w:iCs/>
          <w:sz w:val="22"/>
          <w:szCs w:val="22"/>
        </w:rPr>
        <w:t xml:space="preserve"> </w:t>
      </w:r>
      <w:r w:rsidRPr="004C59CC">
        <w:rPr>
          <w:rFonts w:asciiTheme="minorHAnsi" w:hAnsiTheme="minorHAnsi" w:cstheme="minorHAnsi"/>
          <w:i/>
          <w:iCs/>
          <w:sz w:val="22"/>
          <w:szCs w:val="22"/>
        </w:rPr>
        <w:t>o umístění stavby</w:t>
      </w:r>
      <w:r>
        <w:rPr>
          <w:rFonts w:asciiTheme="minorHAnsi" w:hAnsiTheme="minorHAnsi" w:cstheme="minorHAnsi"/>
          <w:i/>
          <w:iCs/>
          <w:sz w:val="22"/>
          <w:szCs w:val="22"/>
        </w:rPr>
        <w:t xml:space="preserve"> Technologický park Rychnov</w:t>
      </w:r>
      <w:r w:rsidRPr="004C59CC">
        <w:rPr>
          <w:rFonts w:asciiTheme="minorHAnsi" w:hAnsiTheme="minorHAnsi" w:cstheme="minorHAnsi"/>
          <w:i/>
          <w:iCs/>
          <w:sz w:val="22"/>
          <w:szCs w:val="22"/>
        </w:rPr>
        <w:t>)</w:t>
      </w:r>
      <w:r w:rsidR="00C274AC">
        <w:rPr>
          <w:rFonts w:asciiTheme="minorHAnsi" w:hAnsiTheme="minorHAnsi" w:cstheme="minorHAnsi"/>
          <w:i/>
          <w:iCs/>
          <w:sz w:val="22"/>
          <w:szCs w:val="22"/>
        </w:rPr>
        <w:t xml:space="preserve"> a</w:t>
      </w:r>
    </w:p>
    <w:p w14:paraId="44983A9C" w14:textId="5B381E03" w:rsidR="00C33BAF" w:rsidRPr="009A400D" w:rsidRDefault="00F700A5" w:rsidP="009A400D">
      <w:pPr>
        <w:pStyle w:val="Standard"/>
        <w:numPr>
          <w:ilvl w:val="0"/>
          <w:numId w:val="4"/>
        </w:numPr>
        <w:ind w:left="709" w:hanging="349"/>
        <w:jc w:val="both"/>
        <w:rPr>
          <w:rFonts w:asciiTheme="minorHAnsi" w:hAnsiTheme="minorHAnsi" w:cstheme="minorHAnsi"/>
          <w:sz w:val="22"/>
          <w:szCs w:val="22"/>
        </w:rPr>
      </w:pPr>
      <w:r w:rsidRPr="009A400D">
        <w:rPr>
          <w:rFonts w:asciiTheme="minorHAnsi" w:hAnsiTheme="minorHAnsi" w:cstheme="minorHAnsi"/>
          <w:sz w:val="22"/>
          <w:szCs w:val="22"/>
        </w:rPr>
        <w:lastRenderedPageBreak/>
        <w:t xml:space="preserve">v katastru nemovitostí </w:t>
      </w:r>
      <w:r w:rsidR="00D67807" w:rsidRPr="009A400D">
        <w:rPr>
          <w:rFonts w:asciiTheme="minorHAnsi" w:hAnsiTheme="minorHAnsi" w:cstheme="minorHAnsi"/>
          <w:sz w:val="22"/>
          <w:szCs w:val="22"/>
        </w:rPr>
        <w:t xml:space="preserve">u místně příslušného katastrálního úřadu budou na základě jím odsouhlaseného geometrického plánu k dělení pozemků a přiloženého souhlasu stavebního úřadu </w:t>
      </w:r>
      <w:r w:rsidR="00D67807" w:rsidRPr="009A400D">
        <w:rPr>
          <w:rFonts w:asciiTheme="minorHAnsi" w:hAnsiTheme="minorHAnsi" w:cstheme="minorHAnsi"/>
          <w:sz w:val="22"/>
          <w:szCs w:val="22"/>
          <w:u w:val="single"/>
        </w:rPr>
        <w:t>zapsány nově vzniklé pozemky</w:t>
      </w:r>
      <w:r w:rsidR="00D67807" w:rsidRPr="009A400D">
        <w:rPr>
          <w:rFonts w:asciiTheme="minorHAnsi" w:hAnsiTheme="minorHAnsi" w:cstheme="minorHAnsi"/>
          <w:sz w:val="22"/>
          <w:szCs w:val="22"/>
        </w:rPr>
        <w:t>, a to ve smyslu čl. II odst. 1 této smlouvy v korespondenci s </w:t>
      </w:r>
      <w:r w:rsidR="00465FBC" w:rsidRPr="009A400D">
        <w:rPr>
          <w:rFonts w:asciiTheme="minorHAnsi" w:hAnsiTheme="minorHAnsi" w:cstheme="minorHAnsi"/>
          <w:sz w:val="22"/>
          <w:szCs w:val="22"/>
        </w:rPr>
        <w:t>K</w:t>
      </w:r>
      <w:r w:rsidR="00D67807" w:rsidRPr="009A400D">
        <w:rPr>
          <w:rFonts w:asciiTheme="minorHAnsi" w:hAnsiTheme="minorHAnsi" w:cstheme="minorHAnsi"/>
          <w:sz w:val="22"/>
          <w:szCs w:val="22"/>
        </w:rPr>
        <w:t>oordinačním situačním výkresem</w:t>
      </w:r>
      <w:r w:rsidR="00C274AC">
        <w:rPr>
          <w:rFonts w:asciiTheme="minorHAnsi" w:hAnsiTheme="minorHAnsi" w:cstheme="minorHAnsi"/>
          <w:sz w:val="22"/>
          <w:szCs w:val="22"/>
        </w:rPr>
        <w:t>.</w:t>
      </w:r>
    </w:p>
    <w:p w14:paraId="45AFE08E" w14:textId="77777777" w:rsidR="00D67807" w:rsidRPr="00ED41DA" w:rsidRDefault="00D67807" w:rsidP="00D67807">
      <w:pPr>
        <w:pStyle w:val="Standard"/>
        <w:jc w:val="both"/>
        <w:rPr>
          <w:rFonts w:asciiTheme="minorHAnsi" w:hAnsiTheme="minorHAnsi" w:cstheme="minorHAnsi"/>
          <w:sz w:val="22"/>
          <w:szCs w:val="22"/>
        </w:rPr>
      </w:pPr>
    </w:p>
    <w:p w14:paraId="1ED2F823" w14:textId="0B7ACF34" w:rsidR="009A3217" w:rsidRDefault="009A3217" w:rsidP="00D0778E">
      <w:pPr>
        <w:pStyle w:val="Standard"/>
        <w:jc w:val="both"/>
        <w:rPr>
          <w:rFonts w:asciiTheme="minorHAnsi" w:hAnsiTheme="minorHAnsi" w:cstheme="minorHAnsi"/>
          <w:sz w:val="22"/>
          <w:szCs w:val="22"/>
        </w:rPr>
      </w:pPr>
      <w:r w:rsidRPr="003047C4">
        <w:rPr>
          <w:rFonts w:asciiTheme="minorHAnsi" w:hAnsiTheme="minorHAnsi" w:cstheme="minorHAnsi"/>
          <w:sz w:val="22"/>
          <w:szCs w:val="22"/>
        </w:rPr>
        <w:t>Budoucí druhý směňující se zavazuje, že zajistí vypracování geometrického plánu, na jehož základě následně podá žádost o zápis nově vzniklých pozemků do katastru nemovitostí</w:t>
      </w:r>
      <w:r w:rsidR="00A67A06">
        <w:rPr>
          <w:rFonts w:asciiTheme="minorHAnsi" w:hAnsiTheme="minorHAnsi" w:cstheme="minorHAnsi"/>
          <w:sz w:val="22"/>
          <w:szCs w:val="22"/>
        </w:rPr>
        <w:t>,</w:t>
      </w:r>
      <w:r w:rsidRPr="003047C4">
        <w:rPr>
          <w:rFonts w:asciiTheme="minorHAnsi" w:hAnsiTheme="minorHAnsi" w:cstheme="minorHAnsi"/>
          <w:sz w:val="22"/>
          <w:szCs w:val="22"/>
        </w:rPr>
        <w:t xml:space="preserve"> bez zbytečného odkladu poté, kdy bude Budoucím prvním směňujícím plně projevena jeho vůle uskutečnit směnu pozemků, resp. poté, co bude záměr směny pozemků dle této smlouvy projednán a odsouhlasen příslušným orgánem města jakožto budoucího prvního</w:t>
      </w:r>
      <w:r>
        <w:rPr>
          <w:rFonts w:asciiTheme="minorHAnsi" w:hAnsiTheme="minorHAnsi" w:cstheme="minorHAnsi"/>
          <w:sz w:val="22"/>
          <w:szCs w:val="22"/>
        </w:rPr>
        <w:t xml:space="preserve"> </w:t>
      </w:r>
      <w:r w:rsidRPr="003047C4">
        <w:rPr>
          <w:rFonts w:asciiTheme="minorHAnsi" w:hAnsiTheme="minorHAnsi" w:cstheme="minorHAnsi"/>
          <w:sz w:val="22"/>
          <w:szCs w:val="22"/>
        </w:rPr>
        <w:t>s</w:t>
      </w:r>
      <w:r>
        <w:rPr>
          <w:rFonts w:asciiTheme="minorHAnsi" w:hAnsiTheme="minorHAnsi" w:cstheme="minorHAnsi"/>
          <w:sz w:val="22"/>
          <w:szCs w:val="22"/>
        </w:rPr>
        <w:t>měňujícího.</w:t>
      </w:r>
    </w:p>
    <w:p w14:paraId="13D82F98" w14:textId="77777777" w:rsidR="009A3217" w:rsidRDefault="009A3217" w:rsidP="00D0778E">
      <w:pPr>
        <w:pStyle w:val="Standard"/>
        <w:jc w:val="both"/>
        <w:rPr>
          <w:rFonts w:asciiTheme="minorHAnsi" w:hAnsiTheme="minorHAnsi" w:cstheme="minorHAnsi"/>
          <w:sz w:val="22"/>
          <w:szCs w:val="22"/>
        </w:rPr>
      </w:pPr>
    </w:p>
    <w:p w14:paraId="4D524431" w14:textId="5B529BFA" w:rsidR="00D33052" w:rsidRDefault="00D33052" w:rsidP="00D0778E">
      <w:pPr>
        <w:pStyle w:val="Standard"/>
        <w:jc w:val="both"/>
        <w:rPr>
          <w:rFonts w:asciiTheme="minorHAnsi" w:hAnsiTheme="minorHAnsi" w:cstheme="minorHAnsi"/>
          <w:sz w:val="22"/>
          <w:szCs w:val="22"/>
        </w:rPr>
      </w:pPr>
      <w:r>
        <w:rPr>
          <w:rFonts w:asciiTheme="minorHAnsi" w:hAnsiTheme="minorHAnsi" w:cstheme="minorHAnsi"/>
          <w:sz w:val="22"/>
          <w:szCs w:val="22"/>
        </w:rPr>
        <w:t xml:space="preserve">Nedojde – </w:t>
      </w:r>
      <w:proofErr w:type="spellStart"/>
      <w:r>
        <w:rPr>
          <w:rFonts w:asciiTheme="minorHAnsi" w:hAnsiTheme="minorHAnsi" w:cstheme="minorHAnsi"/>
          <w:sz w:val="22"/>
          <w:szCs w:val="22"/>
        </w:rPr>
        <w:t>li</w:t>
      </w:r>
      <w:proofErr w:type="spellEnd"/>
      <w:r>
        <w:rPr>
          <w:rFonts w:asciiTheme="minorHAnsi" w:hAnsiTheme="minorHAnsi" w:cstheme="minorHAnsi"/>
          <w:sz w:val="22"/>
          <w:szCs w:val="22"/>
        </w:rPr>
        <w:t xml:space="preserve"> k uzavření </w:t>
      </w:r>
      <w:r w:rsidR="00DA4B1F">
        <w:rPr>
          <w:rFonts w:asciiTheme="minorHAnsi" w:hAnsiTheme="minorHAnsi" w:cstheme="minorHAnsi"/>
          <w:sz w:val="22"/>
          <w:szCs w:val="22"/>
        </w:rPr>
        <w:t xml:space="preserve">směnné </w:t>
      </w:r>
      <w:r>
        <w:rPr>
          <w:rFonts w:asciiTheme="minorHAnsi" w:hAnsiTheme="minorHAnsi" w:cstheme="minorHAnsi"/>
          <w:sz w:val="22"/>
          <w:szCs w:val="22"/>
        </w:rPr>
        <w:t xml:space="preserve">smlouvy </w:t>
      </w:r>
      <w:r w:rsidR="00DA4B1F">
        <w:rPr>
          <w:rFonts w:asciiTheme="minorHAnsi" w:hAnsiTheme="minorHAnsi" w:cstheme="minorHAnsi"/>
          <w:sz w:val="22"/>
          <w:szCs w:val="22"/>
        </w:rPr>
        <w:t>i přes oprávněně uskutečněnou výzvu</w:t>
      </w:r>
      <w:r>
        <w:rPr>
          <w:rFonts w:asciiTheme="minorHAnsi" w:hAnsiTheme="minorHAnsi" w:cstheme="minorHAnsi"/>
          <w:sz w:val="22"/>
          <w:szCs w:val="22"/>
        </w:rPr>
        <w:t xml:space="preserve"> </w:t>
      </w:r>
      <w:r w:rsidR="00DA4B1F">
        <w:rPr>
          <w:rFonts w:asciiTheme="minorHAnsi" w:hAnsiTheme="minorHAnsi" w:cstheme="minorHAnsi"/>
          <w:sz w:val="22"/>
          <w:szCs w:val="22"/>
        </w:rPr>
        <w:t>z důvodu nečinnosti jedné ze smluvních stran, má druhá smluvní strana možnost domáhat se u soudu, aby chybějící projev vůle druhé smluvní strany a obsah smlouvy byl nahrazen soudním rozhodnutím.</w:t>
      </w:r>
    </w:p>
    <w:p w14:paraId="27C79296" w14:textId="01E1C514" w:rsidR="00D0778E" w:rsidRDefault="00D0778E" w:rsidP="00D0778E">
      <w:pPr>
        <w:pStyle w:val="Standard"/>
        <w:jc w:val="both"/>
        <w:rPr>
          <w:rFonts w:asciiTheme="minorHAnsi" w:hAnsiTheme="minorHAnsi" w:cstheme="minorHAnsi"/>
          <w:sz w:val="22"/>
          <w:szCs w:val="22"/>
        </w:rPr>
      </w:pPr>
      <w:r>
        <w:rPr>
          <w:rFonts w:asciiTheme="minorHAnsi" w:hAnsiTheme="minorHAnsi" w:cstheme="minorHAnsi"/>
          <w:sz w:val="22"/>
          <w:szCs w:val="22"/>
        </w:rPr>
        <w:t xml:space="preserve">Smluvní strany berou na vědomí, že nevyzve – </w:t>
      </w:r>
      <w:proofErr w:type="spellStart"/>
      <w:r>
        <w:rPr>
          <w:rFonts w:asciiTheme="minorHAnsi" w:hAnsiTheme="minorHAnsi" w:cstheme="minorHAnsi"/>
          <w:sz w:val="22"/>
          <w:szCs w:val="22"/>
        </w:rPr>
        <w:t>li</w:t>
      </w:r>
      <w:proofErr w:type="spellEnd"/>
      <w:r>
        <w:rPr>
          <w:rFonts w:asciiTheme="minorHAnsi" w:hAnsiTheme="minorHAnsi" w:cstheme="minorHAnsi"/>
          <w:sz w:val="22"/>
          <w:szCs w:val="22"/>
        </w:rPr>
        <w:t xml:space="preserve"> oprávněná strana stranu zavázanou stranu k uzavření smlouvy nejpozději </w:t>
      </w:r>
      <w:r w:rsidRPr="00A6673F">
        <w:rPr>
          <w:rFonts w:asciiTheme="minorHAnsi" w:hAnsiTheme="minorHAnsi" w:cstheme="minorHAnsi"/>
          <w:sz w:val="22"/>
          <w:szCs w:val="22"/>
        </w:rPr>
        <w:t>do tří (3) měsíců od dne</w:t>
      </w:r>
      <w:r>
        <w:rPr>
          <w:rFonts w:asciiTheme="minorHAnsi" w:hAnsiTheme="minorHAnsi" w:cstheme="minorHAnsi"/>
          <w:sz w:val="22"/>
          <w:szCs w:val="22"/>
        </w:rPr>
        <w:t xml:space="preserve">, kdy byla oprávněna takovou výzvu učinit, </w:t>
      </w:r>
      <w:r w:rsidRPr="00D0778E">
        <w:rPr>
          <w:rFonts w:asciiTheme="minorHAnsi" w:hAnsiTheme="minorHAnsi" w:cstheme="minorHAnsi"/>
          <w:b/>
          <w:bCs/>
          <w:sz w:val="22"/>
          <w:szCs w:val="22"/>
          <w:u w:val="single"/>
        </w:rPr>
        <w:t>povinnost uzavřít budoucí smlouvu zaniká.</w:t>
      </w:r>
      <w:r>
        <w:rPr>
          <w:rFonts w:asciiTheme="minorHAnsi" w:hAnsiTheme="minorHAnsi" w:cstheme="minorHAnsi"/>
          <w:sz w:val="22"/>
          <w:szCs w:val="22"/>
        </w:rPr>
        <w:t xml:space="preserve">  V případě, že zanikne marným uplynutím této lhůty povinnost uzavřít budoucí smlouvu, zaniká následujícím dnem tato smlouva o smlouvě budoucí. </w:t>
      </w:r>
    </w:p>
    <w:p w14:paraId="4D0FBCF7" w14:textId="77777777" w:rsidR="00D84124" w:rsidRDefault="00D84124" w:rsidP="00D0778E">
      <w:pPr>
        <w:pStyle w:val="Standard"/>
        <w:jc w:val="both"/>
        <w:rPr>
          <w:rFonts w:asciiTheme="minorHAnsi" w:hAnsiTheme="minorHAnsi" w:cstheme="minorHAnsi"/>
          <w:sz w:val="22"/>
          <w:szCs w:val="22"/>
        </w:rPr>
      </w:pPr>
    </w:p>
    <w:p w14:paraId="75ABF499" w14:textId="77777777" w:rsidR="00EC5FF3" w:rsidRDefault="00EC5FF3" w:rsidP="00D0778E">
      <w:pPr>
        <w:pStyle w:val="Standard"/>
        <w:jc w:val="both"/>
        <w:rPr>
          <w:rFonts w:asciiTheme="minorHAnsi" w:hAnsiTheme="minorHAnsi" w:cstheme="minorHAnsi"/>
          <w:sz w:val="22"/>
          <w:szCs w:val="22"/>
        </w:rPr>
      </w:pPr>
    </w:p>
    <w:p w14:paraId="2F19A2F1" w14:textId="77777777" w:rsidR="00EC5FF3" w:rsidRDefault="00EC5FF3" w:rsidP="00D0778E">
      <w:pPr>
        <w:pStyle w:val="Standard"/>
        <w:jc w:val="both"/>
        <w:rPr>
          <w:rFonts w:asciiTheme="minorHAnsi" w:hAnsiTheme="minorHAnsi" w:cstheme="minorHAnsi"/>
          <w:sz w:val="22"/>
          <w:szCs w:val="22"/>
        </w:rPr>
      </w:pPr>
    </w:p>
    <w:p w14:paraId="3C80DC3D" w14:textId="7D84E89A" w:rsidR="00EC5FF3" w:rsidRDefault="00EC5FF3" w:rsidP="00EC5FF3">
      <w:pPr>
        <w:pStyle w:val="Standard"/>
        <w:jc w:val="center"/>
        <w:rPr>
          <w:rFonts w:asciiTheme="minorHAnsi" w:hAnsiTheme="minorHAnsi" w:cstheme="minorHAnsi"/>
          <w:b/>
          <w:bCs/>
          <w:sz w:val="22"/>
          <w:szCs w:val="22"/>
        </w:rPr>
      </w:pPr>
      <w:r>
        <w:rPr>
          <w:rFonts w:asciiTheme="minorHAnsi" w:hAnsiTheme="minorHAnsi" w:cstheme="minorHAnsi"/>
          <w:b/>
          <w:bCs/>
          <w:sz w:val="22"/>
          <w:szCs w:val="22"/>
        </w:rPr>
        <w:t>Článek III.</w:t>
      </w:r>
    </w:p>
    <w:p w14:paraId="368DEB34" w14:textId="707BCEAA" w:rsidR="00EC5FF3" w:rsidRDefault="00EC5FF3" w:rsidP="00EC5FF3">
      <w:pPr>
        <w:pStyle w:val="Standard"/>
        <w:jc w:val="center"/>
        <w:rPr>
          <w:rFonts w:asciiTheme="minorHAnsi" w:hAnsiTheme="minorHAnsi" w:cstheme="minorHAnsi"/>
          <w:b/>
          <w:bCs/>
          <w:sz w:val="22"/>
          <w:szCs w:val="22"/>
        </w:rPr>
      </w:pPr>
      <w:r>
        <w:rPr>
          <w:rFonts w:asciiTheme="minorHAnsi" w:hAnsiTheme="minorHAnsi" w:cstheme="minorHAnsi"/>
          <w:b/>
          <w:bCs/>
          <w:sz w:val="22"/>
          <w:szCs w:val="22"/>
        </w:rPr>
        <w:t>Podstatné náležitosti budoucí směnné smlouvy</w:t>
      </w:r>
    </w:p>
    <w:p w14:paraId="174FCED8" w14:textId="77777777" w:rsidR="00EC5FF3" w:rsidRDefault="00EC5FF3" w:rsidP="00EC5FF3">
      <w:pPr>
        <w:pStyle w:val="Standard"/>
        <w:jc w:val="center"/>
        <w:rPr>
          <w:rFonts w:asciiTheme="minorHAnsi" w:hAnsiTheme="minorHAnsi" w:cstheme="minorHAnsi"/>
          <w:b/>
          <w:bCs/>
          <w:sz w:val="22"/>
          <w:szCs w:val="22"/>
        </w:rPr>
      </w:pPr>
    </w:p>
    <w:p w14:paraId="1969F755" w14:textId="238359F4" w:rsidR="00EC5FF3" w:rsidRDefault="00EC5FF3" w:rsidP="00EC5FF3">
      <w:pPr>
        <w:pStyle w:val="Standard"/>
        <w:jc w:val="both"/>
        <w:rPr>
          <w:rFonts w:asciiTheme="minorHAnsi" w:hAnsiTheme="minorHAnsi" w:cstheme="minorHAnsi"/>
          <w:sz w:val="22"/>
          <w:szCs w:val="22"/>
        </w:rPr>
      </w:pPr>
      <w:r>
        <w:rPr>
          <w:rFonts w:asciiTheme="minorHAnsi" w:hAnsiTheme="minorHAnsi" w:cstheme="minorHAnsi"/>
          <w:sz w:val="22"/>
          <w:szCs w:val="22"/>
        </w:rPr>
        <w:t>Ve směnné smlouvě bude budoucí první směňující označen jako první směňující a budoucí druhý směňující jako druhý směňující. Směnná smlouva bude obsahovat tyto podstatné náležitosti:</w:t>
      </w:r>
    </w:p>
    <w:p w14:paraId="133A4825" w14:textId="77777777" w:rsidR="00EC5FF3" w:rsidRDefault="00EC5FF3" w:rsidP="00EC5FF3">
      <w:pPr>
        <w:pStyle w:val="Standard"/>
        <w:jc w:val="both"/>
        <w:rPr>
          <w:rFonts w:asciiTheme="minorHAnsi" w:hAnsiTheme="minorHAnsi" w:cstheme="minorHAnsi"/>
          <w:sz w:val="22"/>
          <w:szCs w:val="22"/>
        </w:rPr>
      </w:pPr>
    </w:p>
    <w:p w14:paraId="73E4AB8F" w14:textId="77777777" w:rsidR="008408E3" w:rsidRPr="00F037F5" w:rsidRDefault="00F35DF6" w:rsidP="009A400D">
      <w:pPr>
        <w:pStyle w:val="Standard"/>
        <w:numPr>
          <w:ilvl w:val="0"/>
          <w:numId w:val="5"/>
        </w:numPr>
        <w:ind w:left="426" w:hanging="426"/>
        <w:jc w:val="both"/>
        <w:rPr>
          <w:rFonts w:asciiTheme="minorHAnsi" w:hAnsiTheme="minorHAnsi" w:cstheme="minorHAnsi"/>
          <w:sz w:val="22"/>
          <w:szCs w:val="22"/>
        </w:rPr>
      </w:pPr>
      <w:r w:rsidRPr="008D43C5">
        <w:rPr>
          <w:rFonts w:asciiTheme="minorHAnsi" w:hAnsiTheme="minorHAnsi" w:cstheme="minorHAnsi"/>
          <w:sz w:val="22"/>
          <w:szCs w:val="22"/>
        </w:rPr>
        <w:t>Cena Předmětu směny A je stanovena znaleckým posudkem č. 012232/2025 ze dne 14.2.2025 znalce Romana Vaška</w:t>
      </w:r>
      <w:r w:rsidR="008D43C5" w:rsidRPr="008D43C5">
        <w:rPr>
          <w:rFonts w:asciiTheme="minorHAnsi" w:hAnsiTheme="minorHAnsi" w:cstheme="minorHAnsi"/>
          <w:sz w:val="22"/>
          <w:szCs w:val="22"/>
        </w:rPr>
        <w:t>, Zahradní 584, 273 64 Doksy jako cena v místě a čase obvyklá a činí 1</w:t>
      </w:r>
      <w:r w:rsidR="008D43C5">
        <w:rPr>
          <w:rFonts w:asciiTheme="minorHAnsi" w:hAnsiTheme="minorHAnsi" w:cstheme="minorHAnsi"/>
          <w:sz w:val="22"/>
          <w:szCs w:val="22"/>
        </w:rPr>
        <w:t>,</w:t>
      </w:r>
      <w:r w:rsidR="008D43C5" w:rsidRPr="008D43C5">
        <w:rPr>
          <w:rFonts w:asciiTheme="minorHAnsi" w:hAnsiTheme="minorHAnsi" w:cstheme="minorHAnsi"/>
          <w:sz w:val="22"/>
          <w:szCs w:val="22"/>
        </w:rPr>
        <w:t>816.251, --Kč, tj. slovy jeden milion osm set šestnáct tisíc dvě stě padesát jedna korun českých. Cena Předmětu směny B je</w:t>
      </w:r>
      <w:r w:rsidR="008408E3">
        <w:rPr>
          <w:rFonts w:asciiTheme="minorHAnsi" w:hAnsiTheme="minorHAnsi" w:cstheme="minorHAnsi"/>
          <w:sz w:val="22"/>
          <w:szCs w:val="22"/>
        </w:rPr>
        <w:t xml:space="preserve"> </w:t>
      </w:r>
      <w:r w:rsidR="008D43C5" w:rsidRPr="008D43C5">
        <w:rPr>
          <w:rFonts w:asciiTheme="minorHAnsi" w:hAnsiTheme="minorHAnsi" w:cstheme="minorHAnsi"/>
          <w:sz w:val="22"/>
          <w:szCs w:val="22"/>
        </w:rPr>
        <w:t>stanovena znaleckým posudkem č. 012233/2025 ze dne 14.2.2025 znalce Romana Vaška, Zahradní 584, 273 64 Doksy jako cena v místě a čase obvyklá a činí 1</w:t>
      </w:r>
      <w:r w:rsidR="008D43C5">
        <w:rPr>
          <w:rFonts w:asciiTheme="minorHAnsi" w:hAnsiTheme="minorHAnsi" w:cstheme="minorHAnsi"/>
          <w:sz w:val="22"/>
          <w:szCs w:val="22"/>
        </w:rPr>
        <w:t>,</w:t>
      </w:r>
      <w:r w:rsidR="008D43C5" w:rsidRPr="008D43C5">
        <w:rPr>
          <w:rFonts w:asciiTheme="minorHAnsi" w:hAnsiTheme="minorHAnsi" w:cstheme="minorHAnsi"/>
          <w:sz w:val="22"/>
          <w:szCs w:val="22"/>
        </w:rPr>
        <w:t>562.584, --Kč, tj. slovy jeden milion pět set šedesát dva tisíc pět set osmdesát čtyři korun českých</w:t>
      </w:r>
      <w:r w:rsidR="008D43C5">
        <w:rPr>
          <w:rFonts w:asciiTheme="minorHAnsi" w:hAnsiTheme="minorHAnsi" w:cstheme="minorHAnsi"/>
          <w:sz w:val="22"/>
          <w:szCs w:val="22"/>
        </w:rPr>
        <w:t>.</w:t>
      </w:r>
      <w:r w:rsidR="007456C9" w:rsidRPr="008D43C5">
        <w:rPr>
          <w:rFonts w:asciiTheme="minorHAnsi" w:hAnsiTheme="minorHAnsi" w:cstheme="minorHAnsi"/>
          <w:sz w:val="22"/>
          <w:szCs w:val="22"/>
        </w:rPr>
        <w:t xml:space="preserve"> Náklady spojené s vyhotovením </w:t>
      </w:r>
      <w:r w:rsidR="008D43C5">
        <w:rPr>
          <w:rFonts w:asciiTheme="minorHAnsi" w:hAnsiTheme="minorHAnsi" w:cstheme="minorHAnsi"/>
          <w:sz w:val="22"/>
          <w:szCs w:val="22"/>
        </w:rPr>
        <w:t xml:space="preserve">obou shora uvedených </w:t>
      </w:r>
      <w:r w:rsidR="007456C9" w:rsidRPr="008D43C5">
        <w:rPr>
          <w:rFonts w:asciiTheme="minorHAnsi" w:hAnsiTheme="minorHAnsi" w:cstheme="minorHAnsi"/>
          <w:sz w:val="22"/>
          <w:szCs w:val="22"/>
        </w:rPr>
        <w:t>znaleck</w:t>
      </w:r>
      <w:r w:rsidR="008D43C5">
        <w:rPr>
          <w:rFonts w:asciiTheme="minorHAnsi" w:hAnsiTheme="minorHAnsi" w:cstheme="minorHAnsi"/>
          <w:sz w:val="22"/>
          <w:szCs w:val="22"/>
        </w:rPr>
        <w:t>ých</w:t>
      </w:r>
      <w:r w:rsidR="007456C9" w:rsidRPr="008D43C5">
        <w:rPr>
          <w:rFonts w:asciiTheme="minorHAnsi" w:hAnsiTheme="minorHAnsi" w:cstheme="minorHAnsi"/>
          <w:sz w:val="22"/>
          <w:szCs w:val="22"/>
        </w:rPr>
        <w:t xml:space="preserve"> posudk</w:t>
      </w:r>
      <w:r w:rsidR="008D43C5">
        <w:rPr>
          <w:rFonts w:asciiTheme="minorHAnsi" w:hAnsiTheme="minorHAnsi" w:cstheme="minorHAnsi"/>
          <w:sz w:val="22"/>
          <w:szCs w:val="22"/>
        </w:rPr>
        <w:t>ů</w:t>
      </w:r>
      <w:r w:rsidR="007456C9" w:rsidRPr="008D43C5">
        <w:rPr>
          <w:rFonts w:asciiTheme="minorHAnsi" w:hAnsiTheme="minorHAnsi" w:cstheme="minorHAnsi"/>
          <w:sz w:val="22"/>
          <w:szCs w:val="22"/>
        </w:rPr>
        <w:t xml:space="preserve"> </w:t>
      </w:r>
      <w:r w:rsidR="007456C9" w:rsidRPr="00F037F5">
        <w:rPr>
          <w:rFonts w:asciiTheme="minorHAnsi" w:hAnsiTheme="minorHAnsi" w:cstheme="minorHAnsi"/>
          <w:sz w:val="22"/>
          <w:szCs w:val="22"/>
        </w:rPr>
        <w:t xml:space="preserve">uhradí </w:t>
      </w:r>
      <w:r w:rsidR="003B4446" w:rsidRPr="00F037F5">
        <w:rPr>
          <w:rFonts w:asciiTheme="minorHAnsi" w:hAnsiTheme="minorHAnsi" w:cstheme="minorHAnsi"/>
          <w:sz w:val="22"/>
          <w:szCs w:val="22"/>
        </w:rPr>
        <w:t>budoucí druhý směňující.</w:t>
      </w:r>
      <w:r w:rsidR="007456C9" w:rsidRPr="00F037F5">
        <w:rPr>
          <w:rFonts w:asciiTheme="minorHAnsi" w:hAnsiTheme="minorHAnsi" w:cstheme="minorHAnsi"/>
          <w:sz w:val="22"/>
          <w:szCs w:val="22"/>
        </w:rPr>
        <w:t xml:space="preserve"> </w:t>
      </w:r>
    </w:p>
    <w:p w14:paraId="7DB88500" w14:textId="6D93BCC6" w:rsidR="00EC5FF3" w:rsidRPr="008D43C5" w:rsidRDefault="007456C9" w:rsidP="009A400D">
      <w:pPr>
        <w:pStyle w:val="Standard"/>
        <w:numPr>
          <w:ilvl w:val="0"/>
          <w:numId w:val="5"/>
        </w:numPr>
        <w:ind w:left="426" w:hanging="426"/>
        <w:jc w:val="both"/>
        <w:rPr>
          <w:rFonts w:asciiTheme="minorHAnsi" w:hAnsiTheme="minorHAnsi" w:cstheme="minorHAnsi"/>
          <w:sz w:val="22"/>
          <w:szCs w:val="22"/>
        </w:rPr>
      </w:pPr>
      <w:r w:rsidRPr="008D43C5">
        <w:rPr>
          <w:rFonts w:asciiTheme="minorHAnsi" w:hAnsiTheme="minorHAnsi" w:cstheme="minorHAnsi"/>
          <w:sz w:val="22"/>
          <w:szCs w:val="22"/>
        </w:rPr>
        <w:t>Směna bude provedena s doplatkem rozdílu cen směňovaných nemovitostí</w:t>
      </w:r>
      <w:r w:rsidR="008D43C5">
        <w:rPr>
          <w:rFonts w:asciiTheme="minorHAnsi" w:hAnsiTheme="minorHAnsi" w:cstheme="minorHAnsi"/>
          <w:sz w:val="22"/>
          <w:szCs w:val="22"/>
        </w:rPr>
        <w:t xml:space="preserve">, kdy rozdíl cen směňovaných nemovitostí dle shora uvedených znaleckých posudků činí </w:t>
      </w:r>
      <w:r w:rsidR="00EB22BE" w:rsidRPr="008408E3">
        <w:rPr>
          <w:rFonts w:asciiTheme="minorHAnsi" w:hAnsiTheme="minorHAnsi" w:cstheme="minorHAnsi"/>
          <w:b/>
          <w:bCs/>
          <w:sz w:val="22"/>
          <w:szCs w:val="22"/>
          <w:u w:val="single"/>
        </w:rPr>
        <w:t>253.667, --Kč</w:t>
      </w:r>
      <w:r w:rsidR="00EB22BE">
        <w:rPr>
          <w:rFonts w:asciiTheme="minorHAnsi" w:hAnsiTheme="minorHAnsi" w:cstheme="minorHAnsi"/>
          <w:sz w:val="22"/>
          <w:szCs w:val="22"/>
        </w:rPr>
        <w:t xml:space="preserve">, tj. slovy </w:t>
      </w:r>
      <w:r w:rsidR="00EB22BE" w:rsidRPr="00EB22BE">
        <w:rPr>
          <w:rFonts w:asciiTheme="minorHAnsi" w:hAnsiTheme="minorHAnsi" w:cstheme="minorHAnsi"/>
          <w:sz w:val="22"/>
          <w:szCs w:val="22"/>
        </w:rPr>
        <w:t>dvě stě padesát tři tisíc šest set šedesát sedm korun českých</w:t>
      </w:r>
      <w:r w:rsidR="00EB22BE">
        <w:rPr>
          <w:rFonts w:asciiTheme="minorHAnsi" w:hAnsiTheme="minorHAnsi" w:cstheme="minorHAnsi"/>
          <w:sz w:val="22"/>
          <w:szCs w:val="22"/>
        </w:rPr>
        <w:t xml:space="preserve">. Doplatek rozdílu </w:t>
      </w:r>
      <w:r w:rsidR="00EB22BE" w:rsidRPr="008D43C5">
        <w:rPr>
          <w:rFonts w:asciiTheme="minorHAnsi" w:hAnsiTheme="minorHAnsi" w:cstheme="minorHAnsi"/>
          <w:sz w:val="22"/>
          <w:szCs w:val="22"/>
        </w:rPr>
        <w:t>cen směňovaných nemovitostí bude uhrazen oprávněné straně</w:t>
      </w:r>
      <w:r w:rsidR="00EB22BE">
        <w:rPr>
          <w:rFonts w:asciiTheme="minorHAnsi" w:hAnsiTheme="minorHAnsi" w:cstheme="minorHAnsi"/>
          <w:sz w:val="22"/>
          <w:szCs w:val="22"/>
        </w:rPr>
        <w:t>, tj. budoucímu prvnímu směňujícímu</w:t>
      </w:r>
      <w:r w:rsidR="00EB22BE" w:rsidRPr="008D43C5">
        <w:rPr>
          <w:rFonts w:asciiTheme="minorHAnsi" w:hAnsiTheme="minorHAnsi" w:cstheme="minorHAnsi"/>
          <w:sz w:val="22"/>
          <w:szCs w:val="22"/>
        </w:rPr>
        <w:t xml:space="preserve"> nejpozději do </w:t>
      </w:r>
      <w:r w:rsidR="00EB22BE" w:rsidRPr="00C54C13">
        <w:rPr>
          <w:rFonts w:asciiTheme="minorHAnsi" w:hAnsiTheme="minorHAnsi" w:cstheme="minorHAnsi"/>
          <w:sz w:val="22"/>
          <w:szCs w:val="22"/>
        </w:rPr>
        <w:t>30 dnů</w:t>
      </w:r>
      <w:r w:rsidR="00EB22BE" w:rsidRPr="008D43C5">
        <w:rPr>
          <w:rFonts w:asciiTheme="minorHAnsi" w:hAnsiTheme="minorHAnsi" w:cstheme="minorHAnsi"/>
          <w:sz w:val="22"/>
          <w:szCs w:val="22"/>
        </w:rPr>
        <w:t xml:space="preserve"> po uzavření směnné smlouvy.</w:t>
      </w:r>
      <w:r w:rsidR="00EB22BE">
        <w:rPr>
          <w:rFonts w:asciiTheme="minorHAnsi" w:hAnsiTheme="minorHAnsi" w:cstheme="minorHAnsi"/>
          <w:sz w:val="22"/>
          <w:szCs w:val="22"/>
        </w:rPr>
        <w:t xml:space="preserve">  </w:t>
      </w:r>
      <w:r w:rsidRPr="008D43C5">
        <w:rPr>
          <w:rFonts w:asciiTheme="minorHAnsi" w:hAnsiTheme="minorHAnsi" w:cstheme="minorHAnsi"/>
          <w:sz w:val="22"/>
          <w:szCs w:val="22"/>
        </w:rPr>
        <w:t xml:space="preserve">Bude – </w:t>
      </w:r>
      <w:proofErr w:type="spellStart"/>
      <w:r w:rsidRPr="008D43C5">
        <w:rPr>
          <w:rFonts w:asciiTheme="minorHAnsi" w:hAnsiTheme="minorHAnsi" w:cstheme="minorHAnsi"/>
          <w:sz w:val="22"/>
          <w:szCs w:val="22"/>
        </w:rPr>
        <w:t>li</w:t>
      </w:r>
      <w:proofErr w:type="spellEnd"/>
      <w:r w:rsidRPr="008D43C5">
        <w:rPr>
          <w:rFonts w:asciiTheme="minorHAnsi" w:hAnsiTheme="minorHAnsi" w:cstheme="minorHAnsi"/>
          <w:sz w:val="22"/>
          <w:szCs w:val="22"/>
        </w:rPr>
        <w:t xml:space="preserve"> převod některého ze směňovaných pozemků podléhat DPH, bude k ceně připočteno DPH podle platné sazby ke dni uskutečnění zdanitelného plnění.</w:t>
      </w:r>
      <w:r w:rsidR="00B0405B" w:rsidRPr="008D43C5">
        <w:rPr>
          <w:rFonts w:asciiTheme="minorHAnsi" w:hAnsiTheme="minorHAnsi" w:cstheme="minorHAnsi"/>
          <w:sz w:val="22"/>
          <w:szCs w:val="22"/>
        </w:rPr>
        <w:t xml:space="preserve"> </w:t>
      </w:r>
    </w:p>
    <w:p w14:paraId="6401D41C" w14:textId="2DFC0111" w:rsidR="00D33052" w:rsidRDefault="00D33052" w:rsidP="009A400D">
      <w:pPr>
        <w:pStyle w:val="Standard"/>
        <w:numPr>
          <w:ilvl w:val="0"/>
          <w:numId w:val="5"/>
        </w:numPr>
        <w:ind w:left="426" w:hanging="426"/>
        <w:jc w:val="both"/>
        <w:rPr>
          <w:rFonts w:asciiTheme="minorHAnsi" w:hAnsiTheme="minorHAnsi" w:cstheme="minorHAnsi"/>
          <w:sz w:val="22"/>
          <w:szCs w:val="22"/>
        </w:rPr>
      </w:pPr>
      <w:r w:rsidRPr="00F037F5">
        <w:rPr>
          <w:rFonts w:asciiTheme="minorHAnsi" w:hAnsiTheme="minorHAnsi" w:cstheme="minorHAnsi"/>
          <w:sz w:val="22"/>
          <w:szCs w:val="22"/>
        </w:rPr>
        <w:t>Náklady spojené s vyhotovením geometrického plánu potvrzeného příslušným katastrálním úřadem uhradí druhý směňující</w:t>
      </w:r>
      <w:r>
        <w:rPr>
          <w:rFonts w:asciiTheme="minorHAnsi" w:hAnsiTheme="minorHAnsi" w:cstheme="minorHAnsi"/>
          <w:sz w:val="22"/>
          <w:szCs w:val="22"/>
        </w:rPr>
        <w:t xml:space="preserve"> a správní poplatek za podání návrhu na zahájení řízení o povolení vkladu vlastnického práva u příslušného katastrálního úřadu uhradí</w:t>
      </w:r>
      <w:r w:rsidR="00A81DD3">
        <w:rPr>
          <w:rFonts w:asciiTheme="minorHAnsi" w:hAnsiTheme="minorHAnsi" w:cstheme="minorHAnsi"/>
          <w:sz w:val="22"/>
          <w:szCs w:val="22"/>
        </w:rPr>
        <w:t xml:space="preserve"> </w:t>
      </w:r>
      <w:r w:rsidR="00A81DD3" w:rsidRPr="00F037F5">
        <w:rPr>
          <w:rFonts w:asciiTheme="minorHAnsi" w:hAnsiTheme="minorHAnsi" w:cstheme="minorHAnsi"/>
          <w:sz w:val="22"/>
          <w:szCs w:val="22"/>
        </w:rPr>
        <w:t>druhý směňující</w:t>
      </w:r>
      <w:r w:rsidR="00A81DD3">
        <w:rPr>
          <w:rFonts w:asciiTheme="minorHAnsi" w:hAnsiTheme="minorHAnsi" w:cstheme="minorHAnsi"/>
          <w:sz w:val="22"/>
          <w:szCs w:val="22"/>
        </w:rPr>
        <w:t>.</w:t>
      </w:r>
      <w:r w:rsidR="003047C4">
        <w:rPr>
          <w:rFonts w:asciiTheme="minorHAnsi" w:hAnsiTheme="minorHAnsi" w:cstheme="minorHAnsi"/>
          <w:sz w:val="22"/>
          <w:szCs w:val="22"/>
        </w:rPr>
        <w:t xml:space="preserve"> </w:t>
      </w:r>
    </w:p>
    <w:p w14:paraId="552C7257" w14:textId="37C1A891" w:rsidR="00650983" w:rsidRPr="00650983" w:rsidRDefault="00650983" w:rsidP="009A400D">
      <w:pPr>
        <w:pStyle w:val="Standard"/>
        <w:numPr>
          <w:ilvl w:val="0"/>
          <w:numId w:val="5"/>
        </w:numPr>
        <w:ind w:left="426" w:hanging="426"/>
        <w:jc w:val="both"/>
        <w:rPr>
          <w:rFonts w:asciiTheme="minorHAnsi" w:hAnsiTheme="minorHAnsi" w:cstheme="minorHAnsi"/>
          <w:sz w:val="22"/>
          <w:szCs w:val="22"/>
        </w:rPr>
      </w:pPr>
      <w:r w:rsidRPr="009A400D">
        <w:rPr>
          <w:rFonts w:asciiTheme="minorHAnsi" w:hAnsiTheme="minorHAnsi" w:cstheme="minorHAnsi"/>
          <w:sz w:val="22"/>
          <w:szCs w:val="22"/>
        </w:rPr>
        <w:t xml:space="preserve">Směnná smlouva bude mezi účastníky uzavřena </w:t>
      </w:r>
      <w:r w:rsidRPr="009A400D">
        <w:rPr>
          <w:rFonts w:asciiTheme="minorHAnsi" w:hAnsiTheme="minorHAnsi" w:cstheme="minorHAnsi"/>
          <w:b/>
          <w:bCs/>
          <w:sz w:val="22"/>
          <w:szCs w:val="22"/>
          <w:u w:val="single"/>
        </w:rPr>
        <w:t xml:space="preserve">s odkládací podmínkou dle </w:t>
      </w:r>
      <w:proofErr w:type="spellStart"/>
      <w:r w:rsidRPr="009A400D">
        <w:rPr>
          <w:rFonts w:asciiTheme="minorHAnsi" w:hAnsiTheme="minorHAnsi" w:cstheme="minorHAnsi"/>
          <w:b/>
          <w:bCs/>
          <w:sz w:val="22"/>
          <w:szCs w:val="22"/>
          <w:u w:val="single"/>
        </w:rPr>
        <w:t>ust</w:t>
      </w:r>
      <w:proofErr w:type="spellEnd"/>
      <w:r w:rsidRPr="009A400D">
        <w:rPr>
          <w:rFonts w:asciiTheme="minorHAnsi" w:hAnsiTheme="minorHAnsi" w:cstheme="minorHAnsi"/>
          <w:b/>
          <w:bCs/>
          <w:sz w:val="22"/>
          <w:szCs w:val="22"/>
          <w:u w:val="single"/>
        </w:rPr>
        <w:t>. § 548 odst. 2 Občanského zákoníku</w:t>
      </w:r>
      <w:r w:rsidRPr="009A400D">
        <w:rPr>
          <w:rFonts w:asciiTheme="minorHAnsi" w:hAnsiTheme="minorHAnsi" w:cstheme="minorHAnsi"/>
          <w:sz w:val="22"/>
          <w:szCs w:val="22"/>
          <w:u w:val="single"/>
        </w:rPr>
        <w:t>,</w:t>
      </w:r>
      <w:r w:rsidRPr="009A400D">
        <w:rPr>
          <w:rFonts w:asciiTheme="minorHAnsi" w:hAnsiTheme="minorHAnsi" w:cstheme="minorHAnsi"/>
          <w:sz w:val="22"/>
          <w:szCs w:val="22"/>
        </w:rPr>
        <w:t xml:space="preserve"> kdy právní účinky, resp. právní následky dle směnné smlouvy nastanou pouze tehdy, pokud dojde ke splnění podmínky, kterou je výmaz zástavního práva smluvního k částem pozemků ProPark.nu V s.r.o., které jsou Předmětem směny B dle této smlouvy, a to spolu s výmazem veškerých souvisejících zákazů zřízených po dobu trvání zástavního práva ve prospěch oprávněné České spořitelny. Tato odkládací podmínka je splněna ke dni, kdy nastanou právní účinky výmazu shora uvedených zatížení Předmětu směny B v katastru nemovitostí. Druhý </w:t>
      </w:r>
      <w:r w:rsidRPr="009A400D">
        <w:rPr>
          <w:rFonts w:asciiTheme="minorHAnsi" w:hAnsiTheme="minorHAnsi" w:cstheme="minorHAnsi"/>
          <w:sz w:val="22"/>
          <w:szCs w:val="22"/>
        </w:rPr>
        <w:lastRenderedPageBreak/>
        <w:t xml:space="preserve">směňující se zavazuje zajistit výmaz všech omezení vlastnického práva váznoucích na Předmětu směny B nejpozději do </w:t>
      </w:r>
      <w:r w:rsidR="00C54C13">
        <w:rPr>
          <w:rFonts w:asciiTheme="minorHAnsi" w:hAnsiTheme="minorHAnsi" w:cstheme="minorHAnsi"/>
          <w:sz w:val="22"/>
          <w:szCs w:val="22"/>
        </w:rPr>
        <w:t xml:space="preserve">6 </w:t>
      </w:r>
      <w:r w:rsidRPr="009A400D">
        <w:rPr>
          <w:rFonts w:asciiTheme="minorHAnsi" w:hAnsiTheme="minorHAnsi" w:cstheme="minorHAnsi"/>
          <w:sz w:val="22"/>
          <w:szCs w:val="22"/>
        </w:rPr>
        <w:t xml:space="preserve">měsíců od uzavření směnné smlouvy. Smluvní strany se dohodly, že návrh na vklad vlastnického práva dle Směnné smlouvy podá druhý směňující bez zbytečného odkladu poté, kdy nastanou s ohledem na splnění sjednané odkládací podmínky právní účinky směnné smlouvy. První směňující prohlašuje, že si je vědom skutečnosti, že nebude – </w:t>
      </w:r>
      <w:proofErr w:type="spellStart"/>
      <w:r w:rsidRPr="009A400D">
        <w:rPr>
          <w:rFonts w:asciiTheme="minorHAnsi" w:hAnsiTheme="minorHAnsi" w:cstheme="minorHAnsi"/>
          <w:sz w:val="22"/>
          <w:szCs w:val="22"/>
        </w:rPr>
        <w:t>li</w:t>
      </w:r>
      <w:proofErr w:type="spellEnd"/>
      <w:r w:rsidRPr="009A400D">
        <w:rPr>
          <w:rFonts w:asciiTheme="minorHAnsi" w:hAnsiTheme="minorHAnsi" w:cstheme="minorHAnsi"/>
          <w:sz w:val="22"/>
          <w:szCs w:val="22"/>
        </w:rPr>
        <w:t xml:space="preserve"> z jakéhokoli důvodu </w:t>
      </w:r>
      <w:r w:rsidR="00C274AC">
        <w:rPr>
          <w:rFonts w:asciiTheme="minorHAnsi" w:hAnsiTheme="minorHAnsi" w:cstheme="minorHAnsi"/>
          <w:sz w:val="22"/>
          <w:szCs w:val="22"/>
        </w:rPr>
        <w:t xml:space="preserve">ve shora uvedené lhůtě </w:t>
      </w:r>
      <w:r w:rsidRPr="009A400D">
        <w:rPr>
          <w:rFonts w:asciiTheme="minorHAnsi" w:hAnsiTheme="minorHAnsi" w:cstheme="minorHAnsi"/>
          <w:sz w:val="22"/>
          <w:szCs w:val="22"/>
        </w:rPr>
        <w:t xml:space="preserve">splněna shora uvedená odkládací podmínka a právní účinky směnné smlouvy nenastanou ani do </w:t>
      </w:r>
      <w:r w:rsidR="00C54C13" w:rsidRPr="009A400D">
        <w:rPr>
          <w:rFonts w:asciiTheme="minorHAnsi" w:hAnsiTheme="minorHAnsi" w:cstheme="minorHAnsi"/>
          <w:sz w:val="22"/>
          <w:szCs w:val="22"/>
        </w:rPr>
        <w:t>6</w:t>
      </w:r>
      <w:r w:rsidRPr="009A400D">
        <w:rPr>
          <w:rFonts w:asciiTheme="minorHAnsi" w:hAnsiTheme="minorHAnsi" w:cstheme="minorHAnsi"/>
          <w:sz w:val="22"/>
          <w:szCs w:val="22"/>
        </w:rPr>
        <w:t xml:space="preserve"> měsíců po uzavření směnné smlouvy a druhý směňující již prvnímu směňujícímu uhradil za směnu nemovitostí doplatek rozdílu směňovaných nemovitostí, jedná se na jeho straně o bezdůvodné obohacení, neboť důvod, pro který bylo plněno odpadl a první směňující je povinen toto bezdůvodné obohacení vydat a doplatek za směnu nemovitostí vrátit druhému směňujícímu. </w:t>
      </w:r>
    </w:p>
    <w:p w14:paraId="386B27C7" w14:textId="10549BAB" w:rsidR="00D33052" w:rsidRDefault="00DA4B1F" w:rsidP="009A400D">
      <w:pPr>
        <w:pStyle w:val="Standard"/>
        <w:numPr>
          <w:ilvl w:val="0"/>
          <w:numId w:val="5"/>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Bude – </w:t>
      </w:r>
      <w:proofErr w:type="spellStart"/>
      <w:r>
        <w:rPr>
          <w:rFonts w:asciiTheme="minorHAnsi" w:hAnsiTheme="minorHAnsi" w:cstheme="minorHAnsi"/>
          <w:sz w:val="22"/>
          <w:szCs w:val="22"/>
        </w:rPr>
        <w:t>li</w:t>
      </w:r>
      <w:proofErr w:type="spellEnd"/>
      <w:r>
        <w:rPr>
          <w:rFonts w:asciiTheme="minorHAnsi" w:hAnsiTheme="minorHAnsi" w:cstheme="minorHAnsi"/>
          <w:sz w:val="22"/>
          <w:szCs w:val="22"/>
        </w:rPr>
        <w:t xml:space="preserve"> podléhat tato smlouva povinnosti uveřejnění prostřednictvím registru smluv dle zákona č. 340/2015 Sb., o registru smluv, bude první směňující </w:t>
      </w:r>
      <w:r w:rsidR="007A1073">
        <w:rPr>
          <w:rFonts w:asciiTheme="minorHAnsi" w:hAnsiTheme="minorHAnsi" w:cstheme="minorHAnsi"/>
          <w:sz w:val="22"/>
          <w:szCs w:val="22"/>
        </w:rPr>
        <w:t xml:space="preserve">povinen </w:t>
      </w:r>
      <w:r>
        <w:rPr>
          <w:rFonts w:asciiTheme="minorHAnsi" w:hAnsiTheme="minorHAnsi" w:cstheme="minorHAnsi"/>
          <w:sz w:val="22"/>
          <w:szCs w:val="22"/>
        </w:rPr>
        <w:t xml:space="preserve">zaslat tuto smlouvu správci registru k jejímu uveřejnění. </w:t>
      </w:r>
    </w:p>
    <w:p w14:paraId="4DF6C9E8" w14:textId="77777777" w:rsidR="00736C9C" w:rsidRDefault="00736C9C" w:rsidP="00736C9C">
      <w:pPr>
        <w:pStyle w:val="Standard"/>
        <w:jc w:val="both"/>
        <w:rPr>
          <w:rFonts w:asciiTheme="minorHAnsi" w:hAnsiTheme="minorHAnsi" w:cstheme="minorHAnsi"/>
          <w:sz w:val="22"/>
          <w:szCs w:val="22"/>
        </w:rPr>
      </w:pPr>
    </w:p>
    <w:p w14:paraId="312C8AC1" w14:textId="77777777" w:rsidR="00D61CB5" w:rsidRDefault="00D61CB5" w:rsidP="00736C9C">
      <w:pPr>
        <w:pStyle w:val="Standard"/>
        <w:jc w:val="center"/>
        <w:rPr>
          <w:rFonts w:asciiTheme="minorHAnsi" w:hAnsiTheme="minorHAnsi" w:cstheme="minorHAnsi"/>
          <w:b/>
          <w:bCs/>
          <w:sz w:val="22"/>
          <w:szCs w:val="22"/>
        </w:rPr>
      </w:pPr>
    </w:p>
    <w:p w14:paraId="4A50204B" w14:textId="14D3EACD" w:rsidR="00736C9C" w:rsidRDefault="00736C9C" w:rsidP="00736C9C">
      <w:pPr>
        <w:pStyle w:val="Standard"/>
        <w:jc w:val="center"/>
        <w:rPr>
          <w:rFonts w:asciiTheme="minorHAnsi" w:hAnsiTheme="minorHAnsi" w:cstheme="minorHAnsi"/>
          <w:b/>
          <w:bCs/>
          <w:sz w:val="22"/>
          <w:szCs w:val="22"/>
        </w:rPr>
      </w:pPr>
      <w:r>
        <w:rPr>
          <w:rFonts w:asciiTheme="minorHAnsi" w:hAnsiTheme="minorHAnsi" w:cstheme="minorHAnsi"/>
          <w:b/>
          <w:bCs/>
          <w:sz w:val="22"/>
          <w:szCs w:val="22"/>
        </w:rPr>
        <w:t>Článek IV.</w:t>
      </w:r>
    </w:p>
    <w:p w14:paraId="7EF3BC7A" w14:textId="6047ECD9" w:rsidR="00736C9C" w:rsidRDefault="00736C9C" w:rsidP="00736C9C">
      <w:pPr>
        <w:pStyle w:val="Standard"/>
        <w:jc w:val="center"/>
        <w:rPr>
          <w:rFonts w:asciiTheme="minorHAnsi" w:hAnsiTheme="minorHAnsi" w:cstheme="minorHAnsi"/>
          <w:b/>
          <w:bCs/>
          <w:sz w:val="22"/>
          <w:szCs w:val="22"/>
        </w:rPr>
      </w:pPr>
      <w:r>
        <w:rPr>
          <w:rFonts w:asciiTheme="minorHAnsi" w:hAnsiTheme="minorHAnsi" w:cstheme="minorHAnsi"/>
          <w:b/>
          <w:bCs/>
          <w:sz w:val="22"/>
          <w:szCs w:val="22"/>
        </w:rPr>
        <w:t>Prohlášení smluvních stran</w:t>
      </w:r>
    </w:p>
    <w:p w14:paraId="7C416A8A" w14:textId="77777777" w:rsidR="00736C9C" w:rsidRDefault="00736C9C" w:rsidP="00736C9C">
      <w:pPr>
        <w:pStyle w:val="Standard"/>
        <w:jc w:val="center"/>
        <w:rPr>
          <w:rFonts w:asciiTheme="minorHAnsi" w:hAnsiTheme="minorHAnsi" w:cstheme="minorHAnsi"/>
          <w:b/>
          <w:bCs/>
          <w:sz w:val="22"/>
          <w:szCs w:val="22"/>
        </w:rPr>
      </w:pPr>
    </w:p>
    <w:p w14:paraId="5F499E77" w14:textId="0B5A2625" w:rsidR="00736C9C" w:rsidRDefault="00736C9C" w:rsidP="009A400D">
      <w:pPr>
        <w:pStyle w:val="Standard"/>
        <w:numPr>
          <w:ilvl w:val="0"/>
          <w:numId w:val="6"/>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prohlašují, že vlastnické právo k Předmětu směny A, jakož i k Předmětu směny B, nepozbyly převodem na jinou osobu, </w:t>
      </w:r>
      <w:r w:rsidR="003676F5">
        <w:rPr>
          <w:rFonts w:asciiTheme="minorHAnsi" w:hAnsiTheme="minorHAnsi" w:cstheme="minorHAnsi"/>
          <w:sz w:val="22"/>
          <w:szCs w:val="22"/>
        </w:rPr>
        <w:t>že k dnešnímu dni neuzavřely žádné smlouvy, které zakládají práva k Předmětům směny, jež dosud nejsou zapsána v katastru nemovitostí, ani nejsou u katastrálního úřadu ohledně Předmětů směny podány návrhy, o nichž dosud nebylo rozhodnuto.</w:t>
      </w:r>
    </w:p>
    <w:p w14:paraId="20DC34B7" w14:textId="77777777" w:rsidR="003676F5" w:rsidRDefault="003676F5" w:rsidP="003676F5">
      <w:pPr>
        <w:pStyle w:val="Standard"/>
        <w:ind w:left="426"/>
        <w:jc w:val="both"/>
        <w:rPr>
          <w:rFonts w:asciiTheme="minorHAnsi" w:hAnsiTheme="minorHAnsi" w:cstheme="minorHAnsi"/>
          <w:sz w:val="22"/>
          <w:szCs w:val="22"/>
        </w:rPr>
      </w:pPr>
    </w:p>
    <w:p w14:paraId="3BF9102F" w14:textId="37B3007E" w:rsidR="003676F5" w:rsidRPr="00E84C5C" w:rsidRDefault="003676F5" w:rsidP="009A400D">
      <w:pPr>
        <w:pStyle w:val="Standard"/>
        <w:numPr>
          <w:ilvl w:val="0"/>
          <w:numId w:val="6"/>
        </w:numPr>
        <w:ind w:left="426" w:hanging="426"/>
        <w:jc w:val="both"/>
        <w:rPr>
          <w:rFonts w:asciiTheme="minorHAnsi" w:hAnsiTheme="minorHAnsi" w:cstheme="minorHAnsi"/>
        </w:rPr>
      </w:pPr>
      <w:r w:rsidRPr="00E42FAC">
        <w:rPr>
          <w:rFonts w:asciiTheme="minorHAnsi" w:hAnsiTheme="minorHAnsi" w:cstheme="minorHAnsi"/>
          <w:sz w:val="22"/>
          <w:szCs w:val="22"/>
        </w:rPr>
        <w:t xml:space="preserve">Smluvní strany dále prohlašují, že Předmět směny A ani Předmět směny B </w:t>
      </w:r>
      <w:r w:rsidR="00E84C5C">
        <w:rPr>
          <w:rFonts w:asciiTheme="minorHAnsi" w:hAnsiTheme="minorHAnsi" w:cstheme="minorHAnsi"/>
          <w:sz w:val="22"/>
          <w:szCs w:val="22"/>
        </w:rPr>
        <w:t>nejsou</w:t>
      </w:r>
      <w:r w:rsidRPr="00E42FAC">
        <w:rPr>
          <w:rFonts w:asciiTheme="minorHAnsi" w:hAnsiTheme="minorHAnsi" w:cstheme="minorHAnsi"/>
          <w:sz w:val="22"/>
          <w:szCs w:val="22"/>
        </w:rPr>
        <w:t xml:space="preserve"> zatížen</w:t>
      </w:r>
      <w:r w:rsidR="00E84C5C">
        <w:rPr>
          <w:rFonts w:asciiTheme="minorHAnsi" w:hAnsiTheme="minorHAnsi" w:cstheme="minorHAnsi"/>
          <w:sz w:val="22"/>
          <w:szCs w:val="22"/>
        </w:rPr>
        <w:t>y</w:t>
      </w:r>
      <w:r w:rsidRPr="00E42FAC">
        <w:rPr>
          <w:rFonts w:asciiTheme="minorHAnsi" w:hAnsiTheme="minorHAnsi" w:cstheme="minorHAnsi"/>
          <w:sz w:val="22"/>
          <w:szCs w:val="22"/>
        </w:rPr>
        <w:t xml:space="preserve"> dluhy, služebnostmi ani jinými právními povinnostmi, nevázne na nich smluvní předkupní právo, ani jiná věcná práva vlastnické právo omezující a práva odpovídající věcnému břemeni ani jiná práva třetích osob smluvní a/nebo věcné povahy, kromě níže uvedených</w:t>
      </w:r>
      <w:r w:rsidR="00D91206" w:rsidRPr="00E42FAC">
        <w:rPr>
          <w:rFonts w:asciiTheme="minorHAnsi" w:hAnsiTheme="minorHAnsi" w:cstheme="minorHAnsi"/>
          <w:sz w:val="22"/>
          <w:szCs w:val="22"/>
        </w:rPr>
        <w:t xml:space="preserve"> omezení vlastnického práva, </w:t>
      </w:r>
      <w:r w:rsidR="00E42FAC">
        <w:rPr>
          <w:rFonts w:asciiTheme="minorHAnsi" w:hAnsiTheme="minorHAnsi" w:cstheme="minorHAnsi"/>
          <w:sz w:val="22"/>
          <w:szCs w:val="22"/>
        </w:rPr>
        <w:t>tj.</w:t>
      </w:r>
    </w:p>
    <w:p w14:paraId="266409F5" w14:textId="77777777" w:rsidR="00E84C5C" w:rsidRDefault="00E84C5C" w:rsidP="00E84C5C">
      <w:pPr>
        <w:pStyle w:val="Odstavecseseznamem"/>
        <w:rPr>
          <w:rFonts w:asciiTheme="minorHAnsi" w:hAnsiTheme="minorHAnsi" w:cstheme="minorHAnsi"/>
        </w:rPr>
      </w:pPr>
    </w:p>
    <w:p w14:paraId="676B1F66" w14:textId="73FD03A7" w:rsidR="00E42FAC" w:rsidRPr="008408E3" w:rsidRDefault="002E7F6A" w:rsidP="009A400D">
      <w:pPr>
        <w:pStyle w:val="Standard"/>
        <w:numPr>
          <w:ilvl w:val="0"/>
          <w:numId w:val="3"/>
        </w:numPr>
        <w:ind w:left="284"/>
        <w:jc w:val="both"/>
        <w:rPr>
          <w:rFonts w:asciiTheme="minorHAnsi" w:hAnsiTheme="minorHAnsi" w:cstheme="minorHAnsi"/>
          <w:sz w:val="22"/>
          <w:szCs w:val="22"/>
        </w:rPr>
      </w:pPr>
      <w:r w:rsidRPr="008408E3">
        <w:rPr>
          <w:rFonts w:asciiTheme="minorHAnsi" w:hAnsiTheme="minorHAnsi" w:cstheme="minorHAnsi"/>
          <w:sz w:val="22"/>
          <w:szCs w:val="22"/>
        </w:rPr>
        <w:t xml:space="preserve">zástavního práva smluvního váznoucího </w:t>
      </w:r>
      <w:r w:rsidR="003676F5" w:rsidRPr="008408E3">
        <w:rPr>
          <w:rFonts w:asciiTheme="minorHAnsi" w:hAnsiTheme="minorHAnsi" w:cstheme="minorHAnsi"/>
          <w:b/>
          <w:bCs/>
          <w:sz w:val="22"/>
          <w:szCs w:val="22"/>
          <w:u w:val="single"/>
        </w:rPr>
        <w:t xml:space="preserve">na pozemku </w:t>
      </w:r>
      <w:proofErr w:type="spellStart"/>
      <w:r w:rsidR="003676F5" w:rsidRPr="008408E3">
        <w:rPr>
          <w:rFonts w:asciiTheme="minorHAnsi" w:hAnsiTheme="minorHAnsi" w:cstheme="minorHAnsi"/>
          <w:b/>
          <w:bCs/>
          <w:sz w:val="22"/>
          <w:szCs w:val="22"/>
          <w:u w:val="single"/>
        </w:rPr>
        <w:t>parc.č</w:t>
      </w:r>
      <w:proofErr w:type="spellEnd"/>
      <w:r w:rsidR="003676F5" w:rsidRPr="008408E3">
        <w:rPr>
          <w:rFonts w:asciiTheme="minorHAnsi" w:hAnsiTheme="minorHAnsi" w:cstheme="minorHAnsi"/>
          <w:b/>
          <w:bCs/>
          <w:sz w:val="22"/>
          <w:szCs w:val="22"/>
          <w:u w:val="single"/>
        </w:rPr>
        <w:t>. 237</w:t>
      </w:r>
      <w:r w:rsidR="00D91206" w:rsidRPr="008408E3">
        <w:rPr>
          <w:rFonts w:asciiTheme="minorHAnsi" w:hAnsiTheme="minorHAnsi" w:cstheme="minorHAnsi"/>
          <w:b/>
          <w:bCs/>
          <w:sz w:val="22"/>
          <w:szCs w:val="22"/>
          <w:u w:val="single"/>
        </w:rPr>
        <w:t xml:space="preserve">, pozemku </w:t>
      </w:r>
      <w:proofErr w:type="spellStart"/>
      <w:r w:rsidR="00D91206" w:rsidRPr="008408E3">
        <w:rPr>
          <w:rFonts w:asciiTheme="minorHAnsi" w:hAnsiTheme="minorHAnsi" w:cstheme="minorHAnsi"/>
          <w:b/>
          <w:bCs/>
          <w:sz w:val="22"/>
          <w:szCs w:val="22"/>
          <w:u w:val="single"/>
        </w:rPr>
        <w:t>parc.č</w:t>
      </w:r>
      <w:proofErr w:type="spellEnd"/>
      <w:r w:rsidR="00D91206" w:rsidRPr="008408E3">
        <w:rPr>
          <w:rFonts w:asciiTheme="minorHAnsi" w:hAnsiTheme="minorHAnsi" w:cstheme="minorHAnsi"/>
          <w:b/>
          <w:bCs/>
          <w:sz w:val="22"/>
          <w:szCs w:val="22"/>
          <w:u w:val="single"/>
        </w:rPr>
        <w:t xml:space="preserve">. 238/1 a pozemku </w:t>
      </w:r>
      <w:proofErr w:type="spellStart"/>
      <w:r w:rsidR="00D91206" w:rsidRPr="008408E3">
        <w:rPr>
          <w:rFonts w:asciiTheme="minorHAnsi" w:hAnsiTheme="minorHAnsi" w:cstheme="minorHAnsi"/>
          <w:b/>
          <w:bCs/>
          <w:sz w:val="22"/>
          <w:szCs w:val="22"/>
          <w:u w:val="single"/>
        </w:rPr>
        <w:t>parc.č</w:t>
      </w:r>
      <w:proofErr w:type="spellEnd"/>
      <w:r w:rsidR="00D91206" w:rsidRPr="008408E3">
        <w:rPr>
          <w:rFonts w:asciiTheme="minorHAnsi" w:hAnsiTheme="minorHAnsi" w:cstheme="minorHAnsi"/>
          <w:b/>
          <w:bCs/>
          <w:sz w:val="22"/>
          <w:szCs w:val="22"/>
          <w:u w:val="single"/>
        </w:rPr>
        <w:t>. 507/6</w:t>
      </w:r>
      <w:r w:rsidR="003676F5" w:rsidRPr="008408E3">
        <w:rPr>
          <w:rFonts w:asciiTheme="minorHAnsi" w:hAnsiTheme="minorHAnsi" w:cstheme="minorHAnsi"/>
          <w:sz w:val="22"/>
          <w:szCs w:val="22"/>
        </w:rPr>
        <w:t xml:space="preserve"> v </w:t>
      </w:r>
      <w:proofErr w:type="spellStart"/>
      <w:r w:rsidR="003676F5" w:rsidRPr="008408E3">
        <w:rPr>
          <w:rFonts w:asciiTheme="minorHAnsi" w:hAnsiTheme="minorHAnsi" w:cstheme="minorHAnsi"/>
          <w:sz w:val="22"/>
          <w:szCs w:val="22"/>
        </w:rPr>
        <w:t>k.ú</w:t>
      </w:r>
      <w:proofErr w:type="spellEnd"/>
      <w:r w:rsidR="003676F5" w:rsidRPr="008408E3">
        <w:rPr>
          <w:rFonts w:asciiTheme="minorHAnsi" w:hAnsiTheme="minorHAnsi" w:cstheme="minorHAnsi"/>
          <w:sz w:val="22"/>
          <w:szCs w:val="22"/>
        </w:rPr>
        <w:t xml:space="preserve">. </w:t>
      </w:r>
      <w:r w:rsidRPr="008408E3">
        <w:rPr>
          <w:rFonts w:asciiTheme="minorHAnsi" w:hAnsiTheme="minorHAnsi" w:cstheme="minorHAnsi"/>
          <w:sz w:val="22"/>
          <w:szCs w:val="22"/>
        </w:rPr>
        <w:t>Rychnov u Jablonec nad Nisou zřízeného k zajištění pohledáv</w:t>
      </w:r>
      <w:r w:rsidR="00171917" w:rsidRPr="008408E3">
        <w:rPr>
          <w:rFonts w:asciiTheme="minorHAnsi" w:hAnsiTheme="minorHAnsi" w:cstheme="minorHAnsi"/>
          <w:sz w:val="22"/>
          <w:szCs w:val="22"/>
        </w:rPr>
        <w:t xml:space="preserve">ek a jejich příslušenství, jakož i k zajištění budoucích pohledávek </w:t>
      </w:r>
      <w:r w:rsidR="009F63F3" w:rsidRPr="008408E3">
        <w:rPr>
          <w:rFonts w:asciiTheme="minorHAnsi" w:hAnsiTheme="minorHAnsi" w:cstheme="minorHAnsi"/>
          <w:sz w:val="22"/>
          <w:szCs w:val="22"/>
        </w:rPr>
        <w:t xml:space="preserve">uvedených v zástavní smlouvě </w:t>
      </w:r>
      <w:r w:rsidR="00171917" w:rsidRPr="008408E3">
        <w:rPr>
          <w:rFonts w:asciiTheme="minorHAnsi" w:hAnsiTheme="minorHAnsi" w:cstheme="minorHAnsi"/>
          <w:sz w:val="22"/>
          <w:szCs w:val="22"/>
        </w:rPr>
        <w:t xml:space="preserve">až do výše 15.000.000, --Kč </w:t>
      </w:r>
      <w:r w:rsidRPr="008408E3">
        <w:rPr>
          <w:rFonts w:asciiTheme="minorHAnsi" w:hAnsiTheme="minorHAnsi" w:cstheme="minorHAnsi"/>
          <w:sz w:val="22"/>
          <w:szCs w:val="22"/>
        </w:rPr>
        <w:t xml:space="preserve">pro oprávněnou </w:t>
      </w:r>
      <w:r w:rsidR="00171917" w:rsidRPr="008408E3">
        <w:rPr>
          <w:rFonts w:asciiTheme="minorHAnsi" w:hAnsiTheme="minorHAnsi" w:cstheme="minorHAnsi"/>
          <w:sz w:val="22"/>
          <w:szCs w:val="22"/>
        </w:rPr>
        <w:t>Českou spořitelnu, a.s.</w:t>
      </w:r>
      <w:r w:rsidR="008408E3" w:rsidRPr="008408E3">
        <w:rPr>
          <w:rFonts w:asciiTheme="minorHAnsi" w:hAnsiTheme="minorHAnsi" w:cstheme="minorHAnsi"/>
          <w:sz w:val="22"/>
          <w:szCs w:val="22"/>
        </w:rPr>
        <w:t>, a to</w:t>
      </w:r>
      <w:r w:rsidRPr="008408E3">
        <w:rPr>
          <w:rFonts w:asciiTheme="minorHAnsi" w:hAnsiTheme="minorHAnsi" w:cstheme="minorHAnsi"/>
          <w:sz w:val="22"/>
          <w:szCs w:val="22"/>
        </w:rPr>
        <w:t xml:space="preserve"> k tíži pozemku </w:t>
      </w:r>
      <w:proofErr w:type="spellStart"/>
      <w:r w:rsidRPr="008408E3">
        <w:rPr>
          <w:rFonts w:asciiTheme="minorHAnsi" w:hAnsiTheme="minorHAnsi" w:cstheme="minorHAnsi"/>
          <w:sz w:val="22"/>
          <w:szCs w:val="22"/>
        </w:rPr>
        <w:t>parc.č</w:t>
      </w:r>
      <w:proofErr w:type="spellEnd"/>
      <w:r w:rsidRPr="008408E3">
        <w:rPr>
          <w:rFonts w:asciiTheme="minorHAnsi" w:hAnsiTheme="minorHAnsi" w:cstheme="minorHAnsi"/>
          <w:sz w:val="22"/>
          <w:szCs w:val="22"/>
        </w:rPr>
        <w:t xml:space="preserve">. 237, </w:t>
      </w:r>
      <w:r w:rsidR="00D91206" w:rsidRPr="008408E3">
        <w:rPr>
          <w:rFonts w:asciiTheme="minorHAnsi" w:hAnsiTheme="minorHAnsi" w:cstheme="minorHAnsi"/>
          <w:sz w:val="22"/>
          <w:szCs w:val="22"/>
        </w:rPr>
        <w:t xml:space="preserve">pozemku </w:t>
      </w:r>
      <w:proofErr w:type="spellStart"/>
      <w:r w:rsidR="00D91206" w:rsidRPr="008408E3">
        <w:rPr>
          <w:rFonts w:asciiTheme="minorHAnsi" w:hAnsiTheme="minorHAnsi" w:cstheme="minorHAnsi"/>
          <w:sz w:val="22"/>
          <w:szCs w:val="22"/>
        </w:rPr>
        <w:t>parc.č</w:t>
      </w:r>
      <w:proofErr w:type="spellEnd"/>
      <w:r w:rsidR="00D91206" w:rsidRPr="008408E3">
        <w:rPr>
          <w:rFonts w:asciiTheme="minorHAnsi" w:hAnsiTheme="minorHAnsi" w:cstheme="minorHAnsi"/>
          <w:sz w:val="22"/>
          <w:szCs w:val="22"/>
        </w:rPr>
        <w:t xml:space="preserve">. 238/1 a pozemku </w:t>
      </w:r>
      <w:proofErr w:type="spellStart"/>
      <w:r w:rsidR="00D91206" w:rsidRPr="008408E3">
        <w:rPr>
          <w:rFonts w:asciiTheme="minorHAnsi" w:hAnsiTheme="minorHAnsi" w:cstheme="minorHAnsi"/>
          <w:sz w:val="22"/>
          <w:szCs w:val="22"/>
        </w:rPr>
        <w:t>parc.č</w:t>
      </w:r>
      <w:proofErr w:type="spellEnd"/>
      <w:r w:rsidR="00D91206" w:rsidRPr="008408E3">
        <w:rPr>
          <w:rFonts w:asciiTheme="minorHAnsi" w:hAnsiTheme="minorHAnsi" w:cstheme="minorHAnsi"/>
          <w:sz w:val="22"/>
          <w:szCs w:val="22"/>
        </w:rPr>
        <w:t xml:space="preserve">. 507/6 </w:t>
      </w:r>
      <w:r w:rsidRPr="008408E3">
        <w:rPr>
          <w:rFonts w:asciiTheme="minorHAnsi" w:hAnsiTheme="minorHAnsi" w:cstheme="minorHAnsi"/>
          <w:sz w:val="22"/>
          <w:szCs w:val="22"/>
        </w:rPr>
        <w:t xml:space="preserve">zapsaného pod </w:t>
      </w:r>
      <w:proofErr w:type="spellStart"/>
      <w:r w:rsidRPr="008408E3">
        <w:rPr>
          <w:rFonts w:asciiTheme="minorHAnsi" w:hAnsiTheme="minorHAnsi" w:cstheme="minorHAnsi"/>
          <w:sz w:val="22"/>
          <w:szCs w:val="22"/>
        </w:rPr>
        <w:t>sp.zn</w:t>
      </w:r>
      <w:proofErr w:type="spellEnd"/>
      <w:r w:rsidRPr="008408E3">
        <w:rPr>
          <w:rFonts w:asciiTheme="minorHAnsi" w:hAnsiTheme="minorHAnsi" w:cstheme="minorHAnsi"/>
          <w:sz w:val="22"/>
          <w:szCs w:val="22"/>
        </w:rPr>
        <w:t xml:space="preserve">. </w:t>
      </w:r>
      <w:r w:rsidR="00D91206" w:rsidRPr="008408E3">
        <w:rPr>
          <w:rFonts w:asciiTheme="minorHAnsi" w:hAnsiTheme="minorHAnsi" w:cstheme="minorHAnsi"/>
          <w:sz w:val="22"/>
          <w:szCs w:val="22"/>
        </w:rPr>
        <w:t>V-2505/2024-504</w:t>
      </w:r>
      <w:r w:rsidRPr="008408E3">
        <w:rPr>
          <w:rFonts w:asciiTheme="minorHAnsi" w:hAnsiTheme="minorHAnsi" w:cstheme="minorHAnsi"/>
          <w:sz w:val="22"/>
          <w:szCs w:val="22"/>
        </w:rPr>
        <w:t xml:space="preserve"> společně se souvisejícím zákazem zcizení a zatížení shora uveden</w:t>
      </w:r>
      <w:r w:rsidR="00D91206" w:rsidRPr="008408E3">
        <w:rPr>
          <w:rFonts w:asciiTheme="minorHAnsi" w:hAnsiTheme="minorHAnsi" w:cstheme="minorHAnsi"/>
          <w:sz w:val="22"/>
          <w:szCs w:val="22"/>
        </w:rPr>
        <w:t>ých</w:t>
      </w:r>
      <w:r w:rsidRPr="008408E3">
        <w:rPr>
          <w:rFonts w:asciiTheme="minorHAnsi" w:hAnsiTheme="minorHAnsi" w:cstheme="minorHAnsi"/>
          <w:sz w:val="22"/>
          <w:szCs w:val="22"/>
        </w:rPr>
        <w:t xml:space="preserve"> pozemk</w:t>
      </w:r>
      <w:r w:rsidR="00D91206" w:rsidRPr="008408E3">
        <w:rPr>
          <w:rFonts w:asciiTheme="minorHAnsi" w:hAnsiTheme="minorHAnsi" w:cstheme="minorHAnsi"/>
          <w:sz w:val="22"/>
          <w:szCs w:val="22"/>
        </w:rPr>
        <w:t>ů</w:t>
      </w:r>
      <w:r w:rsidRPr="008408E3">
        <w:rPr>
          <w:rFonts w:asciiTheme="minorHAnsi" w:hAnsiTheme="minorHAnsi" w:cstheme="minorHAnsi"/>
          <w:sz w:val="22"/>
          <w:szCs w:val="22"/>
        </w:rPr>
        <w:t xml:space="preserve"> po dobu trvání současně zřizovaného zástavního práva ve prospěch oprávněné </w:t>
      </w:r>
      <w:r w:rsidR="00D91206" w:rsidRPr="008408E3">
        <w:rPr>
          <w:rFonts w:asciiTheme="minorHAnsi" w:hAnsiTheme="minorHAnsi" w:cstheme="minorHAnsi"/>
          <w:sz w:val="22"/>
          <w:szCs w:val="22"/>
        </w:rPr>
        <w:t xml:space="preserve">České spořitelny, a.s. </w:t>
      </w:r>
      <w:r w:rsidRPr="008408E3">
        <w:rPr>
          <w:rFonts w:asciiTheme="minorHAnsi" w:hAnsiTheme="minorHAnsi" w:cstheme="minorHAnsi"/>
          <w:sz w:val="22"/>
          <w:szCs w:val="22"/>
        </w:rPr>
        <w:t>vedeným</w:t>
      </w:r>
      <w:r w:rsidR="00D91206" w:rsidRPr="008408E3">
        <w:rPr>
          <w:rFonts w:asciiTheme="minorHAnsi" w:hAnsiTheme="minorHAnsi" w:cstheme="minorHAnsi"/>
          <w:sz w:val="22"/>
          <w:szCs w:val="22"/>
        </w:rPr>
        <w:t>i</w:t>
      </w:r>
      <w:r w:rsidRPr="008408E3">
        <w:rPr>
          <w:rFonts w:asciiTheme="minorHAnsi" w:hAnsiTheme="minorHAnsi" w:cstheme="minorHAnsi"/>
          <w:sz w:val="22"/>
          <w:szCs w:val="22"/>
        </w:rPr>
        <w:t xml:space="preserve"> rovněž pod </w:t>
      </w:r>
      <w:proofErr w:type="spellStart"/>
      <w:r w:rsidRPr="008408E3">
        <w:rPr>
          <w:rFonts w:asciiTheme="minorHAnsi" w:hAnsiTheme="minorHAnsi" w:cstheme="minorHAnsi"/>
          <w:sz w:val="22"/>
          <w:szCs w:val="22"/>
        </w:rPr>
        <w:t>sp.zn</w:t>
      </w:r>
      <w:proofErr w:type="spellEnd"/>
      <w:r w:rsidR="00D91206" w:rsidRPr="008408E3">
        <w:rPr>
          <w:rFonts w:asciiTheme="minorHAnsi" w:hAnsiTheme="minorHAnsi" w:cstheme="minorHAnsi"/>
          <w:sz w:val="22"/>
          <w:szCs w:val="22"/>
        </w:rPr>
        <w:t xml:space="preserve">. V-2505/2024-504. </w:t>
      </w:r>
      <w:r w:rsidR="00E42FAC" w:rsidRPr="008408E3">
        <w:rPr>
          <w:rFonts w:asciiTheme="minorHAnsi" w:hAnsiTheme="minorHAnsi" w:cstheme="minorHAnsi"/>
          <w:sz w:val="22"/>
          <w:szCs w:val="22"/>
        </w:rPr>
        <w:t xml:space="preserve">Budoucí první směňující prohlašuje, že si je vědom všech omezení vlastnického práva váznoucích na </w:t>
      </w:r>
      <w:r w:rsidR="008408E3">
        <w:rPr>
          <w:rFonts w:asciiTheme="minorHAnsi" w:hAnsiTheme="minorHAnsi" w:cstheme="minorHAnsi"/>
          <w:sz w:val="22"/>
          <w:szCs w:val="22"/>
        </w:rPr>
        <w:t xml:space="preserve">shora uvedených </w:t>
      </w:r>
      <w:r w:rsidR="008408E3" w:rsidRPr="008408E3">
        <w:rPr>
          <w:rFonts w:asciiTheme="minorHAnsi" w:hAnsiTheme="minorHAnsi" w:cstheme="minorHAnsi"/>
          <w:sz w:val="22"/>
          <w:szCs w:val="22"/>
        </w:rPr>
        <w:t xml:space="preserve">pozemcích ProPark.nu V </w:t>
      </w:r>
      <w:proofErr w:type="spellStart"/>
      <w:r w:rsidR="008408E3" w:rsidRPr="008408E3">
        <w:rPr>
          <w:rFonts w:asciiTheme="minorHAnsi" w:hAnsiTheme="minorHAnsi" w:cstheme="minorHAnsi"/>
          <w:sz w:val="22"/>
          <w:szCs w:val="22"/>
        </w:rPr>
        <w:t>s.r.o</w:t>
      </w:r>
      <w:proofErr w:type="spellEnd"/>
      <w:r w:rsidR="00E42FAC" w:rsidRPr="008408E3">
        <w:rPr>
          <w:rFonts w:asciiTheme="minorHAnsi" w:hAnsiTheme="minorHAnsi" w:cstheme="minorHAnsi"/>
          <w:sz w:val="22"/>
          <w:szCs w:val="22"/>
        </w:rPr>
        <w:t xml:space="preserve">, tak jak jsou uvedeny </w:t>
      </w:r>
      <w:r w:rsidR="00E42FAC" w:rsidRPr="008408E3">
        <w:rPr>
          <w:rFonts w:asciiTheme="minorHAnsi" w:hAnsiTheme="minorHAnsi" w:cstheme="minorHAnsi"/>
          <w:sz w:val="22"/>
          <w:szCs w:val="22"/>
          <w:u w:val="single"/>
        </w:rPr>
        <w:t>na listu vlastnictví č. 952</w:t>
      </w:r>
      <w:r w:rsidR="00E42FAC" w:rsidRPr="008408E3">
        <w:rPr>
          <w:rFonts w:asciiTheme="minorHAnsi" w:hAnsiTheme="minorHAnsi" w:cstheme="minorHAnsi"/>
          <w:sz w:val="22"/>
          <w:szCs w:val="22"/>
        </w:rPr>
        <w:t xml:space="preserve"> pro katastrální území Rychnov u Jablonce nad Nisou, který je nedílnou součástí této smlouvy jako její příloha č. 2. </w:t>
      </w:r>
    </w:p>
    <w:p w14:paraId="452CADA7" w14:textId="77777777" w:rsidR="001555FB" w:rsidRDefault="001555FB" w:rsidP="00E42FAC">
      <w:pPr>
        <w:pStyle w:val="Standard"/>
        <w:ind w:left="284"/>
        <w:jc w:val="both"/>
        <w:rPr>
          <w:rFonts w:asciiTheme="minorHAnsi" w:hAnsiTheme="minorHAnsi" w:cstheme="minorHAnsi"/>
          <w:sz w:val="22"/>
          <w:szCs w:val="22"/>
        </w:rPr>
      </w:pPr>
    </w:p>
    <w:p w14:paraId="7D387E89" w14:textId="55A95D1D" w:rsidR="00650983" w:rsidRDefault="00F037F5" w:rsidP="00993A67">
      <w:pPr>
        <w:pStyle w:val="Standard"/>
        <w:ind w:left="284"/>
        <w:jc w:val="both"/>
        <w:rPr>
          <w:rFonts w:asciiTheme="minorHAnsi" w:hAnsiTheme="minorHAnsi" w:cstheme="minorHAnsi"/>
          <w:sz w:val="22"/>
          <w:szCs w:val="22"/>
        </w:rPr>
      </w:pPr>
      <w:r w:rsidRPr="00650983">
        <w:rPr>
          <w:rFonts w:asciiTheme="minorHAnsi" w:hAnsiTheme="minorHAnsi" w:cstheme="minorHAnsi"/>
          <w:sz w:val="22"/>
          <w:szCs w:val="22"/>
        </w:rPr>
        <w:t xml:space="preserve">Budoucí druhý směňující prohlašuje, že </w:t>
      </w:r>
      <w:r w:rsidRPr="00650983">
        <w:rPr>
          <w:rFonts w:asciiTheme="minorHAnsi" w:hAnsiTheme="minorHAnsi" w:cstheme="minorHAnsi"/>
          <w:sz w:val="22"/>
          <w:szCs w:val="22"/>
          <w:u w:val="single"/>
        </w:rPr>
        <w:t>zajistí</w:t>
      </w:r>
      <w:r w:rsidRPr="00650983">
        <w:rPr>
          <w:rFonts w:asciiTheme="minorHAnsi" w:hAnsiTheme="minorHAnsi" w:cstheme="minorHAnsi"/>
          <w:sz w:val="22"/>
          <w:szCs w:val="22"/>
        </w:rPr>
        <w:t xml:space="preserve"> zánik zástavního práva smluvního k budoucím částem pozemků ProPark.nu V s.r.o., tj. k Předmětu směny B, spolu s výmazem veškerých souvisejících zákazů zřízených po dobu trvání zástavního práva ve prospěch oprávněné České spořitelny </w:t>
      </w:r>
      <w:r w:rsidR="00650983">
        <w:rPr>
          <w:rFonts w:asciiTheme="minorHAnsi" w:hAnsiTheme="minorHAnsi" w:cstheme="minorHAnsi"/>
          <w:sz w:val="22"/>
          <w:szCs w:val="22"/>
        </w:rPr>
        <w:t xml:space="preserve">nejpozději do </w:t>
      </w:r>
      <w:r w:rsidR="00C54C13">
        <w:rPr>
          <w:rFonts w:asciiTheme="minorHAnsi" w:hAnsiTheme="minorHAnsi" w:cstheme="minorHAnsi"/>
          <w:sz w:val="22"/>
          <w:szCs w:val="22"/>
        </w:rPr>
        <w:t>6</w:t>
      </w:r>
      <w:r w:rsidR="00650983">
        <w:rPr>
          <w:rFonts w:asciiTheme="minorHAnsi" w:hAnsiTheme="minorHAnsi" w:cstheme="minorHAnsi"/>
          <w:sz w:val="22"/>
          <w:szCs w:val="22"/>
        </w:rPr>
        <w:t xml:space="preserve"> měsíců od uzavření směnné smlouvy. Směnná smlouva bude uzavřena s odkládací podmínkou, kterou je právě výmaz všech omezení vlastnického práva váznoucích na Předmětu směny B. Návrh na vklad vlastnického práva bude podán druhým směňujícím bez zbytečného odkladu po</w:t>
      </w:r>
      <w:r w:rsidR="00E16978">
        <w:rPr>
          <w:rFonts w:asciiTheme="minorHAnsi" w:hAnsiTheme="minorHAnsi" w:cstheme="minorHAnsi"/>
          <w:sz w:val="22"/>
          <w:szCs w:val="22"/>
        </w:rPr>
        <w:t xml:space="preserve"> nabytí účinnosti směnné smlouvy. Uzavření směnné smlouvy se shora uvedenou odkládací podmínkou je sjednáno jako podstatná náležitost budoucí směnné smlouvy v článku III odst. 4 této smlouvy, bez které k</w:t>
      </w:r>
      <w:r w:rsidR="006A358F">
        <w:rPr>
          <w:rFonts w:asciiTheme="minorHAnsi" w:hAnsiTheme="minorHAnsi" w:cstheme="minorHAnsi"/>
          <w:sz w:val="22"/>
          <w:szCs w:val="22"/>
        </w:rPr>
        <w:t xml:space="preserve"> účinnému </w:t>
      </w:r>
      <w:r w:rsidR="00E16978">
        <w:rPr>
          <w:rFonts w:asciiTheme="minorHAnsi" w:hAnsiTheme="minorHAnsi" w:cstheme="minorHAnsi"/>
          <w:sz w:val="22"/>
          <w:szCs w:val="22"/>
        </w:rPr>
        <w:t xml:space="preserve">uzavření směnné smlouvy mezi účastníky nedojde. </w:t>
      </w:r>
    </w:p>
    <w:p w14:paraId="0E397888" w14:textId="77777777" w:rsidR="00E16978" w:rsidRDefault="00E16978" w:rsidP="00993A67">
      <w:pPr>
        <w:pStyle w:val="Standard"/>
        <w:ind w:left="284"/>
        <w:jc w:val="both"/>
        <w:rPr>
          <w:rFonts w:asciiTheme="minorHAnsi" w:hAnsiTheme="minorHAnsi" w:cstheme="minorHAnsi"/>
          <w:sz w:val="22"/>
          <w:szCs w:val="22"/>
        </w:rPr>
      </w:pPr>
    </w:p>
    <w:p w14:paraId="7754A264" w14:textId="5D65F6E1" w:rsidR="00E16978" w:rsidRDefault="00E16978" w:rsidP="00993A67">
      <w:pPr>
        <w:pStyle w:val="Standard"/>
        <w:ind w:left="284"/>
        <w:jc w:val="both"/>
        <w:rPr>
          <w:rFonts w:asciiTheme="minorHAnsi" w:hAnsiTheme="minorHAnsi" w:cstheme="minorHAnsi"/>
          <w:sz w:val="22"/>
          <w:szCs w:val="22"/>
        </w:rPr>
      </w:pPr>
      <w:r>
        <w:rPr>
          <w:rFonts w:asciiTheme="minorHAnsi" w:hAnsiTheme="minorHAnsi" w:cstheme="minorHAnsi"/>
          <w:sz w:val="22"/>
          <w:szCs w:val="22"/>
        </w:rPr>
        <w:lastRenderedPageBreak/>
        <w:t>Budoucí druhý směňující prohlašuje, že má předjednáno s Českou spořitelnou</w:t>
      </w:r>
      <w:r w:rsidR="00A958F5">
        <w:rPr>
          <w:rFonts w:asciiTheme="minorHAnsi" w:hAnsiTheme="minorHAnsi" w:cstheme="minorHAnsi"/>
          <w:sz w:val="22"/>
          <w:szCs w:val="22"/>
        </w:rPr>
        <w:t xml:space="preserve">, a.s., jako oprávněnou ze zástavního práva, že zástavní právo, které bude zatěžovat budoucí Předmět směny B </w:t>
      </w:r>
      <w:r w:rsidR="009A3217">
        <w:rPr>
          <w:rFonts w:asciiTheme="minorHAnsi" w:hAnsiTheme="minorHAnsi" w:cstheme="minorHAnsi"/>
          <w:sz w:val="22"/>
          <w:szCs w:val="22"/>
        </w:rPr>
        <w:t xml:space="preserve">oprávněná </w:t>
      </w:r>
      <w:r w:rsidR="00A958F5">
        <w:rPr>
          <w:rFonts w:asciiTheme="minorHAnsi" w:hAnsiTheme="minorHAnsi" w:cstheme="minorHAnsi"/>
          <w:sz w:val="22"/>
          <w:szCs w:val="22"/>
        </w:rPr>
        <w:t>převede v odpovídajícím rozsahu na budoucí Předmět směny A (resp. na jeho odpovídající část dle úvahy banky) tak, aby budoucí předmět směny B byl v okamžiku podání návrhu na vklad vlastnického práva ve prospěch budoucího prvního směňujícího prost všech právních vad z důvodů stojících na straně budoucího druhého směňujícího. Pro převod zástavních práva ve shora uvedeném smyslu se obě smluvní strany zavazují zajistit veškerou potřebnou součinnost s oprávněnou Českou spořitelnou, a.s.</w:t>
      </w:r>
      <w:r w:rsidR="007325B1">
        <w:rPr>
          <w:rFonts w:asciiTheme="minorHAnsi" w:hAnsiTheme="minorHAnsi" w:cstheme="minorHAnsi"/>
          <w:sz w:val="22"/>
          <w:szCs w:val="22"/>
        </w:rPr>
        <w:t xml:space="preserve"> </w:t>
      </w:r>
      <w:r w:rsidR="006A358F">
        <w:rPr>
          <w:rFonts w:asciiTheme="minorHAnsi" w:hAnsiTheme="minorHAnsi" w:cstheme="minorHAnsi"/>
          <w:sz w:val="22"/>
          <w:szCs w:val="22"/>
        </w:rPr>
        <w:t xml:space="preserve">Účastníci jsou povinni předložit České spořitelně, </w:t>
      </w:r>
      <w:r w:rsidR="00A67A06">
        <w:rPr>
          <w:rFonts w:asciiTheme="minorHAnsi" w:hAnsiTheme="minorHAnsi" w:cstheme="minorHAnsi"/>
          <w:sz w:val="22"/>
          <w:szCs w:val="22"/>
        </w:rPr>
        <w:t>a</w:t>
      </w:r>
      <w:r w:rsidR="006A358F">
        <w:rPr>
          <w:rFonts w:asciiTheme="minorHAnsi" w:hAnsiTheme="minorHAnsi" w:cstheme="minorHAnsi"/>
          <w:sz w:val="22"/>
          <w:szCs w:val="22"/>
        </w:rPr>
        <w:t xml:space="preserve">.s. pro účely převodu zástavního práva ve shora uvedeném smyslu </w:t>
      </w:r>
      <w:r w:rsidR="009A3217">
        <w:rPr>
          <w:rFonts w:asciiTheme="minorHAnsi" w:hAnsiTheme="minorHAnsi" w:cstheme="minorHAnsi"/>
          <w:sz w:val="22"/>
          <w:szCs w:val="22"/>
        </w:rPr>
        <w:t xml:space="preserve">zejména </w:t>
      </w:r>
      <w:r w:rsidR="006A358F">
        <w:rPr>
          <w:rFonts w:asciiTheme="minorHAnsi" w:hAnsiTheme="minorHAnsi" w:cstheme="minorHAnsi"/>
          <w:sz w:val="22"/>
          <w:szCs w:val="22"/>
        </w:rPr>
        <w:t>platně uzavřenou směnnou smlouvu</w:t>
      </w:r>
      <w:r w:rsidR="009A3217">
        <w:rPr>
          <w:rFonts w:asciiTheme="minorHAnsi" w:hAnsiTheme="minorHAnsi" w:cstheme="minorHAnsi"/>
          <w:sz w:val="22"/>
          <w:szCs w:val="22"/>
        </w:rPr>
        <w:t xml:space="preserve"> s odkládací podmínkou ve smyslu článku III odst. 4 této smlouvy</w:t>
      </w:r>
      <w:r w:rsidR="006A358F">
        <w:rPr>
          <w:rFonts w:asciiTheme="minorHAnsi" w:hAnsiTheme="minorHAnsi" w:cstheme="minorHAnsi"/>
          <w:sz w:val="22"/>
          <w:szCs w:val="22"/>
        </w:rPr>
        <w:t xml:space="preserve"> a výpis z katastru nemovitostí, kde budou na základě geometrického plánu k dělení pozemků a přiloženého souhlasu stavebního úřadu již zapsán nově vzniklé pozemky, které jsou předmětem směny B dle této smlouvy.  </w:t>
      </w:r>
    </w:p>
    <w:p w14:paraId="2367ED65" w14:textId="77777777" w:rsidR="00A958F5" w:rsidRDefault="00A958F5" w:rsidP="00993A67">
      <w:pPr>
        <w:pStyle w:val="Standard"/>
        <w:ind w:left="284"/>
        <w:jc w:val="both"/>
        <w:rPr>
          <w:rFonts w:asciiTheme="minorHAnsi" w:hAnsiTheme="minorHAnsi" w:cstheme="minorHAnsi"/>
          <w:sz w:val="22"/>
          <w:szCs w:val="22"/>
        </w:rPr>
      </w:pPr>
    </w:p>
    <w:p w14:paraId="36F3E3EE" w14:textId="0CEC2683" w:rsidR="00C0558E" w:rsidRDefault="00906E5B" w:rsidP="009A400D">
      <w:pPr>
        <w:pStyle w:val="Standard"/>
        <w:numPr>
          <w:ilvl w:val="0"/>
          <w:numId w:val="6"/>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dále prohlašují, že </w:t>
      </w:r>
      <w:r w:rsidR="00E42FAC">
        <w:rPr>
          <w:rFonts w:asciiTheme="minorHAnsi" w:hAnsiTheme="minorHAnsi" w:cstheme="minorHAnsi"/>
          <w:sz w:val="22"/>
          <w:szCs w:val="22"/>
        </w:rPr>
        <w:t xml:space="preserve">s výjimkami shora uvedenými </w:t>
      </w:r>
      <w:r>
        <w:rPr>
          <w:rFonts w:asciiTheme="minorHAnsi" w:hAnsiTheme="minorHAnsi" w:cstheme="minorHAnsi"/>
          <w:sz w:val="22"/>
          <w:szCs w:val="22"/>
        </w:rPr>
        <w:t xml:space="preserve">nejsou žádným způsobem omezeny v dispozici se svým majetkem a nebyla proti nim nařízena exekuce ani podán návrh na nařízení výkonu rozhodnutí prodejem nemovitých věcí nebo zřízením soudcovského zástavního práva. </w:t>
      </w:r>
    </w:p>
    <w:p w14:paraId="5D1B0A89" w14:textId="77777777" w:rsidR="00906E5B" w:rsidRDefault="00906E5B" w:rsidP="00906E5B">
      <w:pPr>
        <w:pStyle w:val="Standard"/>
        <w:jc w:val="both"/>
        <w:rPr>
          <w:rFonts w:asciiTheme="minorHAnsi" w:hAnsiTheme="minorHAnsi" w:cstheme="minorHAnsi"/>
          <w:sz w:val="22"/>
          <w:szCs w:val="22"/>
        </w:rPr>
      </w:pPr>
    </w:p>
    <w:p w14:paraId="72FC35AF" w14:textId="042BBD6F" w:rsidR="00906E5B" w:rsidRDefault="00906E5B" w:rsidP="009A400D">
      <w:pPr>
        <w:pStyle w:val="Standard"/>
        <w:numPr>
          <w:ilvl w:val="0"/>
          <w:numId w:val="6"/>
        </w:numPr>
        <w:ind w:left="426" w:hanging="426"/>
        <w:jc w:val="both"/>
        <w:rPr>
          <w:rFonts w:asciiTheme="minorHAnsi" w:hAnsiTheme="minorHAnsi" w:cstheme="minorHAnsi"/>
          <w:sz w:val="22"/>
          <w:szCs w:val="22"/>
        </w:rPr>
      </w:pPr>
      <w:r>
        <w:rPr>
          <w:rFonts w:asciiTheme="minorHAnsi" w:hAnsiTheme="minorHAnsi" w:cstheme="minorHAnsi"/>
          <w:sz w:val="22"/>
          <w:szCs w:val="22"/>
        </w:rPr>
        <w:t>Smluvní strany se zavazují po dobu platnosti této budoucí smlouvy nenabízet pozemky, které jsou Předmětem směny třetím osobám</w:t>
      </w:r>
      <w:r w:rsidR="007A1073">
        <w:rPr>
          <w:rFonts w:asciiTheme="minorHAnsi" w:hAnsiTheme="minorHAnsi" w:cstheme="minorHAnsi"/>
          <w:sz w:val="22"/>
          <w:szCs w:val="22"/>
        </w:rPr>
        <w:t>,</w:t>
      </w:r>
      <w:r>
        <w:rPr>
          <w:rFonts w:asciiTheme="minorHAnsi" w:hAnsiTheme="minorHAnsi" w:cstheme="minorHAnsi"/>
          <w:sz w:val="22"/>
          <w:szCs w:val="22"/>
        </w:rPr>
        <w:t xml:space="preserve"> nepřevádět je na třetí osoby, nezatěžovat je omezeními vlastnického práva, zejména zástavními právy, předkupními právy a dalšími věcnými břemeny s výjimkou již shora uvedených zatížení v odstavci (2) tohoto článku smlouvy. </w:t>
      </w:r>
    </w:p>
    <w:p w14:paraId="73CDC32F" w14:textId="5584E334" w:rsidR="00D91206" w:rsidRDefault="00D91206" w:rsidP="00E42FAC">
      <w:pPr>
        <w:pStyle w:val="Standard"/>
        <w:jc w:val="both"/>
        <w:rPr>
          <w:rFonts w:asciiTheme="minorHAnsi" w:hAnsiTheme="minorHAnsi" w:cstheme="minorHAnsi"/>
          <w:sz w:val="22"/>
          <w:szCs w:val="22"/>
        </w:rPr>
      </w:pPr>
    </w:p>
    <w:p w14:paraId="487F601C" w14:textId="77777777" w:rsidR="00C63DC9" w:rsidRDefault="00C63DC9" w:rsidP="00C63DC9">
      <w:pPr>
        <w:pStyle w:val="Odstavecseseznamem"/>
        <w:rPr>
          <w:rFonts w:asciiTheme="minorHAnsi" w:hAnsiTheme="minorHAnsi" w:cstheme="minorHAnsi"/>
        </w:rPr>
      </w:pPr>
    </w:p>
    <w:p w14:paraId="04ABA902" w14:textId="77777777" w:rsidR="00C63DC9" w:rsidRDefault="00C63DC9" w:rsidP="00C63DC9">
      <w:pPr>
        <w:pStyle w:val="Standard"/>
        <w:jc w:val="both"/>
        <w:rPr>
          <w:rFonts w:asciiTheme="minorHAnsi" w:hAnsiTheme="minorHAnsi" w:cstheme="minorHAnsi"/>
          <w:sz w:val="22"/>
          <w:szCs w:val="22"/>
        </w:rPr>
      </w:pPr>
    </w:p>
    <w:p w14:paraId="59A68562" w14:textId="1DDBFF41" w:rsidR="00C63DC9" w:rsidRDefault="00C63DC9" w:rsidP="00C63DC9">
      <w:pPr>
        <w:pStyle w:val="Standard"/>
        <w:jc w:val="center"/>
        <w:rPr>
          <w:rFonts w:asciiTheme="minorHAnsi" w:hAnsiTheme="minorHAnsi" w:cstheme="minorHAnsi"/>
          <w:b/>
          <w:bCs/>
          <w:sz w:val="22"/>
          <w:szCs w:val="22"/>
        </w:rPr>
      </w:pPr>
      <w:r>
        <w:rPr>
          <w:rFonts w:asciiTheme="minorHAnsi" w:hAnsiTheme="minorHAnsi" w:cstheme="minorHAnsi"/>
          <w:b/>
          <w:bCs/>
          <w:sz w:val="22"/>
          <w:szCs w:val="22"/>
        </w:rPr>
        <w:t>Článek V.</w:t>
      </w:r>
    </w:p>
    <w:p w14:paraId="6457F843" w14:textId="6C14E22D" w:rsidR="00C63DC9" w:rsidRDefault="00C63DC9" w:rsidP="00C63DC9">
      <w:pPr>
        <w:pStyle w:val="Standard"/>
        <w:jc w:val="center"/>
        <w:rPr>
          <w:rFonts w:asciiTheme="minorHAnsi" w:hAnsiTheme="minorHAnsi" w:cstheme="minorHAnsi"/>
          <w:b/>
          <w:bCs/>
          <w:sz w:val="22"/>
          <w:szCs w:val="22"/>
        </w:rPr>
      </w:pPr>
      <w:r>
        <w:rPr>
          <w:rFonts w:asciiTheme="minorHAnsi" w:hAnsiTheme="minorHAnsi" w:cstheme="minorHAnsi"/>
          <w:b/>
          <w:bCs/>
          <w:sz w:val="22"/>
          <w:szCs w:val="22"/>
        </w:rPr>
        <w:t>Závěrečná ustanovení</w:t>
      </w:r>
    </w:p>
    <w:p w14:paraId="3D044BEB" w14:textId="77777777" w:rsidR="00C63DC9" w:rsidRDefault="00C63DC9" w:rsidP="00C63DC9">
      <w:pPr>
        <w:pStyle w:val="Standard"/>
        <w:jc w:val="center"/>
        <w:rPr>
          <w:rFonts w:asciiTheme="minorHAnsi" w:hAnsiTheme="minorHAnsi" w:cstheme="minorHAnsi"/>
          <w:b/>
          <w:bCs/>
          <w:sz w:val="22"/>
          <w:szCs w:val="22"/>
        </w:rPr>
      </w:pPr>
    </w:p>
    <w:p w14:paraId="27533358" w14:textId="0E98A56D" w:rsidR="00C63DC9" w:rsidRDefault="00C63DC9" w:rsidP="009A400D">
      <w:pPr>
        <w:pStyle w:val="Standard"/>
        <w:numPr>
          <w:ilvl w:val="0"/>
          <w:numId w:val="7"/>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Tato smlouva nabývá platnosti dnem jejího podpisu oběma smluvními stranami a účinnosti dnem uveřejnění smlouvy prostřednictvím registru smluv ve smyslu zákona č. 340/2015 Sb., o registru smluv. Smluvní strany se dohodly, že budoucí první směňující uveřejní smlouvu prostřednictvím registru smluv ve smyslu zákona č. 340/2015 Sb., o registru smluv bez zbytečného odkladu po uzavření této smlouvy. </w:t>
      </w:r>
    </w:p>
    <w:p w14:paraId="0585A91F" w14:textId="77777777" w:rsidR="00C63DC9" w:rsidRDefault="00C63DC9" w:rsidP="00C63DC9">
      <w:pPr>
        <w:pStyle w:val="Standard"/>
        <w:tabs>
          <w:tab w:val="left" w:pos="426"/>
        </w:tabs>
        <w:jc w:val="both"/>
        <w:rPr>
          <w:rFonts w:asciiTheme="minorHAnsi" w:hAnsiTheme="minorHAnsi" w:cstheme="minorHAnsi"/>
          <w:sz w:val="22"/>
          <w:szCs w:val="22"/>
        </w:rPr>
      </w:pPr>
    </w:p>
    <w:p w14:paraId="2095924E" w14:textId="58EB3FFF" w:rsidR="00C63DC9" w:rsidRDefault="00C63DC9" w:rsidP="009A400D">
      <w:pPr>
        <w:pStyle w:val="Standard"/>
        <w:numPr>
          <w:ilvl w:val="0"/>
          <w:numId w:val="7"/>
        </w:numPr>
        <w:tabs>
          <w:tab w:val="left" w:pos="426"/>
        </w:tabs>
        <w:ind w:hanging="720"/>
        <w:jc w:val="both"/>
        <w:rPr>
          <w:rFonts w:asciiTheme="minorHAnsi" w:hAnsiTheme="minorHAnsi" w:cstheme="minorHAnsi"/>
          <w:sz w:val="22"/>
          <w:szCs w:val="22"/>
        </w:rPr>
      </w:pPr>
      <w:r>
        <w:rPr>
          <w:rFonts w:asciiTheme="minorHAnsi" w:hAnsiTheme="minorHAnsi" w:cstheme="minorHAnsi"/>
          <w:sz w:val="22"/>
          <w:szCs w:val="22"/>
        </w:rPr>
        <w:t xml:space="preserve">Tuto smlouvu lze doplňovat nebo měnit pouze formou písemných dodatků. </w:t>
      </w:r>
    </w:p>
    <w:p w14:paraId="75656A25" w14:textId="77777777" w:rsidR="00C63DC9" w:rsidRDefault="00C63DC9" w:rsidP="00C63DC9">
      <w:pPr>
        <w:pStyle w:val="Odstavecseseznamem"/>
        <w:rPr>
          <w:rFonts w:asciiTheme="minorHAnsi" w:hAnsiTheme="minorHAnsi" w:cstheme="minorHAnsi"/>
        </w:rPr>
      </w:pPr>
    </w:p>
    <w:p w14:paraId="14BB6D86" w14:textId="3A63912B" w:rsidR="00C63DC9" w:rsidRDefault="00C63DC9" w:rsidP="009A400D">
      <w:pPr>
        <w:pStyle w:val="Standard"/>
        <w:numPr>
          <w:ilvl w:val="0"/>
          <w:numId w:val="7"/>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Tato smlouva je sepsána ve 4 (čtyřech) stejnopisech s platností originálu, z nichž po dvou obdrží každá smluvní strana. </w:t>
      </w:r>
    </w:p>
    <w:p w14:paraId="19B112CE" w14:textId="77777777" w:rsidR="00873822" w:rsidRDefault="00873822" w:rsidP="00873822">
      <w:pPr>
        <w:pStyle w:val="Odstavecseseznamem"/>
        <w:rPr>
          <w:rFonts w:asciiTheme="minorHAnsi" w:hAnsiTheme="minorHAnsi" w:cstheme="minorHAnsi"/>
        </w:rPr>
      </w:pPr>
    </w:p>
    <w:p w14:paraId="3F28C241" w14:textId="38929508" w:rsidR="00873822" w:rsidRDefault="00873822" w:rsidP="009A400D">
      <w:pPr>
        <w:pStyle w:val="Standard"/>
        <w:numPr>
          <w:ilvl w:val="0"/>
          <w:numId w:val="7"/>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Smluvní strany prohlašují, že jim nejsou známy žádné okolnosti bránící uzavření této smlouvy, kterou si řádně přečetly a porozuměly jejímu obsahu. Smlouva je projevem jejich svobodné a pravé vůle a na důkaz uvedeného připojují v závěru smlouvy své vlastnoruční podpisy. </w:t>
      </w:r>
    </w:p>
    <w:p w14:paraId="69BF9B67" w14:textId="77777777" w:rsidR="00873822" w:rsidRDefault="00873822" w:rsidP="00873822">
      <w:pPr>
        <w:pStyle w:val="Odstavecseseznamem"/>
        <w:rPr>
          <w:rFonts w:asciiTheme="minorHAnsi" w:hAnsiTheme="minorHAnsi" w:cstheme="minorHAnsi"/>
        </w:rPr>
      </w:pPr>
    </w:p>
    <w:p w14:paraId="162A821E" w14:textId="19A591BE" w:rsidR="00873822" w:rsidRDefault="00873822" w:rsidP="009A400D">
      <w:pPr>
        <w:pStyle w:val="Standard"/>
        <w:numPr>
          <w:ilvl w:val="0"/>
          <w:numId w:val="7"/>
        </w:numPr>
        <w:tabs>
          <w:tab w:val="left" w:pos="426"/>
        </w:tabs>
        <w:ind w:left="426" w:hanging="426"/>
        <w:jc w:val="both"/>
        <w:rPr>
          <w:rFonts w:asciiTheme="minorHAnsi" w:hAnsiTheme="minorHAnsi" w:cstheme="minorHAnsi"/>
          <w:sz w:val="22"/>
          <w:szCs w:val="22"/>
        </w:rPr>
      </w:pPr>
      <w:r w:rsidRPr="008C4F3F">
        <w:rPr>
          <w:rFonts w:asciiTheme="minorHAnsi" w:hAnsiTheme="minorHAnsi" w:cstheme="minorHAnsi"/>
          <w:sz w:val="22"/>
          <w:szCs w:val="22"/>
        </w:rPr>
        <w:t>Tato smlouva byla schválena zastupitelstvem města na svém řádném zasedání dne …………. pod usnesením č</w:t>
      </w: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p>
    <w:p w14:paraId="77CE8625" w14:textId="77777777" w:rsidR="00873822" w:rsidRDefault="00873822" w:rsidP="00873822">
      <w:pPr>
        <w:pStyle w:val="Odstavecseseznamem"/>
        <w:rPr>
          <w:rFonts w:asciiTheme="minorHAnsi" w:hAnsiTheme="minorHAnsi" w:cstheme="minorHAnsi"/>
        </w:rPr>
      </w:pPr>
    </w:p>
    <w:p w14:paraId="53E74143" w14:textId="15C54077" w:rsidR="00873822" w:rsidRPr="00873822" w:rsidRDefault="00873822" w:rsidP="009A400D">
      <w:pPr>
        <w:pStyle w:val="Standard"/>
        <w:numPr>
          <w:ilvl w:val="0"/>
          <w:numId w:val="7"/>
        </w:numPr>
        <w:tabs>
          <w:tab w:val="left" w:pos="426"/>
        </w:tabs>
        <w:ind w:left="426" w:hanging="426"/>
        <w:jc w:val="both"/>
        <w:rPr>
          <w:rFonts w:asciiTheme="minorHAnsi" w:hAnsiTheme="minorHAnsi" w:cstheme="minorHAnsi"/>
          <w:sz w:val="22"/>
          <w:szCs w:val="22"/>
        </w:rPr>
      </w:pPr>
      <w:r w:rsidRPr="00873822">
        <w:rPr>
          <w:rFonts w:asciiTheme="minorHAnsi" w:hAnsiTheme="minorHAnsi" w:cstheme="minorHAnsi"/>
          <w:sz w:val="22"/>
          <w:szCs w:val="22"/>
        </w:rPr>
        <w:t>Nedílnou součástí smlouvy jsou níže uvedené přílohy:</w:t>
      </w:r>
    </w:p>
    <w:p w14:paraId="0999D1A1" w14:textId="77777777" w:rsidR="00873822" w:rsidRDefault="00873822" w:rsidP="00873822">
      <w:pPr>
        <w:pStyle w:val="Odstavecseseznamem"/>
        <w:rPr>
          <w:rFonts w:asciiTheme="minorHAnsi" w:hAnsiTheme="minorHAnsi" w:cstheme="minorHAnsi"/>
        </w:rPr>
      </w:pPr>
    </w:p>
    <w:p w14:paraId="3E7E2D3A" w14:textId="558726C6" w:rsidR="00873822" w:rsidRDefault="00873822" w:rsidP="00873822">
      <w:pPr>
        <w:pStyle w:val="Standard"/>
        <w:tabs>
          <w:tab w:val="left" w:pos="426"/>
        </w:tabs>
        <w:jc w:val="both"/>
        <w:rPr>
          <w:rFonts w:asciiTheme="minorHAnsi" w:hAnsiTheme="minorHAnsi" w:cstheme="minorHAnsi"/>
          <w:i/>
          <w:iCs/>
          <w:sz w:val="22"/>
          <w:szCs w:val="22"/>
        </w:rPr>
      </w:pPr>
      <w:r w:rsidRPr="00873822">
        <w:rPr>
          <w:rFonts w:asciiTheme="minorHAnsi" w:hAnsiTheme="minorHAnsi" w:cstheme="minorHAnsi"/>
          <w:i/>
          <w:iCs/>
          <w:sz w:val="22"/>
          <w:szCs w:val="22"/>
        </w:rPr>
        <w:t>Příloha č. 1 - Výpis z katastru nemovitostí pozemků města</w:t>
      </w:r>
    </w:p>
    <w:p w14:paraId="406F97D7" w14:textId="0D0AFC7A" w:rsidR="00873822" w:rsidRDefault="00873822" w:rsidP="00873822">
      <w:pPr>
        <w:pStyle w:val="Standard"/>
        <w:tabs>
          <w:tab w:val="left" w:pos="426"/>
        </w:tabs>
        <w:jc w:val="both"/>
        <w:rPr>
          <w:rFonts w:asciiTheme="minorHAnsi" w:hAnsiTheme="minorHAnsi" w:cstheme="minorHAnsi"/>
          <w:i/>
          <w:iCs/>
          <w:sz w:val="22"/>
          <w:szCs w:val="22"/>
        </w:rPr>
      </w:pPr>
      <w:r w:rsidRPr="004C59CC">
        <w:rPr>
          <w:rFonts w:asciiTheme="minorHAnsi" w:hAnsiTheme="minorHAnsi" w:cstheme="minorHAnsi"/>
          <w:i/>
          <w:iCs/>
          <w:sz w:val="22"/>
          <w:szCs w:val="22"/>
        </w:rPr>
        <w:t xml:space="preserve">Příloha č. </w:t>
      </w:r>
      <w:r>
        <w:rPr>
          <w:rFonts w:asciiTheme="minorHAnsi" w:hAnsiTheme="minorHAnsi" w:cstheme="minorHAnsi"/>
          <w:i/>
          <w:iCs/>
          <w:sz w:val="22"/>
          <w:szCs w:val="22"/>
        </w:rPr>
        <w:t>2</w:t>
      </w:r>
      <w:r w:rsidRPr="004C59CC">
        <w:rPr>
          <w:rFonts w:asciiTheme="minorHAnsi" w:hAnsiTheme="minorHAnsi" w:cstheme="minorHAnsi"/>
          <w:i/>
          <w:iCs/>
          <w:sz w:val="22"/>
          <w:szCs w:val="22"/>
        </w:rPr>
        <w:t xml:space="preserve"> – </w:t>
      </w:r>
      <w:r>
        <w:rPr>
          <w:rFonts w:asciiTheme="minorHAnsi" w:hAnsiTheme="minorHAnsi" w:cstheme="minorHAnsi"/>
          <w:i/>
          <w:iCs/>
          <w:sz w:val="22"/>
          <w:szCs w:val="22"/>
        </w:rPr>
        <w:t xml:space="preserve">Výpis z katastru nemovitostí </w:t>
      </w:r>
      <w:r w:rsidRPr="0064066A">
        <w:rPr>
          <w:rFonts w:asciiTheme="minorHAnsi" w:hAnsiTheme="minorHAnsi" w:cstheme="minorHAnsi"/>
          <w:i/>
          <w:iCs/>
          <w:sz w:val="22"/>
          <w:szCs w:val="22"/>
        </w:rPr>
        <w:t>pozemků ProPark.nu V</w:t>
      </w:r>
      <w:r>
        <w:rPr>
          <w:rFonts w:asciiTheme="minorHAnsi" w:hAnsiTheme="minorHAnsi" w:cstheme="minorHAnsi"/>
          <w:i/>
          <w:iCs/>
          <w:sz w:val="22"/>
          <w:szCs w:val="22"/>
        </w:rPr>
        <w:t> </w:t>
      </w:r>
      <w:r w:rsidRPr="0064066A">
        <w:rPr>
          <w:rFonts w:asciiTheme="minorHAnsi" w:hAnsiTheme="minorHAnsi" w:cstheme="minorHAnsi"/>
          <w:i/>
          <w:iCs/>
          <w:sz w:val="22"/>
          <w:szCs w:val="22"/>
        </w:rPr>
        <w:t>s</w:t>
      </w:r>
      <w:r>
        <w:rPr>
          <w:rFonts w:asciiTheme="minorHAnsi" w:hAnsiTheme="minorHAnsi" w:cstheme="minorHAnsi"/>
          <w:i/>
          <w:iCs/>
          <w:sz w:val="22"/>
          <w:szCs w:val="22"/>
        </w:rPr>
        <w:t>.r.o.</w:t>
      </w:r>
    </w:p>
    <w:p w14:paraId="2E3B95D4" w14:textId="0031409C" w:rsidR="00873822" w:rsidRDefault="00873822" w:rsidP="00873822">
      <w:pPr>
        <w:pStyle w:val="Standard"/>
        <w:ind w:left="284" w:hanging="284"/>
        <w:jc w:val="both"/>
        <w:rPr>
          <w:rFonts w:asciiTheme="minorHAnsi" w:hAnsiTheme="minorHAnsi" w:cstheme="minorHAnsi"/>
          <w:sz w:val="22"/>
          <w:szCs w:val="22"/>
        </w:rPr>
      </w:pPr>
      <w:r w:rsidRPr="004C59CC">
        <w:rPr>
          <w:rFonts w:asciiTheme="minorHAnsi" w:hAnsiTheme="minorHAnsi" w:cstheme="minorHAnsi"/>
          <w:i/>
          <w:iCs/>
          <w:sz w:val="22"/>
          <w:szCs w:val="22"/>
        </w:rPr>
        <w:t>Příloha č.</w:t>
      </w:r>
      <w:r>
        <w:rPr>
          <w:rFonts w:asciiTheme="minorHAnsi" w:hAnsiTheme="minorHAnsi" w:cstheme="minorHAnsi"/>
          <w:i/>
          <w:iCs/>
          <w:sz w:val="22"/>
          <w:szCs w:val="22"/>
        </w:rPr>
        <w:t xml:space="preserve">  3</w:t>
      </w:r>
      <w:r w:rsidRPr="004C59CC">
        <w:rPr>
          <w:rFonts w:asciiTheme="minorHAnsi" w:hAnsiTheme="minorHAnsi" w:cstheme="minorHAnsi"/>
          <w:i/>
          <w:iCs/>
          <w:sz w:val="22"/>
          <w:szCs w:val="22"/>
        </w:rPr>
        <w:t xml:space="preserve"> –</w:t>
      </w:r>
      <w:r w:rsidRPr="0064066A">
        <w:rPr>
          <w:rFonts w:asciiTheme="minorHAnsi" w:hAnsiTheme="minorHAnsi" w:cstheme="minorHAnsi"/>
          <w:i/>
          <w:iCs/>
          <w:sz w:val="22"/>
          <w:szCs w:val="22"/>
        </w:rPr>
        <w:t> Koordinační situační výkres</w:t>
      </w:r>
    </w:p>
    <w:p w14:paraId="1624FB11" w14:textId="6B427243" w:rsidR="00873822" w:rsidRDefault="00873822" w:rsidP="00873822">
      <w:pPr>
        <w:pStyle w:val="Standard"/>
        <w:ind w:left="284" w:hanging="284"/>
        <w:jc w:val="both"/>
        <w:rPr>
          <w:rFonts w:asciiTheme="minorHAnsi" w:hAnsiTheme="minorHAnsi" w:cstheme="minorHAnsi"/>
          <w:sz w:val="22"/>
          <w:szCs w:val="22"/>
        </w:rPr>
      </w:pPr>
      <w:r w:rsidRPr="004C59CC">
        <w:rPr>
          <w:rFonts w:asciiTheme="minorHAnsi" w:hAnsiTheme="minorHAnsi" w:cstheme="minorHAnsi"/>
          <w:i/>
          <w:iCs/>
          <w:sz w:val="22"/>
          <w:szCs w:val="22"/>
        </w:rPr>
        <w:lastRenderedPageBreak/>
        <w:t xml:space="preserve">Příloha č. </w:t>
      </w:r>
      <w:r>
        <w:rPr>
          <w:rFonts w:asciiTheme="minorHAnsi" w:hAnsiTheme="minorHAnsi" w:cstheme="minorHAnsi"/>
          <w:i/>
          <w:iCs/>
          <w:sz w:val="22"/>
          <w:szCs w:val="22"/>
        </w:rPr>
        <w:t>4</w:t>
      </w:r>
      <w:r w:rsidRPr="004C59CC">
        <w:rPr>
          <w:rFonts w:asciiTheme="minorHAnsi" w:hAnsiTheme="minorHAnsi" w:cstheme="minorHAnsi"/>
          <w:i/>
          <w:iCs/>
          <w:sz w:val="22"/>
          <w:szCs w:val="22"/>
        </w:rPr>
        <w:t xml:space="preserve"> – Žádost o vydání rozhodnutí</w:t>
      </w:r>
      <w:r>
        <w:rPr>
          <w:rFonts w:asciiTheme="minorHAnsi" w:hAnsiTheme="minorHAnsi" w:cstheme="minorHAnsi"/>
          <w:i/>
          <w:iCs/>
          <w:sz w:val="22"/>
          <w:szCs w:val="22"/>
        </w:rPr>
        <w:t xml:space="preserve"> </w:t>
      </w:r>
      <w:r w:rsidRPr="004C59CC">
        <w:rPr>
          <w:rFonts w:asciiTheme="minorHAnsi" w:hAnsiTheme="minorHAnsi" w:cstheme="minorHAnsi"/>
          <w:i/>
          <w:iCs/>
          <w:sz w:val="22"/>
          <w:szCs w:val="22"/>
        </w:rPr>
        <w:t>o umístění stavby</w:t>
      </w:r>
      <w:r>
        <w:rPr>
          <w:rFonts w:asciiTheme="minorHAnsi" w:hAnsiTheme="minorHAnsi" w:cstheme="minorHAnsi"/>
          <w:i/>
          <w:iCs/>
          <w:sz w:val="22"/>
          <w:szCs w:val="22"/>
        </w:rPr>
        <w:t xml:space="preserve"> Technologický park Rychnov</w:t>
      </w:r>
    </w:p>
    <w:p w14:paraId="3EEFAA33" w14:textId="77777777" w:rsidR="00873822" w:rsidRDefault="00873822" w:rsidP="00873822">
      <w:pPr>
        <w:pStyle w:val="Standard"/>
        <w:ind w:hanging="284"/>
        <w:jc w:val="both"/>
        <w:rPr>
          <w:rFonts w:asciiTheme="minorHAnsi" w:hAnsiTheme="minorHAnsi" w:cstheme="minorHAnsi"/>
          <w:sz w:val="22"/>
          <w:szCs w:val="22"/>
        </w:rPr>
      </w:pPr>
    </w:p>
    <w:p w14:paraId="34FA39DA" w14:textId="77777777" w:rsidR="00873822" w:rsidRDefault="00873822" w:rsidP="00873822">
      <w:pPr>
        <w:pStyle w:val="Standard"/>
        <w:ind w:left="360"/>
        <w:jc w:val="both"/>
        <w:rPr>
          <w:rFonts w:asciiTheme="minorHAnsi" w:hAnsiTheme="minorHAnsi" w:cstheme="minorHAnsi"/>
          <w:sz w:val="22"/>
          <w:szCs w:val="22"/>
        </w:rPr>
      </w:pPr>
    </w:p>
    <w:p w14:paraId="7E8A3CBB" w14:textId="77777777" w:rsidR="00873822" w:rsidRDefault="00873822" w:rsidP="00873822">
      <w:pPr>
        <w:pStyle w:val="Standard"/>
        <w:ind w:left="360"/>
        <w:jc w:val="both"/>
        <w:rPr>
          <w:rFonts w:asciiTheme="minorHAnsi" w:hAnsiTheme="minorHAnsi" w:cstheme="minorHAnsi"/>
          <w:sz w:val="22"/>
          <w:szCs w:val="22"/>
        </w:rPr>
      </w:pPr>
    </w:p>
    <w:p w14:paraId="1848CF4B" w14:textId="2E7E2105" w:rsidR="00873822" w:rsidRPr="005B2FC4" w:rsidRDefault="00873822" w:rsidP="00B64C4B">
      <w:pPr>
        <w:pStyle w:val="Standard"/>
        <w:ind w:left="360" w:hanging="360"/>
        <w:jc w:val="both"/>
        <w:rPr>
          <w:rFonts w:asciiTheme="minorHAnsi" w:hAnsiTheme="minorHAnsi" w:cstheme="minorHAnsi"/>
          <w:sz w:val="22"/>
          <w:szCs w:val="22"/>
        </w:rPr>
      </w:pPr>
      <w:r>
        <w:rPr>
          <w:rFonts w:asciiTheme="minorHAnsi" w:hAnsiTheme="minorHAnsi" w:cstheme="minorHAnsi"/>
          <w:sz w:val="22"/>
          <w:szCs w:val="22"/>
        </w:rPr>
        <w:t>V Rychnově u Jablonce nad Nisou, dne</w:t>
      </w:r>
      <w:r w:rsidR="00B64C4B">
        <w:rPr>
          <w:rFonts w:asciiTheme="minorHAnsi" w:hAnsiTheme="minorHAnsi" w:cstheme="minorHAnsi"/>
          <w:sz w:val="22"/>
          <w:szCs w:val="22"/>
        </w:rPr>
        <w:t>………</w:t>
      </w:r>
      <w:proofErr w:type="gramStart"/>
      <w:r w:rsidR="00B64C4B">
        <w:rPr>
          <w:rFonts w:asciiTheme="minorHAnsi" w:hAnsiTheme="minorHAnsi" w:cstheme="minorHAnsi"/>
          <w:sz w:val="22"/>
          <w:szCs w:val="22"/>
        </w:rPr>
        <w:t>…….</w:t>
      </w:r>
      <w:proofErr w:type="gramEnd"/>
      <w:r w:rsidR="00B64C4B">
        <w:rPr>
          <w:rFonts w:asciiTheme="minorHAnsi" w:hAnsiTheme="minorHAnsi" w:cstheme="minorHAnsi"/>
          <w:sz w:val="22"/>
          <w:szCs w:val="22"/>
        </w:rPr>
        <w:t>.</w:t>
      </w:r>
      <w:r w:rsidR="00B64C4B">
        <w:rPr>
          <w:rFonts w:asciiTheme="minorHAnsi" w:hAnsiTheme="minorHAnsi" w:cstheme="minorHAnsi"/>
          <w:sz w:val="22"/>
          <w:szCs w:val="22"/>
        </w:rPr>
        <w:tab/>
      </w:r>
      <w:r w:rsidR="00B64C4B">
        <w:rPr>
          <w:rFonts w:asciiTheme="minorHAnsi" w:hAnsiTheme="minorHAnsi" w:cstheme="minorHAnsi"/>
          <w:sz w:val="22"/>
          <w:szCs w:val="22"/>
        </w:rPr>
        <w:tab/>
        <w:t>V Liberci, dne…………………………</w:t>
      </w:r>
    </w:p>
    <w:p w14:paraId="3C451F60" w14:textId="77777777" w:rsidR="00873822" w:rsidRPr="005B2FC4" w:rsidRDefault="00873822" w:rsidP="00873822">
      <w:pPr>
        <w:pStyle w:val="Standard"/>
        <w:jc w:val="both"/>
        <w:rPr>
          <w:rFonts w:asciiTheme="minorHAnsi" w:hAnsiTheme="minorHAnsi" w:cstheme="minorHAnsi"/>
          <w:sz w:val="22"/>
          <w:szCs w:val="22"/>
        </w:rPr>
      </w:pPr>
    </w:p>
    <w:p w14:paraId="42D18961" w14:textId="77777777" w:rsidR="00873822" w:rsidRPr="005B2FC4" w:rsidRDefault="00873822" w:rsidP="00873822">
      <w:pPr>
        <w:rPr>
          <w:rFonts w:asciiTheme="minorHAnsi" w:hAnsiTheme="minorHAnsi" w:cstheme="minorHAnsi"/>
          <w:i/>
          <w:iCs/>
        </w:rPr>
      </w:pPr>
    </w:p>
    <w:p w14:paraId="7B903077" w14:textId="77777777" w:rsidR="00873822" w:rsidRDefault="00873822" w:rsidP="00873822">
      <w:pPr>
        <w:pStyle w:val="Zkladntext"/>
        <w:rPr>
          <w:rFonts w:ascii="Calibri" w:hAnsi="Calibri"/>
        </w:rPr>
      </w:pPr>
    </w:p>
    <w:p w14:paraId="506211C5" w14:textId="77777777" w:rsidR="00B64C4B" w:rsidRDefault="00B64C4B" w:rsidP="00873822">
      <w:pPr>
        <w:pStyle w:val="Standard"/>
        <w:rPr>
          <w:rFonts w:ascii="Calibri" w:hAnsi="Calibri"/>
          <w:sz w:val="22"/>
          <w:szCs w:val="22"/>
        </w:rPr>
      </w:pPr>
    </w:p>
    <w:p w14:paraId="7632C2EF" w14:textId="77777777" w:rsidR="00B64C4B" w:rsidRDefault="00B64C4B" w:rsidP="00873822">
      <w:pPr>
        <w:pStyle w:val="Standard"/>
        <w:rPr>
          <w:rFonts w:ascii="Calibri" w:hAnsi="Calibri"/>
          <w:sz w:val="22"/>
          <w:szCs w:val="22"/>
        </w:rPr>
      </w:pPr>
    </w:p>
    <w:p w14:paraId="3D5A7A85" w14:textId="77777777" w:rsidR="00B64C4B" w:rsidRDefault="00B64C4B" w:rsidP="00873822">
      <w:pPr>
        <w:pStyle w:val="Standard"/>
        <w:rPr>
          <w:rFonts w:ascii="Calibri" w:hAnsi="Calibri"/>
          <w:sz w:val="22"/>
          <w:szCs w:val="22"/>
        </w:rPr>
      </w:pPr>
    </w:p>
    <w:p w14:paraId="65A04A73" w14:textId="146D3A19" w:rsidR="00873822" w:rsidRPr="001F23D0" w:rsidRDefault="00873822" w:rsidP="00873822">
      <w:pPr>
        <w:pStyle w:val="Standard"/>
        <w:rPr>
          <w:rFonts w:asciiTheme="minorHAnsi" w:hAnsiTheme="minorHAnsi" w:cstheme="minorHAnsi"/>
          <w:b/>
          <w:bCs/>
          <w:sz w:val="22"/>
          <w:szCs w:val="22"/>
        </w:rPr>
      </w:pPr>
      <w:r w:rsidRPr="005B2FC4">
        <w:rPr>
          <w:rFonts w:ascii="Calibri" w:hAnsi="Calibri"/>
          <w:sz w:val="22"/>
          <w:szCs w:val="22"/>
        </w:rPr>
        <w:t>Za Město Rychnov u Jablonce nad Nisou</w:t>
      </w:r>
      <w:r>
        <w:rPr>
          <w:rFonts w:ascii="Calibri" w:hAnsi="Calibri"/>
          <w:sz w:val="22"/>
          <w:szCs w:val="22"/>
        </w:rPr>
        <w:tab/>
      </w:r>
      <w:r>
        <w:rPr>
          <w:rFonts w:ascii="Calibri" w:hAnsi="Calibri"/>
          <w:sz w:val="22"/>
          <w:szCs w:val="22"/>
        </w:rPr>
        <w:tab/>
      </w:r>
      <w:r>
        <w:rPr>
          <w:rFonts w:ascii="Calibri" w:hAnsi="Calibri"/>
          <w:sz w:val="22"/>
          <w:szCs w:val="22"/>
        </w:rPr>
        <w:tab/>
      </w:r>
      <w:r w:rsidRPr="005B2FC4">
        <w:rPr>
          <w:rFonts w:asciiTheme="minorHAnsi" w:hAnsiTheme="minorHAnsi" w:cstheme="minorHAnsi"/>
          <w:sz w:val="22"/>
          <w:szCs w:val="22"/>
        </w:rPr>
        <w:t>ProPark.nu V s.r.o.</w:t>
      </w:r>
    </w:p>
    <w:p w14:paraId="51551C7B" w14:textId="77777777" w:rsidR="00873822" w:rsidRPr="005B2FC4" w:rsidRDefault="00873822" w:rsidP="00873822">
      <w:pPr>
        <w:pStyle w:val="Zkladntext"/>
        <w:rPr>
          <w:rFonts w:ascii="Calibri" w:hAnsi="Calibri"/>
          <w:sz w:val="22"/>
          <w:szCs w:val="22"/>
        </w:rPr>
      </w:pPr>
      <w:r>
        <w:rPr>
          <w:rFonts w:ascii="Calibri" w:hAnsi="Calibri"/>
          <w:sz w:val="22"/>
          <w:szCs w:val="22"/>
        </w:rPr>
        <w:tab/>
      </w:r>
    </w:p>
    <w:p w14:paraId="49327A71" w14:textId="77777777" w:rsidR="00873822" w:rsidRDefault="00873822" w:rsidP="00873822">
      <w:pPr>
        <w:pStyle w:val="Zkladntext"/>
        <w:rPr>
          <w:rFonts w:ascii="Calibri" w:hAnsi="Calibri"/>
        </w:rPr>
      </w:pPr>
    </w:p>
    <w:p w14:paraId="30902023" w14:textId="77777777" w:rsidR="00873822" w:rsidRDefault="00873822" w:rsidP="00873822">
      <w:pPr>
        <w:pStyle w:val="Zkladntext"/>
        <w:rPr>
          <w:rFonts w:ascii="Calibri" w:hAnsi="Calibri"/>
        </w:rPr>
      </w:pPr>
    </w:p>
    <w:p w14:paraId="242DA573" w14:textId="77777777" w:rsidR="00873822" w:rsidRDefault="00873822" w:rsidP="00873822">
      <w:pPr>
        <w:pStyle w:val="Zkladntext"/>
        <w:rPr>
          <w:rFonts w:ascii="Calibri" w:hAnsi="Calibri"/>
        </w:rPr>
      </w:pPr>
    </w:p>
    <w:p w14:paraId="2F4B7B88" w14:textId="77777777" w:rsidR="00B64C4B" w:rsidRDefault="00B64C4B" w:rsidP="00873822">
      <w:pPr>
        <w:pStyle w:val="Zkladntext"/>
        <w:rPr>
          <w:rFonts w:ascii="Calibri" w:hAnsi="Calibri"/>
        </w:rPr>
      </w:pPr>
    </w:p>
    <w:p w14:paraId="0370C1EB" w14:textId="77777777" w:rsidR="00B64C4B" w:rsidRDefault="00B64C4B" w:rsidP="00873822">
      <w:pPr>
        <w:pStyle w:val="Zkladntext"/>
        <w:rPr>
          <w:rFonts w:ascii="Calibri" w:hAnsi="Calibri"/>
        </w:rPr>
      </w:pPr>
    </w:p>
    <w:p w14:paraId="0B7DC8AD" w14:textId="77777777" w:rsidR="00B64C4B" w:rsidRDefault="00B64C4B" w:rsidP="00873822">
      <w:pPr>
        <w:pStyle w:val="Zkladntext"/>
        <w:rPr>
          <w:rFonts w:ascii="Calibri" w:hAnsi="Calibri"/>
        </w:rPr>
      </w:pPr>
    </w:p>
    <w:p w14:paraId="0630F23D" w14:textId="77777777" w:rsidR="00873822" w:rsidRDefault="00873822" w:rsidP="00873822">
      <w:pPr>
        <w:pStyle w:val="Zkladntext"/>
        <w:rPr>
          <w:rFonts w:ascii="Calibri" w:hAnsi="Calibri"/>
        </w:rPr>
      </w:pPr>
      <w:r>
        <w:rPr>
          <w:rFonts w:ascii="Calibri" w:hAnsi="Calibri"/>
        </w:rPr>
        <w:t>……………………………………………………………</w:t>
      </w:r>
      <w:r>
        <w:rPr>
          <w:rFonts w:ascii="Calibri" w:hAnsi="Calibri"/>
        </w:rPr>
        <w:tab/>
      </w:r>
      <w:r>
        <w:rPr>
          <w:rFonts w:ascii="Calibri" w:hAnsi="Calibri"/>
        </w:rPr>
        <w:tab/>
      </w:r>
      <w:r>
        <w:rPr>
          <w:rFonts w:ascii="Calibri" w:hAnsi="Calibri"/>
        </w:rPr>
        <w:tab/>
        <w:t>………………………………………………….</w:t>
      </w:r>
    </w:p>
    <w:p w14:paraId="1EC9D040" w14:textId="77777777" w:rsidR="00873822" w:rsidRPr="005B2FC4" w:rsidRDefault="00873822" w:rsidP="00873822">
      <w:pPr>
        <w:pStyle w:val="Zkladntext"/>
        <w:rPr>
          <w:rFonts w:ascii="Calibri" w:hAnsi="Calibri"/>
          <w:sz w:val="22"/>
          <w:szCs w:val="22"/>
        </w:rPr>
      </w:pPr>
      <w:r w:rsidRPr="005B2FC4">
        <w:rPr>
          <w:rFonts w:ascii="Calibri" w:hAnsi="Calibri"/>
          <w:sz w:val="22"/>
          <w:szCs w:val="22"/>
        </w:rPr>
        <w:t>Bc. Tomáš Levinský</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Martin Bílek</w:t>
      </w:r>
    </w:p>
    <w:p w14:paraId="3F46E2AB" w14:textId="77777777" w:rsidR="00873822" w:rsidRPr="005B2FC4" w:rsidRDefault="00873822" w:rsidP="00873822">
      <w:pPr>
        <w:pStyle w:val="Zkladntext"/>
        <w:rPr>
          <w:rFonts w:ascii="Calibri" w:hAnsi="Calibri"/>
          <w:sz w:val="22"/>
          <w:szCs w:val="22"/>
        </w:rPr>
      </w:pPr>
      <w:r>
        <w:rPr>
          <w:rFonts w:ascii="Calibri" w:hAnsi="Calibri"/>
          <w:sz w:val="22"/>
          <w:szCs w:val="22"/>
        </w:rPr>
        <w:t>s</w:t>
      </w:r>
      <w:r w:rsidRPr="005B2FC4">
        <w:rPr>
          <w:rFonts w:ascii="Calibri" w:hAnsi="Calibri"/>
          <w:sz w:val="22"/>
          <w:szCs w:val="22"/>
        </w:rPr>
        <w:t>tarosta města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jednatel společnosti</w:t>
      </w:r>
    </w:p>
    <w:p w14:paraId="1D729589" w14:textId="77777777" w:rsidR="00873822" w:rsidRDefault="00873822" w:rsidP="00873822">
      <w:pPr>
        <w:pStyle w:val="Zkladntext"/>
        <w:rPr>
          <w:rFonts w:ascii="Calibri" w:hAnsi="Calibri"/>
        </w:rPr>
      </w:pPr>
    </w:p>
    <w:p w14:paraId="4DEFC561" w14:textId="77777777" w:rsidR="00873822" w:rsidRPr="00873822" w:rsidRDefault="00873822" w:rsidP="00873822">
      <w:pPr>
        <w:pStyle w:val="Standard"/>
        <w:tabs>
          <w:tab w:val="left" w:pos="426"/>
        </w:tabs>
        <w:jc w:val="both"/>
        <w:rPr>
          <w:rFonts w:asciiTheme="minorHAnsi" w:hAnsiTheme="minorHAnsi" w:cstheme="minorHAnsi"/>
          <w:i/>
          <w:iCs/>
          <w:sz w:val="22"/>
          <w:szCs w:val="22"/>
        </w:rPr>
      </w:pPr>
    </w:p>
    <w:p w14:paraId="446B2ED9" w14:textId="77777777" w:rsidR="00C63DC9" w:rsidRDefault="00C63DC9" w:rsidP="00C63DC9">
      <w:pPr>
        <w:pStyle w:val="Standard"/>
        <w:jc w:val="center"/>
        <w:rPr>
          <w:rFonts w:asciiTheme="minorHAnsi" w:hAnsiTheme="minorHAnsi" w:cstheme="minorHAnsi"/>
          <w:b/>
          <w:bCs/>
          <w:sz w:val="22"/>
          <w:szCs w:val="22"/>
        </w:rPr>
      </w:pPr>
    </w:p>
    <w:p w14:paraId="63F78208" w14:textId="77777777" w:rsidR="00C63DC9" w:rsidRPr="00C63DC9" w:rsidRDefault="00C63DC9" w:rsidP="00C63DC9">
      <w:pPr>
        <w:pStyle w:val="Standard"/>
        <w:jc w:val="both"/>
        <w:rPr>
          <w:rFonts w:asciiTheme="minorHAnsi" w:hAnsiTheme="minorHAnsi" w:cstheme="minorHAnsi"/>
          <w:sz w:val="22"/>
          <w:szCs w:val="22"/>
        </w:rPr>
      </w:pPr>
    </w:p>
    <w:p w14:paraId="0C635452" w14:textId="77777777" w:rsidR="00C63DC9" w:rsidRDefault="00C63DC9" w:rsidP="00C63DC9">
      <w:pPr>
        <w:pStyle w:val="Standard"/>
        <w:jc w:val="both"/>
        <w:rPr>
          <w:rFonts w:asciiTheme="minorHAnsi" w:hAnsiTheme="minorHAnsi" w:cstheme="minorHAnsi"/>
          <w:sz w:val="22"/>
          <w:szCs w:val="22"/>
        </w:rPr>
      </w:pPr>
    </w:p>
    <w:p w14:paraId="0AD4E1E0" w14:textId="77777777" w:rsidR="007573F4" w:rsidRDefault="007573F4" w:rsidP="002855B6">
      <w:pPr>
        <w:pStyle w:val="Standard"/>
        <w:jc w:val="both"/>
        <w:rPr>
          <w:rFonts w:asciiTheme="minorHAnsi" w:hAnsiTheme="minorHAnsi" w:cstheme="minorHAnsi"/>
          <w:sz w:val="22"/>
          <w:szCs w:val="22"/>
        </w:rPr>
      </w:pPr>
    </w:p>
    <w:p w14:paraId="627B63B2" w14:textId="77777777" w:rsidR="007573F4" w:rsidRPr="00057AF7" w:rsidRDefault="007573F4" w:rsidP="002855B6">
      <w:pPr>
        <w:pStyle w:val="Standard"/>
        <w:jc w:val="both"/>
        <w:rPr>
          <w:rFonts w:asciiTheme="minorHAnsi" w:hAnsiTheme="minorHAnsi" w:cstheme="minorHAnsi"/>
          <w:sz w:val="22"/>
          <w:szCs w:val="22"/>
        </w:rPr>
      </w:pPr>
    </w:p>
    <w:p w14:paraId="15C69581" w14:textId="77777777" w:rsidR="00823D3A" w:rsidRPr="00823D3A" w:rsidRDefault="00823D3A" w:rsidP="00823D3A"/>
    <w:p w14:paraId="5757781F" w14:textId="77777777" w:rsidR="00823D3A" w:rsidRDefault="00823D3A" w:rsidP="00823D3A">
      <w:pPr>
        <w:pStyle w:val="Nadpis2"/>
        <w:jc w:val="center"/>
        <w:rPr>
          <w:rFonts w:asciiTheme="minorHAnsi" w:hAnsiTheme="minorHAnsi" w:cstheme="minorHAnsi"/>
          <w:sz w:val="28"/>
          <w:szCs w:val="28"/>
        </w:rPr>
      </w:pPr>
    </w:p>
    <w:p w14:paraId="1E8CBF6D" w14:textId="77777777" w:rsidR="00951E42" w:rsidRDefault="00951E42" w:rsidP="00823D3A">
      <w:pPr>
        <w:pStyle w:val="Nadpis2"/>
        <w:jc w:val="center"/>
        <w:rPr>
          <w:rFonts w:asciiTheme="minorHAnsi" w:hAnsiTheme="minorHAnsi" w:cstheme="minorHAnsi"/>
          <w:sz w:val="28"/>
          <w:szCs w:val="28"/>
        </w:rPr>
      </w:pPr>
    </w:p>
    <w:p w14:paraId="2A9F24C4" w14:textId="77777777" w:rsidR="00951E42" w:rsidRDefault="00951E42" w:rsidP="00823D3A">
      <w:pPr>
        <w:pStyle w:val="Nadpis2"/>
        <w:jc w:val="center"/>
        <w:rPr>
          <w:rFonts w:asciiTheme="minorHAnsi" w:hAnsiTheme="minorHAnsi" w:cstheme="minorHAnsi"/>
          <w:sz w:val="28"/>
          <w:szCs w:val="28"/>
        </w:rPr>
      </w:pPr>
    </w:p>
    <w:p w14:paraId="046D2973" w14:textId="6ADBD18E" w:rsidR="00DA3DBF" w:rsidRPr="005849F9" w:rsidRDefault="00DA3DBF" w:rsidP="00DA3DBF">
      <w:pPr>
        <w:rPr>
          <w:rFonts w:asciiTheme="majorHAnsi" w:hAnsiTheme="majorHAnsi" w:cstheme="majorHAnsi"/>
          <w:lang w:eastAsia="ar-SA"/>
        </w:rPr>
      </w:pPr>
    </w:p>
    <w:p w14:paraId="3A36397D" w14:textId="6E82B042" w:rsidR="00DA3DBF" w:rsidRPr="005849F9" w:rsidRDefault="00DA3DBF" w:rsidP="00DA3DBF">
      <w:pPr>
        <w:rPr>
          <w:rFonts w:asciiTheme="majorHAnsi" w:hAnsiTheme="majorHAnsi" w:cstheme="majorHAnsi"/>
          <w:lang w:eastAsia="ar-SA"/>
        </w:rPr>
      </w:pPr>
    </w:p>
    <w:sectPr w:rsidR="00DA3DBF" w:rsidRPr="005849F9" w:rsidSect="00F03FD3">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3962" w14:textId="77777777" w:rsidR="009F5B45" w:rsidRDefault="009F5B45" w:rsidP="00325A53">
      <w:r>
        <w:separator/>
      </w:r>
    </w:p>
  </w:endnote>
  <w:endnote w:type="continuationSeparator" w:id="0">
    <w:p w14:paraId="43D3C94F" w14:textId="77777777" w:rsidR="009F5B45" w:rsidRDefault="009F5B45" w:rsidP="0032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ngal">
    <w:panose1 w:val="00000400000000000000"/>
    <w:charset w:val="01"/>
    <w:family w:val="roman"/>
    <w:pitch w:val="variable"/>
    <w:sig w:usb0="0000A003" w:usb1="00000000" w:usb2="00000000" w:usb3="00000000" w:csb0="00000001" w:csb1="00000000"/>
  </w:font>
  <w:font w:name="Raleway">
    <w:charset w:val="EE"/>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D65A" w14:textId="77777777" w:rsidR="0077387A" w:rsidRPr="00465F29" w:rsidRDefault="007A1C66" w:rsidP="005A265C">
    <w:pPr>
      <w:pStyle w:val="Zpat"/>
      <w:pBdr>
        <w:top w:val="single" w:sz="4" w:space="1" w:color="auto"/>
      </w:pBdr>
      <w:rPr>
        <w:sz w:val="18"/>
        <w:szCs w:val="18"/>
      </w:rPr>
    </w:pPr>
    <w:r w:rsidRPr="00465F29">
      <w:rPr>
        <w:sz w:val="18"/>
        <w:szCs w:val="18"/>
      </w:rPr>
      <w:tab/>
    </w:r>
    <w:r w:rsidR="0077387A" w:rsidRPr="00465F29">
      <w:rPr>
        <w:sz w:val="18"/>
        <w:szCs w:val="18"/>
      </w:rPr>
      <w:tab/>
      <w:t xml:space="preserve">Stránka </w:t>
    </w:r>
    <w:r w:rsidR="0077387A" w:rsidRPr="00465F29">
      <w:rPr>
        <w:bCs/>
        <w:sz w:val="18"/>
        <w:szCs w:val="18"/>
      </w:rPr>
      <w:fldChar w:fldCharType="begin"/>
    </w:r>
    <w:r w:rsidR="0077387A" w:rsidRPr="00465F29">
      <w:rPr>
        <w:bCs/>
        <w:sz w:val="18"/>
        <w:szCs w:val="18"/>
      </w:rPr>
      <w:instrText>PAGE</w:instrText>
    </w:r>
    <w:r w:rsidR="0077387A" w:rsidRPr="00465F29">
      <w:rPr>
        <w:bCs/>
        <w:sz w:val="18"/>
        <w:szCs w:val="18"/>
      </w:rPr>
      <w:fldChar w:fldCharType="separate"/>
    </w:r>
    <w:r w:rsidR="00A92987">
      <w:rPr>
        <w:bCs/>
        <w:noProof/>
        <w:sz w:val="18"/>
        <w:szCs w:val="18"/>
      </w:rPr>
      <w:t>1</w:t>
    </w:r>
    <w:r w:rsidR="0077387A" w:rsidRPr="00465F29">
      <w:rPr>
        <w:bCs/>
        <w:sz w:val="18"/>
        <w:szCs w:val="18"/>
      </w:rPr>
      <w:fldChar w:fldCharType="end"/>
    </w:r>
    <w:r w:rsidR="0077387A" w:rsidRPr="00465F29">
      <w:rPr>
        <w:sz w:val="18"/>
        <w:szCs w:val="18"/>
      </w:rPr>
      <w:t xml:space="preserve"> z </w:t>
    </w:r>
    <w:r w:rsidR="0077387A" w:rsidRPr="00465F29">
      <w:rPr>
        <w:bCs/>
        <w:sz w:val="18"/>
        <w:szCs w:val="18"/>
      </w:rPr>
      <w:fldChar w:fldCharType="begin"/>
    </w:r>
    <w:r w:rsidR="0077387A" w:rsidRPr="00465F29">
      <w:rPr>
        <w:bCs/>
        <w:sz w:val="18"/>
        <w:szCs w:val="18"/>
      </w:rPr>
      <w:instrText>NUMPAGES</w:instrText>
    </w:r>
    <w:r w:rsidR="0077387A" w:rsidRPr="00465F29">
      <w:rPr>
        <w:bCs/>
        <w:sz w:val="18"/>
        <w:szCs w:val="18"/>
      </w:rPr>
      <w:fldChar w:fldCharType="separate"/>
    </w:r>
    <w:r w:rsidR="00A92987">
      <w:rPr>
        <w:bCs/>
        <w:noProof/>
        <w:sz w:val="18"/>
        <w:szCs w:val="18"/>
      </w:rPr>
      <w:t>1</w:t>
    </w:r>
    <w:r w:rsidR="0077387A" w:rsidRPr="00465F29">
      <w:rPr>
        <w:bCs/>
        <w:sz w:val="18"/>
        <w:szCs w:val="18"/>
      </w:rPr>
      <w:fldChar w:fldCharType="end"/>
    </w:r>
  </w:p>
  <w:p w14:paraId="2C972060" w14:textId="77777777" w:rsidR="0077387A" w:rsidRDefault="00773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D8D8" w14:textId="77777777" w:rsidR="009F5B45" w:rsidRDefault="009F5B45" w:rsidP="00325A53">
      <w:r>
        <w:separator/>
      </w:r>
    </w:p>
  </w:footnote>
  <w:footnote w:type="continuationSeparator" w:id="0">
    <w:p w14:paraId="103FDFE0" w14:textId="77777777" w:rsidR="009F5B45" w:rsidRDefault="009F5B45" w:rsidP="00325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b/>
        <w:i w:val="0"/>
        <w:sz w:val="22"/>
        <w:szCs w:val="22"/>
      </w:rPr>
    </w:lvl>
    <w:lvl w:ilvl="1">
      <w:start w:val="1"/>
      <w:numFmt w:val="lowerLetter"/>
      <w:lvlText w:val="%2)"/>
      <w:lvlJc w:val="left"/>
      <w:pPr>
        <w:tabs>
          <w:tab w:val="num" w:pos="1420"/>
        </w:tabs>
        <w:ind w:left="1420" w:hanging="340"/>
      </w:pPr>
      <w:rPr>
        <w:rFonts w:ascii="Times New Roman" w:hAnsi="Times New Roman"/>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0D53AB5"/>
    <w:multiLevelType w:val="hybridMultilevel"/>
    <w:tmpl w:val="7B4C8DF6"/>
    <w:lvl w:ilvl="0" w:tplc="2B82697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F71A2"/>
    <w:multiLevelType w:val="hybridMultilevel"/>
    <w:tmpl w:val="743EEB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9770C1"/>
    <w:multiLevelType w:val="hybridMultilevel"/>
    <w:tmpl w:val="DAFC78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3E6482"/>
    <w:multiLevelType w:val="hybridMultilevel"/>
    <w:tmpl w:val="50D442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B42435"/>
    <w:multiLevelType w:val="hybridMultilevel"/>
    <w:tmpl w:val="0874B9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C43395"/>
    <w:multiLevelType w:val="hybridMultilevel"/>
    <w:tmpl w:val="147641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6D078C"/>
    <w:multiLevelType w:val="hybridMultilevel"/>
    <w:tmpl w:val="55FCFE6E"/>
    <w:lvl w:ilvl="0" w:tplc="A39411DA">
      <w:start w:val="1"/>
      <w:numFmt w:val="bullet"/>
      <w:lvlText w:val="-"/>
      <w:lvlJc w:val="left"/>
      <w:pPr>
        <w:ind w:left="644" w:hanging="360"/>
      </w:pPr>
      <w:rPr>
        <w:rFonts w:ascii="Calibri" w:eastAsia="SimSun"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790781415">
    <w:abstractNumId w:val="7"/>
  </w:num>
  <w:num w:numId="2" w16cid:durableId="673995005">
    <w:abstractNumId w:val="3"/>
  </w:num>
  <w:num w:numId="3" w16cid:durableId="2145925348">
    <w:abstractNumId w:val="8"/>
  </w:num>
  <w:num w:numId="4" w16cid:durableId="1701471639">
    <w:abstractNumId w:val="2"/>
  </w:num>
  <w:num w:numId="5" w16cid:durableId="1344478667">
    <w:abstractNumId w:val="5"/>
  </w:num>
  <w:num w:numId="6" w16cid:durableId="781461635">
    <w:abstractNumId w:val="4"/>
  </w:num>
  <w:num w:numId="7" w16cid:durableId="15126022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5C"/>
    <w:rsid w:val="0000350D"/>
    <w:rsid w:val="00003BFA"/>
    <w:rsid w:val="00010600"/>
    <w:rsid w:val="00010DB3"/>
    <w:rsid w:val="00011226"/>
    <w:rsid w:val="00017508"/>
    <w:rsid w:val="0002122F"/>
    <w:rsid w:val="000216B4"/>
    <w:rsid w:val="00024F48"/>
    <w:rsid w:val="00026BA0"/>
    <w:rsid w:val="00030DB2"/>
    <w:rsid w:val="000335CF"/>
    <w:rsid w:val="00037D1F"/>
    <w:rsid w:val="00041095"/>
    <w:rsid w:val="00041489"/>
    <w:rsid w:val="00043D18"/>
    <w:rsid w:val="0004557D"/>
    <w:rsid w:val="00046FDF"/>
    <w:rsid w:val="00053E54"/>
    <w:rsid w:val="00057AF7"/>
    <w:rsid w:val="000616C9"/>
    <w:rsid w:val="00065E30"/>
    <w:rsid w:val="0007493C"/>
    <w:rsid w:val="0007797D"/>
    <w:rsid w:val="00092DDB"/>
    <w:rsid w:val="0009662D"/>
    <w:rsid w:val="000972A1"/>
    <w:rsid w:val="00097529"/>
    <w:rsid w:val="000A0332"/>
    <w:rsid w:val="000A0CF4"/>
    <w:rsid w:val="000B103C"/>
    <w:rsid w:val="000B18E4"/>
    <w:rsid w:val="000B50CF"/>
    <w:rsid w:val="000B7667"/>
    <w:rsid w:val="000C0C80"/>
    <w:rsid w:val="000C0D6F"/>
    <w:rsid w:val="000C4FFD"/>
    <w:rsid w:val="000C6383"/>
    <w:rsid w:val="000C7395"/>
    <w:rsid w:val="000D0EF0"/>
    <w:rsid w:val="000D62F4"/>
    <w:rsid w:val="000D71CA"/>
    <w:rsid w:val="000D777B"/>
    <w:rsid w:val="000D78CC"/>
    <w:rsid w:val="000E2048"/>
    <w:rsid w:val="000E26B2"/>
    <w:rsid w:val="000E392B"/>
    <w:rsid w:val="000F4780"/>
    <w:rsid w:val="000F5824"/>
    <w:rsid w:val="000F7FF6"/>
    <w:rsid w:val="0010077D"/>
    <w:rsid w:val="00100BA8"/>
    <w:rsid w:val="00101295"/>
    <w:rsid w:val="00102301"/>
    <w:rsid w:val="00105992"/>
    <w:rsid w:val="00111B0C"/>
    <w:rsid w:val="0011329B"/>
    <w:rsid w:val="00113DF8"/>
    <w:rsid w:val="00114BB6"/>
    <w:rsid w:val="00117CF5"/>
    <w:rsid w:val="001219DF"/>
    <w:rsid w:val="00123458"/>
    <w:rsid w:val="001247FC"/>
    <w:rsid w:val="00125E28"/>
    <w:rsid w:val="00127F82"/>
    <w:rsid w:val="00134384"/>
    <w:rsid w:val="001469AA"/>
    <w:rsid w:val="00146A74"/>
    <w:rsid w:val="00154E39"/>
    <w:rsid w:val="001555FB"/>
    <w:rsid w:val="001565EF"/>
    <w:rsid w:val="00157EA5"/>
    <w:rsid w:val="00160FD6"/>
    <w:rsid w:val="001628B8"/>
    <w:rsid w:val="00166E33"/>
    <w:rsid w:val="00171917"/>
    <w:rsid w:val="00194843"/>
    <w:rsid w:val="00194D15"/>
    <w:rsid w:val="001960E8"/>
    <w:rsid w:val="00196317"/>
    <w:rsid w:val="001A1669"/>
    <w:rsid w:val="001A3A27"/>
    <w:rsid w:val="001A6F19"/>
    <w:rsid w:val="001A791A"/>
    <w:rsid w:val="001B1476"/>
    <w:rsid w:val="001B2FF6"/>
    <w:rsid w:val="001B6384"/>
    <w:rsid w:val="001C0699"/>
    <w:rsid w:val="001C4D36"/>
    <w:rsid w:val="001C6942"/>
    <w:rsid w:val="001C6C27"/>
    <w:rsid w:val="001D2FA2"/>
    <w:rsid w:val="001D3682"/>
    <w:rsid w:val="001D745E"/>
    <w:rsid w:val="001D7AD3"/>
    <w:rsid w:val="001E08C8"/>
    <w:rsid w:val="001E281F"/>
    <w:rsid w:val="001E6622"/>
    <w:rsid w:val="001E6765"/>
    <w:rsid w:val="001F0E89"/>
    <w:rsid w:val="001F2F23"/>
    <w:rsid w:val="001F6F59"/>
    <w:rsid w:val="0020540F"/>
    <w:rsid w:val="00205650"/>
    <w:rsid w:val="002057B5"/>
    <w:rsid w:val="00205E13"/>
    <w:rsid w:val="00230F66"/>
    <w:rsid w:val="00232B9B"/>
    <w:rsid w:val="00232E12"/>
    <w:rsid w:val="0023351F"/>
    <w:rsid w:val="002359E1"/>
    <w:rsid w:val="0023622A"/>
    <w:rsid w:val="00237687"/>
    <w:rsid w:val="0024480F"/>
    <w:rsid w:val="00245AF5"/>
    <w:rsid w:val="00245BF1"/>
    <w:rsid w:val="002566F5"/>
    <w:rsid w:val="0025685F"/>
    <w:rsid w:val="0026004A"/>
    <w:rsid w:val="00265D10"/>
    <w:rsid w:val="002723DD"/>
    <w:rsid w:val="002724EF"/>
    <w:rsid w:val="00273186"/>
    <w:rsid w:val="002756FB"/>
    <w:rsid w:val="00276C88"/>
    <w:rsid w:val="00277326"/>
    <w:rsid w:val="002809E2"/>
    <w:rsid w:val="002836A8"/>
    <w:rsid w:val="00283B96"/>
    <w:rsid w:val="002855B6"/>
    <w:rsid w:val="002867BC"/>
    <w:rsid w:val="002870BB"/>
    <w:rsid w:val="002874B8"/>
    <w:rsid w:val="0029130A"/>
    <w:rsid w:val="00292999"/>
    <w:rsid w:val="00292B9F"/>
    <w:rsid w:val="00296902"/>
    <w:rsid w:val="00297F17"/>
    <w:rsid w:val="002A1C91"/>
    <w:rsid w:val="002A3E1C"/>
    <w:rsid w:val="002A57B3"/>
    <w:rsid w:val="002A7FD2"/>
    <w:rsid w:val="002B02F4"/>
    <w:rsid w:val="002B0A82"/>
    <w:rsid w:val="002B3094"/>
    <w:rsid w:val="002C38FA"/>
    <w:rsid w:val="002C3C81"/>
    <w:rsid w:val="002C5D73"/>
    <w:rsid w:val="002C6386"/>
    <w:rsid w:val="002C7F66"/>
    <w:rsid w:val="002D264C"/>
    <w:rsid w:val="002D66F0"/>
    <w:rsid w:val="002D68B0"/>
    <w:rsid w:val="002D751C"/>
    <w:rsid w:val="002D7EC3"/>
    <w:rsid w:val="002E7F6A"/>
    <w:rsid w:val="002F1325"/>
    <w:rsid w:val="002F79A3"/>
    <w:rsid w:val="002F7F5A"/>
    <w:rsid w:val="00300460"/>
    <w:rsid w:val="00301FC2"/>
    <w:rsid w:val="003047C4"/>
    <w:rsid w:val="00305006"/>
    <w:rsid w:val="00305A3B"/>
    <w:rsid w:val="00307363"/>
    <w:rsid w:val="00310789"/>
    <w:rsid w:val="00310A5E"/>
    <w:rsid w:val="00312307"/>
    <w:rsid w:val="00312756"/>
    <w:rsid w:val="0031495E"/>
    <w:rsid w:val="00320CF5"/>
    <w:rsid w:val="00325A53"/>
    <w:rsid w:val="0033493F"/>
    <w:rsid w:val="00334A85"/>
    <w:rsid w:val="00334BF6"/>
    <w:rsid w:val="00337D85"/>
    <w:rsid w:val="00344F9D"/>
    <w:rsid w:val="0034551C"/>
    <w:rsid w:val="00351AEF"/>
    <w:rsid w:val="003521EC"/>
    <w:rsid w:val="003543D2"/>
    <w:rsid w:val="00356AA3"/>
    <w:rsid w:val="00356B11"/>
    <w:rsid w:val="00357101"/>
    <w:rsid w:val="00357BB5"/>
    <w:rsid w:val="0036257D"/>
    <w:rsid w:val="00364630"/>
    <w:rsid w:val="003676F5"/>
    <w:rsid w:val="00371E8C"/>
    <w:rsid w:val="00373240"/>
    <w:rsid w:val="00374AA4"/>
    <w:rsid w:val="003763BD"/>
    <w:rsid w:val="00380A22"/>
    <w:rsid w:val="00381BD1"/>
    <w:rsid w:val="0038291C"/>
    <w:rsid w:val="00383890"/>
    <w:rsid w:val="0038645A"/>
    <w:rsid w:val="0038742E"/>
    <w:rsid w:val="00390CDF"/>
    <w:rsid w:val="00391CB9"/>
    <w:rsid w:val="0039363F"/>
    <w:rsid w:val="003A1AA7"/>
    <w:rsid w:val="003A4A2F"/>
    <w:rsid w:val="003A5FC6"/>
    <w:rsid w:val="003B0582"/>
    <w:rsid w:val="003B1A7E"/>
    <w:rsid w:val="003B2004"/>
    <w:rsid w:val="003B20F7"/>
    <w:rsid w:val="003B325E"/>
    <w:rsid w:val="003B4446"/>
    <w:rsid w:val="003B7E8C"/>
    <w:rsid w:val="003C59DF"/>
    <w:rsid w:val="003C6513"/>
    <w:rsid w:val="003D09B4"/>
    <w:rsid w:val="003D3F97"/>
    <w:rsid w:val="003D6417"/>
    <w:rsid w:val="003E59A0"/>
    <w:rsid w:val="003E5AF5"/>
    <w:rsid w:val="003E67C8"/>
    <w:rsid w:val="003F049F"/>
    <w:rsid w:val="003F3224"/>
    <w:rsid w:val="00406F8E"/>
    <w:rsid w:val="00407198"/>
    <w:rsid w:val="00411B5A"/>
    <w:rsid w:val="00412449"/>
    <w:rsid w:val="004127A0"/>
    <w:rsid w:val="00412FAF"/>
    <w:rsid w:val="00417CE2"/>
    <w:rsid w:val="00417CFD"/>
    <w:rsid w:val="004246B1"/>
    <w:rsid w:val="004279B9"/>
    <w:rsid w:val="00431840"/>
    <w:rsid w:val="00431AD4"/>
    <w:rsid w:val="0043630B"/>
    <w:rsid w:val="004400AC"/>
    <w:rsid w:val="00440856"/>
    <w:rsid w:val="0044372F"/>
    <w:rsid w:val="004437A3"/>
    <w:rsid w:val="00446140"/>
    <w:rsid w:val="00451B45"/>
    <w:rsid w:val="00451E1C"/>
    <w:rsid w:val="0045253E"/>
    <w:rsid w:val="004554C5"/>
    <w:rsid w:val="00457BFD"/>
    <w:rsid w:val="00464CB8"/>
    <w:rsid w:val="00464F75"/>
    <w:rsid w:val="00465F29"/>
    <w:rsid w:val="00465FBC"/>
    <w:rsid w:val="00466E0A"/>
    <w:rsid w:val="0046718B"/>
    <w:rsid w:val="004713E6"/>
    <w:rsid w:val="0047260E"/>
    <w:rsid w:val="0047357C"/>
    <w:rsid w:val="0047506F"/>
    <w:rsid w:val="00475BAC"/>
    <w:rsid w:val="00477394"/>
    <w:rsid w:val="00480877"/>
    <w:rsid w:val="00483FBB"/>
    <w:rsid w:val="00484376"/>
    <w:rsid w:val="00484D8B"/>
    <w:rsid w:val="00490DCB"/>
    <w:rsid w:val="0049259F"/>
    <w:rsid w:val="00493ABD"/>
    <w:rsid w:val="004A278C"/>
    <w:rsid w:val="004A4AB1"/>
    <w:rsid w:val="004A519E"/>
    <w:rsid w:val="004A64FE"/>
    <w:rsid w:val="004B081C"/>
    <w:rsid w:val="004B1D9E"/>
    <w:rsid w:val="004B1FB6"/>
    <w:rsid w:val="004B645C"/>
    <w:rsid w:val="004C2E39"/>
    <w:rsid w:val="004C5BD2"/>
    <w:rsid w:val="004C7EF9"/>
    <w:rsid w:val="004D00EF"/>
    <w:rsid w:val="004D3F05"/>
    <w:rsid w:val="004D568B"/>
    <w:rsid w:val="004D5CD9"/>
    <w:rsid w:val="004D7CDD"/>
    <w:rsid w:val="004E5B28"/>
    <w:rsid w:val="004E69FA"/>
    <w:rsid w:val="004F0542"/>
    <w:rsid w:val="004F2E6D"/>
    <w:rsid w:val="004F441D"/>
    <w:rsid w:val="004F5614"/>
    <w:rsid w:val="004F6AF2"/>
    <w:rsid w:val="00501311"/>
    <w:rsid w:val="0050491E"/>
    <w:rsid w:val="00510923"/>
    <w:rsid w:val="00513BFA"/>
    <w:rsid w:val="00523399"/>
    <w:rsid w:val="00526714"/>
    <w:rsid w:val="00530398"/>
    <w:rsid w:val="0053188E"/>
    <w:rsid w:val="00532169"/>
    <w:rsid w:val="0053249D"/>
    <w:rsid w:val="00533EDA"/>
    <w:rsid w:val="005354CA"/>
    <w:rsid w:val="00536BFB"/>
    <w:rsid w:val="00537ACA"/>
    <w:rsid w:val="00547BCF"/>
    <w:rsid w:val="0055164B"/>
    <w:rsid w:val="00552D51"/>
    <w:rsid w:val="00553551"/>
    <w:rsid w:val="00556E1A"/>
    <w:rsid w:val="00565A79"/>
    <w:rsid w:val="005724D3"/>
    <w:rsid w:val="00574FF0"/>
    <w:rsid w:val="00576693"/>
    <w:rsid w:val="00577BD4"/>
    <w:rsid w:val="00577CDB"/>
    <w:rsid w:val="0058189F"/>
    <w:rsid w:val="005834EB"/>
    <w:rsid w:val="005849F9"/>
    <w:rsid w:val="0059326B"/>
    <w:rsid w:val="005938EA"/>
    <w:rsid w:val="00596261"/>
    <w:rsid w:val="0059764A"/>
    <w:rsid w:val="00597816"/>
    <w:rsid w:val="005A265C"/>
    <w:rsid w:val="005A7862"/>
    <w:rsid w:val="005B3255"/>
    <w:rsid w:val="005B391C"/>
    <w:rsid w:val="005B68A9"/>
    <w:rsid w:val="005B7041"/>
    <w:rsid w:val="005B7957"/>
    <w:rsid w:val="005C7768"/>
    <w:rsid w:val="005C7BCD"/>
    <w:rsid w:val="005D09D8"/>
    <w:rsid w:val="005D417F"/>
    <w:rsid w:val="005D60A7"/>
    <w:rsid w:val="005D7186"/>
    <w:rsid w:val="005E0096"/>
    <w:rsid w:val="005E10C1"/>
    <w:rsid w:val="005E2B7E"/>
    <w:rsid w:val="005F4276"/>
    <w:rsid w:val="005F46D3"/>
    <w:rsid w:val="005F637E"/>
    <w:rsid w:val="006068D4"/>
    <w:rsid w:val="006072D6"/>
    <w:rsid w:val="00607360"/>
    <w:rsid w:val="00607F42"/>
    <w:rsid w:val="00611F09"/>
    <w:rsid w:val="006121C6"/>
    <w:rsid w:val="0061286D"/>
    <w:rsid w:val="00612F6F"/>
    <w:rsid w:val="006131DA"/>
    <w:rsid w:val="006152E5"/>
    <w:rsid w:val="006205B7"/>
    <w:rsid w:val="006213C5"/>
    <w:rsid w:val="00621A53"/>
    <w:rsid w:val="00625FFC"/>
    <w:rsid w:val="00630474"/>
    <w:rsid w:val="00633371"/>
    <w:rsid w:val="00634278"/>
    <w:rsid w:val="00634409"/>
    <w:rsid w:val="0063566D"/>
    <w:rsid w:val="00637514"/>
    <w:rsid w:val="0064066A"/>
    <w:rsid w:val="00642722"/>
    <w:rsid w:val="00643EE2"/>
    <w:rsid w:val="00645FD5"/>
    <w:rsid w:val="00650543"/>
    <w:rsid w:val="00650983"/>
    <w:rsid w:val="00655067"/>
    <w:rsid w:val="00662741"/>
    <w:rsid w:val="0066492F"/>
    <w:rsid w:val="00665B6E"/>
    <w:rsid w:val="00666349"/>
    <w:rsid w:val="00673E38"/>
    <w:rsid w:val="00676EFF"/>
    <w:rsid w:val="006810CC"/>
    <w:rsid w:val="006852AB"/>
    <w:rsid w:val="00685A7C"/>
    <w:rsid w:val="00687FB0"/>
    <w:rsid w:val="006934D2"/>
    <w:rsid w:val="006A25AD"/>
    <w:rsid w:val="006A358F"/>
    <w:rsid w:val="006A3B4F"/>
    <w:rsid w:val="006A62CA"/>
    <w:rsid w:val="006B5EEF"/>
    <w:rsid w:val="006B6361"/>
    <w:rsid w:val="006B67C3"/>
    <w:rsid w:val="006C03D7"/>
    <w:rsid w:val="006C2D7B"/>
    <w:rsid w:val="006C4A76"/>
    <w:rsid w:val="006C59EF"/>
    <w:rsid w:val="006C5C4A"/>
    <w:rsid w:val="006C7069"/>
    <w:rsid w:val="006D1450"/>
    <w:rsid w:val="006D20C9"/>
    <w:rsid w:val="006D30E3"/>
    <w:rsid w:val="006D3B1D"/>
    <w:rsid w:val="006D5C4B"/>
    <w:rsid w:val="006D62C6"/>
    <w:rsid w:val="006E072E"/>
    <w:rsid w:val="006E7E84"/>
    <w:rsid w:val="006F0715"/>
    <w:rsid w:val="006F1306"/>
    <w:rsid w:val="006F3F4B"/>
    <w:rsid w:val="006F589F"/>
    <w:rsid w:val="006F651A"/>
    <w:rsid w:val="006F6A9C"/>
    <w:rsid w:val="007001FA"/>
    <w:rsid w:val="007037FF"/>
    <w:rsid w:val="0070396C"/>
    <w:rsid w:val="00703E86"/>
    <w:rsid w:val="00704F90"/>
    <w:rsid w:val="007055F4"/>
    <w:rsid w:val="00705EC3"/>
    <w:rsid w:val="00711D91"/>
    <w:rsid w:val="007158AE"/>
    <w:rsid w:val="007227C3"/>
    <w:rsid w:val="0073209F"/>
    <w:rsid w:val="00732367"/>
    <w:rsid w:val="007325B1"/>
    <w:rsid w:val="00735A18"/>
    <w:rsid w:val="00736C9C"/>
    <w:rsid w:val="0073767D"/>
    <w:rsid w:val="00737A58"/>
    <w:rsid w:val="007432B5"/>
    <w:rsid w:val="00743723"/>
    <w:rsid w:val="007456C9"/>
    <w:rsid w:val="00745753"/>
    <w:rsid w:val="00745E03"/>
    <w:rsid w:val="00754782"/>
    <w:rsid w:val="00755597"/>
    <w:rsid w:val="007573F4"/>
    <w:rsid w:val="007609B6"/>
    <w:rsid w:val="00763D30"/>
    <w:rsid w:val="00771660"/>
    <w:rsid w:val="0077387A"/>
    <w:rsid w:val="00775B45"/>
    <w:rsid w:val="007822E5"/>
    <w:rsid w:val="00791053"/>
    <w:rsid w:val="00793C85"/>
    <w:rsid w:val="00796769"/>
    <w:rsid w:val="007A0952"/>
    <w:rsid w:val="007A1073"/>
    <w:rsid w:val="007A1C66"/>
    <w:rsid w:val="007A2620"/>
    <w:rsid w:val="007A2C1D"/>
    <w:rsid w:val="007A35F5"/>
    <w:rsid w:val="007A41E9"/>
    <w:rsid w:val="007A62DB"/>
    <w:rsid w:val="007A7603"/>
    <w:rsid w:val="007A7E5C"/>
    <w:rsid w:val="007B27C1"/>
    <w:rsid w:val="007B50D6"/>
    <w:rsid w:val="007C4944"/>
    <w:rsid w:val="007C4FDE"/>
    <w:rsid w:val="007C5AEA"/>
    <w:rsid w:val="007D03E3"/>
    <w:rsid w:val="007D4A10"/>
    <w:rsid w:val="007D57EC"/>
    <w:rsid w:val="007E6AA9"/>
    <w:rsid w:val="007F1CD3"/>
    <w:rsid w:val="007F31A1"/>
    <w:rsid w:val="007F56BE"/>
    <w:rsid w:val="007F58CD"/>
    <w:rsid w:val="007F6CB1"/>
    <w:rsid w:val="007F718F"/>
    <w:rsid w:val="007F7511"/>
    <w:rsid w:val="008045C2"/>
    <w:rsid w:val="008062CA"/>
    <w:rsid w:val="00806406"/>
    <w:rsid w:val="00813763"/>
    <w:rsid w:val="00821943"/>
    <w:rsid w:val="00821E3F"/>
    <w:rsid w:val="00823D3A"/>
    <w:rsid w:val="0083061C"/>
    <w:rsid w:val="00832102"/>
    <w:rsid w:val="00832A14"/>
    <w:rsid w:val="00835289"/>
    <w:rsid w:val="00836DFB"/>
    <w:rsid w:val="008408E3"/>
    <w:rsid w:val="008464DC"/>
    <w:rsid w:val="00847604"/>
    <w:rsid w:val="00847836"/>
    <w:rsid w:val="00851354"/>
    <w:rsid w:val="00852164"/>
    <w:rsid w:val="00854259"/>
    <w:rsid w:val="00860581"/>
    <w:rsid w:val="00860E12"/>
    <w:rsid w:val="00865677"/>
    <w:rsid w:val="008661B3"/>
    <w:rsid w:val="008666D9"/>
    <w:rsid w:val="00873822"/>
    <w:rsid w:val="0087689B"/>
    <w:rsid w:val="00876CF7"/>
    <w:rsid w:val="00877F6E"/>
    <w:rsid w:val="008816E0"/>
    <w:rsid w:val="00881E09"/>
    <w:rsid w:val="0088389C"/>
    <w:rsid w:val="00886FA4"/>
    <w:rsid w:val="00897455"/>
    <w:rsid w:val="0089799F"/>
    <w:rsid w:val="00897BCA"/>
    <w:rsid w:val="008A6342"/>
    <w:rsid w:val="008B19F2"/>
    <w:rsid w:val="008B28D9"/>
    <w:rsid w:val="008B36F9"/>
    <w:rsid w:val="008B380A"/>
    <w:rsid w:val="008B39F7"/>
    <w:rsid w:val="008C103E"/>
    <w:rsid w:val="008C16AE"/>
    <w:rsid w:val="008C16D8"/>
    <w:rsid w:val="008C2A51"/>
    <w:rsid w:val="008C410C"/>
    <w:rsid w:val="008C5AEE"/>
    <w:rsid w:val="008C76CC"/>
    <w:rsid w:val="008D0625"/>
    <w:rsid w:val="008D2AB2"/>
    <w:rsid w:val="008D318B"/>
    <w:rsid w:val="008D3696"/>
    <w:rsid w:val="008D3F9E"/>
    <w:rsid w:val="008D43C5"/>
    <w:rsid w:val="008D7A66"/>
    <w:rsid w:val="008E033D"/>
    <w:rsid w:val="008E04FB"/>
    <w:rsid w:val="008E081A"/>
    <w:rsid w:val="008E21FD"/>
    <w:rsid w:val="008F0760"/>
    <w:rsid w:val="008F1457"/>
    <w:rsid w:val="008F23CC"/>
    <w:rsid w:val="008F6F09"/>
    <w:rsid w:val="00906341"/>
    <w:rsid w:val="00906E5B"/>
    <w:rsid w:val="00916DA0"/>
    <w:rsid w:val="00921D65"/>
    <w:rsid w:val="00923EAE"/>
    <w:rsid w:val="0092603B"/>
    <w:rsid w:val="00926B05"/>
    <w:rsid w:val="009368E8"/>
    <w:rsid w:val="009400A8"/>
    <w:rsid w:val="009464F7"/>
    <w:rsid w:val="00951E42"/>
    <w:rsid w:val="0096126B"/>
    <w:rsid w:val="00961324"/>
    <w:rsid w:val="00961B05"/>
    <w:rsid w:val="00961C51"/>
    <w:rsid w:val="009678B2"/>
    <w:rsid w:val="00970447"/>
    <w:rsid w:val="00971C4A"/>
    <w:rsid w:val="00973066"/>
    <w:rsid w:val="009734A5"/>
    <w:rsid w:val="00974CF5"/>
    <w:rsid w:val="00975B8B"/>
    <w:rsid w:val="009760CF"/>
    <w:rsid w:val="00976548"/>
    <w:rsid w:val="00983D11"/>
    <w:rsid w:val="009844E8"/>
    <w:rsid w:val="00993A67"/>
    <w:rsid w:val="009A065A"/>
    <w:rsid w:val="009A3217"/>
    <w:rsid w:val="009A400D"/>
    <w:rsid w:val="009A4F24"/>
    <w:rsid w:val="009A7D16"/>
    <w:rsid w:val="009B035D"/>
    <w:rsid w:val="009B1355"/>
    <w:rsid w:val="009B3901"/>
    <w:rsid w:val="009B51AC"/>
    <w:rsid w:val="009B6879"/>
    <w:rsid w:val="009B7B81"/>
    <w:rsid w:val="009C16D0"/>
    <w:rsid w:val="009C223F"/>
    <w:rsid w:val="009C2F31"/>
    <w:rsid w:val="009C5846"/>
    <w:rsid w:val="009D19B0"/>
    <w:rsid w:val="009D453D"/>
    <w:rsid w:val="009D654D"/>
    <w:rsid w:val="009E0D98"/>
    <w:rsid w:val="009E2961"/>
    <w:rsid w:val="009E4205"/>
    <w:rsid w:val="009E613C"/>
    <w:rsid w:val="009E666D"/>
    <w:rsid w:val="009E70FD"/>
    <w:rsid w:val="009F2993"/>
    <w:rsid w:val="009F2CC4"/>
    <w:rsid w:val="009F310A"/>
    <w:rsid w:val="009F5169"/>
    <w:rsid w:val="009F5B45"/>
    <w:rsid w:val="009F6003"/>
    <w:rsid w:val="009F63F3"/>
    <w:rsid w:val="00A10454"/>
    <w:rsid w:val="00A11F56"/>
    <w:rsid w:val="00A14D50"/>
    <w:rsid w:val="00A16CD9"/>
    <w:rsid w:val="00A23FF5"/>
    <w:rsid w:val="00A2630C"/>
    <w:rsid w:val="00A3159B"/>
    <w:rsid w:val="00A3349D"/>
    <w:rsid w:val="00A33AE0"/>
    <w:rsid w:val="00A36996"/>
    <w:rsid w:val="00A3736B"/>
    <w:rsid w:val="00A417ED"/>
    <w:rsid w:val="00A443FA"/>
    <w:rsid w:val="00A44459"/>
    <w:rsid w:val="00A47709"/>
    <w:rsid w:val="00A6226F"/>
    <w:rsid w:val="00A63234"/>
    <w:rsid w:val="00A65CF4"/>
    <w:rsid w:val="00A6673F"/>
    <w:rsid w:val="00A678CA"/>
    <w:rsid w:val="00A67A06"/>
    <w:rsid w:val="00A70127"/>
    <w:rsid w:val="00A71BDE"/>
    <w:rsid w:val="00A75CCA"/>
    <w:rsid w:val="00A816CC"/>
    <w:rsid w:val="00A81DD3"/>
    <w:rsid w:val="00A841BA"/>
    <w:rsid w:val="00A92987"/>
    <w:rsid w:val="00A94E54"/>
    <w:rsid w:val="00A951D9"/>
    <w:rsid w:val="00A958F5"/>
    <w:rsid w:val="00A95C9F"/>
    <w:rsid w:val="00A96C34"/>
    <w:rsid w:val="00AA2D20"/>
    <w:rsid w:val="00AA47C6"/>
    <w:rsid w:val="00AA4F13"/>
    <w:rsid w:val="00AA5FB7"/>
    <w:rsid w:val="00AB19A4"/>
    <w:rsid w:val="00AB3FAF"/>
    <w:rsid w:val="00AB4B10"/>
    <w:rsid w:val="00AB4FA8"/>
    <w:rsid w:val="00AB5FDB"/>
    <w:rsid w:val="00AB70FF"/>
    <w:rsid w:val="00AC10D5"/>
    <w:rsid w:val="00AC1FC5"/>
    <w:rsid w:val="00AC2346"/>
    <w:rsid w:val="00AC2F88"/>
    <w:rsid w:val="00AC6361"/>
    <w:rsid w:val="00AC65CA"/>
    <w:rsid w:val="00AD0C48"/>
    <w:rsid w:val="00AE1C44"/>
    <w:rsid w:val="00AE5F2D"/>
    <w:rsid w:val="00AE6017"/>
    <w:rsid w:val="00AE6B2A"/>
    <w:rsid w:val="00AE72CF"/>
    <w:rsid w:val="00AF4CAF"/>
    <w:rsid w:val="00AF74D4"/>
    <w:rsid w:val="00B03A5B"/>
    <w:rsid w:val="00B0405B"/>
    <w:rsid w:val="00B04C66"/>
    <w:rsid w:val="00B1155C"/>
    <w:rsid w:val="00B21B9A"/>
    <w:rsid w:val="00B21EAD"/>
    <w:rsid w:val="00B23437"/>
    <w:rsid w:val="00B31673"/>
    <w:rsid w:val="00B35AFC"/>
    <w:rsid w:val="00B3659D"/>
    <w:rsid w:val="00B40AC6"/>
    <w:rsid w:val="00B42AE4"/>
    <w:rsid w:val="00B43240"/>
    <w:rsid w:val="00B438DA"/>
    <w:rsid w:val="00B45CD0"/>
    <w:rsid w:val="00B52282"/>
    <w:rsid w:val="00B55B40"/>
    <w:rsid w:val="00B56970"/>
    <w:rsid w:val="00B571C7"/>
    <w:rsid w:val="00B57458"/>
    <w:rsid w:val="00B63097"/>
    <w:rsid w:val="00B6385B"/>
    <w:rsid w:val="00B64C4B"/>
    <w:rsid w:val="00B6645F"/>
    <w:rsid w:val="00B736B7"/>
    <w:rsid w:val="00B80233"/>
    <w:rsid w:val="00B80908"/>
    <w:rsid w:val="00B810E3"/>
    <w:rsid w:val="00B816B6"/>
    <w:rsid w:val="00B8177A"/>
    <w:rsid w:val="00B81EB8"/>
    <w:rsid w:val="00B840DD"/>
    <w:rsid w:val="00B85253"/>
    <w:rsid w:val="00B92AF3"/>
    <w:rsid w:val="00B96B63"/>
    <w:rsid w:val="00BA1DFE"/>
    <w:rsid w:val="00BA1E74"/>
    <w:rsid w:val="00BA4078"/>
    <w:rsid w:val="00BA4762"/>
    <w:rsid w:val="00BA537E"/>
    <w:rsid w:val="00BB03CE"/>
    <w:rsid w:val="00BB21DD"/>
    <w:rsid w:val="00BB6FDF"/>
    <w:rsid w:val="00BB72E4"/>
    <w:rsid w:val="00BC077B"/>
    <w:rsid w:val="00BC30EB"/>
    <w:rsid w:val="00BC54B8"/>
    <w:rsid w:val="00BC6B3E"/>
    <w:rsid w:val="00BD05B2"/>
    <w:rsid w:val="00BD482A"/>
    <w:rsid w:val="00BD483B"/>
    <w:rsid w:val="00BD54DD"/>
    <w:rsid w:val="00BD595A"/>
    <w:rsid w:val="00BD614B"/>
    <w:rsid w:val="00BE12EC"/>
    <w:rsid w:val="00BE19A5"/>
    <w:rsid w:val="00BE1BB6"/>
    <w:rsid w:val="00BE1CE9"/>
    <w:rsid w:val="00BE33A0"/>
    <w:rsid w:val="00BE4EFF"/>
    <w:rsid w:val="00BE698C"/>
    <w:rsid w:val="00BF0E85"/>
    <w:rsid w:val="00BF47ED"/>
    <w:rsid w:val="00BF4DD0"/>
    <w:rsid w:val="00C02131"/>
    <w:rsid w:val="00C02ECB"/>
    <w:rsid w:val="00C03950"/>
    <w:rsid w:val="00C039D9"/>
    <w:rsid w:val="00C04FC9"/>
    <w:rsid w:val="00C0558E"/>
    <w:rsid w:val="00C05AF5"/>
    <w:rsid w:val="00C05EAF"/>
    <w:rsid w:val="00C05F80"/>
    <w:rsid w:val="00C10778"/>
    <w:rsid w:val="00C13509"/>
    <w:rsid w:val="00C1388D"/>
    <w:rsid w:val="00C146D3"/>
    <w:rsid w:val="00C14E2E"/>
    <w:rsid w:val="00C17ACB"/>
    <w:rsid w:val="00C20335"/>
    <w:rsid w:val="00C222B1"/>
    <w:rsid w:val="00C22837"/>
    <w:rsid w:val="00C23190"/>
    <w:rsid w:val="00C2527D"/>
    <w:rsid w:val="00C274AC"/>
    <w:rsid w:val="00C32158"/>
    <w:rsid w:val="00C32556"/>
    <w:rsid w:val="00C328D3"/>
    <w:rsid w:val="00C33BAF"/>
    <w:rsid w:val="00C34450"/>
    <w:rsid w:val="00C349AB"/>
    <w:rsid w:val="00C466F0"/>
    <w:rsid w:val="00C474F1"/>
    <w:rsid w:val="00C50905"/>
    <w:rsid w:val="00C54C13"/>
    <w:rsid w:val="00C56F17"/>
    <w:rsid w:val="00C61396"/>
    <w:rsid w:val="00C63DC9"/>
    <w:rsid w:val="00C63EBF"/>
    <w:rsid w:val="00C7273E"/>
    <w:rsid w:val="00C72C09"/>
    <w:rsid w:val="00C75B8D"/>
    <w:rsid w:val="00C7646E"/>
    <w:rsid w:val="00C77029"/>
    <w:rsid w:val="00C826DB"/>
    <w:rsid w:val="00C86389"/>
    <w:rsid w:val="00C90970"/>
    <w:rsid w:val="00C9493B"/>
    <w:rsid w:val="00C950A3"/>
    <w:rsid w:val="00C9792F"/>
    <w:rsid w:val="00CA034E"/>
    <w:rsid w:val="00CA2FA4"/>
    <w:rsid w:val="00CA3A08"/>
    <w:rsid w:val="00CA3A59"/>
    <w:rsid w:val="00CA686E"/>
    <w:rsid w:val="00CB0420"/>
    <w:rsid w:val="00CB1C8E"/>
    <w:rsid w:val="00CB49EC"/>
    <w:rsid w:val="00CC43D9"/>
    <w:rsid w:val="00CC6388"/>
    <w:rsid w:val="00CD144B"/>
    <w:rsid w:val="00CD5D25"/>
    <w:rsid w:val="00CD6614"/>
    <w:rsid w:val="00CE0DA7"/>
    <w:rsid w:val="00CE2F5A"/>
    <w:rsid w:val="00CF07F8"/>
    <w:rsid w:val="00CF607B"/>
    <w:rsid w:val="00CF67ED"/>
    <w:rsid w:val="00D015DC"/>
    <w:rsid w:val="00D04A13"/>
    <w:rsid w:val="00D062CF"/>
    <w:rsid w:val="00D068CA"/>
    <w:rsid w:val="00D0778E"/>
    <w:rsid w:val="00D105EC"/>
    <w:rsid w:val="00D110B8"/>
    <w:rsid w:val="00D20BB9"/>
    <w:rsid w:val="00D228B0"/>
    <w:rsid w:val="00D33052"/>
    <w:rsid w:val="00D330E7"/>
    <w:rsid w:val="00D37228"/>
    <w:rsid w:val="00D4132C"/>
    <w:rsid w:val="00D43634"/>
    <w:rsid w:val="00D4376D"/>
    <w:rsid w:val="00D44ACF"/>
    <w:rsid w:val="00D4787B"/>
    <w:rsid w:val="00D50D44"/>
    <w:rsid w:val="00D54A41"/>
    <w:rsid w:val="00D55D6F"/>
    <w:rsid w:val="00D57565"/>
    <w:rsid w:val="00D60366"/>
    <w:rsid w:val="00D61066"/>
    <w:rsid w:val="00D61CB5"/>
    <w:rsid w:val="00D635D5"/>
    <w:rsid w:val="00D63734"/>
    <w:rsid w:val="00D642FE"/>
    <w:rsid w:val="00D6497C"/>
    <w:rsid w:val="00D67451"/>
    <w:rsid w:val="00D67807"/>
    <w:rsid w:val="00D72024"/>
    <w:rsid w:val="00D7558B"/>
    <w:rsid w:val="00D75E99"/>
    <w:rsid w:val="00D84124"/>
    <w:rsid w:val="00D91206"/>
    <w:rsid w:val="00D92C9D"/>
    <w:rsid w:val="00D95D17"/>
    <w:rsid w:val="00DA0C54"/>
    <w:rsid w:val="00DA14FB"/>
    <w:rsid w:val="00DA2056"/>
    <w:rsid w:val="00DA2E93"/>
    <w:rsid w:val="00DA3DBF"/>
    <w:rsid w:val="00DA4059"/>
    <w:rsid w:val="00DA4AC5"/>
    <w:rsid w:val="00DA4B1F"/>
    <w:rsid w:val="00DA4E32"/>
    <w:rsid w:val="00DA51D4"/>
    <w:rsid w:val="00DA7348"/>
    <w:rsid w:val="00DB0ED3"/>
    <w:rsid w:val="00DB1273"/>
    <w:rsid w:val="00DB5CFD"/>
    <w:rsid w:val="00DB7501"/>
    <w:rsid w:val="00DC0107"/>
    <w:rsid w:val="00DC0688"/>
    <w:rsid w:val="00DC1DAF"/>
    <w:rsid w:val="00DD6B6A"/>
    <w:rsid w:val="00DD783E"/>
    <w:rsid w:val="00DE0DF3"/>
    <w:rsid w:val="00DE6532"/>
    <w:rsid w:val="00DE7DBC"/>
    <w:rsid w:val="00DF0073"/>
    <w:rsid w:val="00DF36E2"/>
    <w:rsid w:val="00DF399C"/>
    <w:rsid w:val="00DF4473"/>
    <w:rsid w:val="00DF6670"/>
    <w:rsid w:val="00E006F9"/>
    <w:rsid w:val="00E01386"/>
    <w:rsid w:val="00E0169A"/>
    <w:rsid w:val="00E02048"/>
    <w:rsid w:val="00E02D2D"/>
    <w:rsid w:val="00E030B3"/>
    <w:rsid w:val="00E043F7"/>
    <w:rsid w:val="00E0604D"/>
    <w:rsid w:val="00E066AE"/>
    <w:rsid w:val="00E15B8F"/>
    <w:rsid w:val="00E16978"/>
    <w:rsid w:val="00E27F46"/>
    <w:rsid w:val="00E341AE"/>
    <w:rsid w:val="00E34A78"/>
    <w:rsid w:val="00E35EE2"/>
    <w:rsid w:val="00E36F10"/>
    <w:rsid w:val="00E414E8"/>
    <w:rsid w:val="00E42FAC"/>
    <w:rsid w:val="00E438FB"/>
    <w:rsid w:val="00E460CB"/>
    <w:rsid w:val="00E5061D"/>
    <w:rsid w:val="00E52BFE"/>
    <w:rsid w:val="00E5339C"/>
    <w:rsid w:val="00E53BDE"/>
    <w:rsid w:val="00E54BF7"/>
    <w:rsid w:val="00E568BD"/>
    <w:rsid w:val="00E60788"/>
    <w:rsid w:val="00E609F2"/>
    <w:rsid w:val="00E61A02"/>
    <w:rsid w:val="00E623EB"/>
    <w:rsid w:val="00E676F8"/>
    <w:rsid w:val="00E706C7"/>
    <w:rsid w:val="00E82147"/>
    <w:rsid w:val="00E84202"/>
    <w:rsid w:val="00E8486A"/>
    <w:rsid w:val="00E84C5C"/>
    <w:rsid w:val="00E87DB0"/>
    <w:rsid w:val="00E9066A"/>
    <w:rsid w:val="00E922EE"/>
    <w:rsid w:val="00E94B01"/>
    <w:rsid w:val="00E95BEA"/>
    <w:rsid w:val="00E97280"/>
    <w:rsid w:val="00EA2B87"/>
    <w:rsid w:val="00EA66DC"/>
    <w:rsid w:val="00EA7B1F"/>
    <w:rsid w:val="00EB22BE"/>
    <w:rsid w:val="00EB6118"/>
    <w:rsid w:val="00EC04CB"/>
    <w:rsid w:val="00EC16A8"/>
    <w:rsid w:val="00EC5696"/>
    <w:rsid w:val="00EC5FF3"/>
    <w:rsid w:val="00EC6094"/>
    <w:rsid w:val="00EC646A"/>
    <w:rsid w:val="00EC7B70"/>
    <w:rsid w:val="00ED17A1"/>
    <w:rsid w:val="00ED3A95"/>
    <w:rsid w:val="00ED41DA"/>
    <w:rsid w:val="00ED6FDF"/>
    <w:rsid w:val="00ED797A"/>
    <w:rsid w:val="00EE0FB7"/>
    <w:rsid w:val="00EE5891"/>
    <w:rsid w:val="00EE5AAF"/>
    <w:rsid w:val="00EE7206"/>
    <w:rsid w:val="00EF2DEA"/>
    <w:rsid w:val="00EF479E"/>
    <w:rsid w:val="00F03349"/>
    <w:rsid w:val="00F037F5"/>
    <w:rsid w:val="00F03FD3"/>
    <w:rsid w:val="00F06E5D"/>
    <w:rsid w:val="00F21E27"/>
    <w:rsid w:val="00F30865"/>
    <w:rsid w:val="00F34865"/>
    <w:rsid w:val="00F35DF6"/>
    <w:rsid w:val="00F3670B"/>
    <w:rsid w:val="00F44B20"/>
    <w:rsid w:val="00F44F9D"/>
    <w:rsid w:val="00F54EFB"/>
    <w:rsid w:val="00F55EF5"/>
    <w:rsid w:val="00F61C58"/>
    <w:rsid w:val="00F64D21"/>
    <w:rsid w:val="00F700A5"/>
    <w:rsid w:val="00F718EC"/>
    <w:rsid w:val="00F754F4"/>
    <w:rsid w:val="00F75CAD"/>
    <w:rsid w:val="00F76A22"/>
    <w:rsid w:val="00F82536"/>
    <w:rsid w:val="00F8424E"/>
    <w:rsid w:val="00F86C54"/>
    <w:rsid w:val="00F87926"/>
    <w:rsid w:val="00F91239"/>
    <w:rsid w:val="00F923F9"/>
    <w:rsid w:val="00F9299B"/>
    <w:rsid w:val="00F933EF"/>
    <w:rsid w:val="00F936B0"/>
    <w:rsid w:val="00F944F8"/>
    <w:rsid w:val="00FA276C"/>
    <w:rsid w:val="00FA4735"/>
    <w:rsid w:val="00FA76A3"/>
    <w:rsid w:val="00FB0E52"/>
    <w:rsid w:val="00FB26F4"/>
    <w:rsid w:val="00FB53E6"/>
    <w:rsid w:val="00FB5F39"/>
    <w:rsid w:val="00FB65EC"/>
    <w:rsid w:val="00FB691F"/>
    <w:rsid w:val="00FC0F68"/>
    <w:rsid w:val="00FC55B8"/>
    <w:rsid w:val="00FC58F5"/>
    <w:rsid w:val="00FC5AF5"/>
    <w:rsid w:val="00FC68F0"/>
    <w:rsid w:val="00FD0D12"/>
    <w:rsid w:val="00FD1D05"/>
    <w:rsid w:val="00FD3717"/>
    <w:rsid w:val="00FD480B"/>
    <w:rsid w:val="00FD5773"/>
    <w:rsid w:val="00FF0011"/>
    <w:rsid w:val="00FF12DE"/>
    <w:rsid w:val="00FF3C69"/>
    <w:rsid w:val="00FF5257"/>
    <w:rsid w:val="00FF7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1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C17ACB"/>
    <w:rPr>
      <w:rFonts w:ascii="Times New Roman" w:eastAsia="Times New Roman" w:hAnsi="Times New Roman"/>
      <w:sz w:val="24"/>
      <w:szCs w:val="24"/>
    </w:rPr>
  </w:style>
  <w:style w:type="paragraph" w:styleId="Nadpis1">
    <w:name w:val="heading 1"/>
    <w:basedOn w:val="Normln"/>
    <w:link w:val="Nadpis1Char"/>
    <w:uiPriority w:val="9"/>
    <w:qFormat/>
    <w:rsid w:val="00ED797A"/>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rsid w:val="00ED797A"/>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823D3A"/>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nhideWhenUsed/>
    <w:rsid w:val="00EC5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link w:val="FormtovanvHTML"/>
    <w:rsid w:val="00EC5696"/>
    <w:rPr>
      <w:rFonts w:ascii="Courier New" w:eastAsia="Times New Roman" w:hAnsi="Courier New" w:cs="Courier New"/>
      <w:sz w:val="20"/>
      <w:szCs w:val="20"/>
      <w:lang w:eastAsia="cs-CZ"/>
    </w:rPr>
  </w:style>
  <w:style w:type="character" w:styleId="Zdraznn">
    <w:name w:val="Emphasis"/>
    <w:uiPriority w:val="20"/>
    <w:qFormat/>
    <w:rsid w:val="00EC5696"/>
    <w:rPr>
      <w:i/>
      <w:iCs/>
    </w:rPr>
  </w:style>
  <w:style w:type="paragraph" w:styleId="Zkladntext">
    <w:name w:val="Body Text"/>
    <w:basedOn w:val="Normln"/>
    <w:link w:val="ZkladntextChar"/>
    <w:rsid w:val="00EC5696"/>
    <w:pPr>
      <w:suppressAutoHyphens/>
      <w:jc w:val="both"/>
    </w:pPr>
    <w:rPr>
      <w:rFonts w:cs="Calibri"/>
      <w:lang w:eastAsia="ar-SA"/>
    </w:rPr>
  </w:style>
  <w:style w:type="character" w:customStyle="1" w:styleId="ZkladntextChar">
    <w:name w:val="Základní text Char"/>
    <w:link w:val="Zkladntext"/>
    <w:rsid w:val="00EC5696"/>
    <w:rPr>
      <w:rFonts w:ascii="Times New Roman" w:eastAsia="Times New Roman" w:hAnsi="Times New Roman" w:cs="Calibri"/>
      <w:sz w:val="24"/>
      <w:szCs w:val="24"/>
      <w:lang w:eastAsia="ar-SA"/>
    </w:rPr>
  </w:style>
  <w:style w:type="paragraph" w:styleId="Bezmezer">
    <w:name w:val="No Spacing"/>
    <w:qFormat/>
    <w:rsid w:val="00EC5696"/>
    <w:pPr>
      <w:suppressAutoHyphens/>
    </w:pPr>
    <w:rPr>
      <w:rFonts w:cs="Calibri"/>
      <w:sz w:val="22"/>
      <w:szCs w:val="22"/>
      <w:lang w:eastAsia="ar-SA"/>
    </w:rPr>
  </w:style>
  <w:style w:type="paragraph" w:customStyle="1" w:styleId="Normln0">
    <w:name w:val="Normální~"/>
    <w:basedOn w:val="Normln"/>
    <w:rsid w:val="00EC5696"/>
    <w:pPr>
      <w:widowControl w:val="0"/>
      <w:suppressAutoHyphens/>
      <w:jc w:val="both"/>
    </w:pPr>
    <w:rPr>
      <w:rFonts w:cs="Calibri"/>
      <w:szCs w:val="20"/>
      <w:lang w:eastAsia="ar-SA"/>
    </w:rPr>
  </w:style>
  <w:style w:type="paragraph" w:customStyle="1" w:styleId="Poznmka">
    <w:name w:val="Poznámka"/>
    <w:rsid w:val="00EC5696"/>
    <w:pPr>
      <w:widowControl w:val="0"/>
      <w:suppressAutoHyphens/>
      <w:autoSpaceDE w:val="0"/>
    </w:pPr>
    <w:rPr>
      <w:rFonts w:ascii="Arial" w:eastAsia="Arial" w:hAnsi="Arial" w:cs="Calibri"/>
      <w:i/>
      <w:iCs/>
      <w:lang w:eastAsia="ar-SA"/>
    </w:rPr>
  </w:style>
  <w:style w:type="paragraph" w:customStyle="1" w:styleId="WW-NormlnIMP">
    <w:name w:val="WW-Normální_IMP~~~~~~"/>
    <w:basedOn w:val="Normln"/>
    <w:rsid w:val="00EC5696"/>
    <w:pPr>
      <w:widowControl w:val="0"/>
    </w:pPr>
    <w:rPr>
      <w:rFonts w:ascii="MS Sans Serif" w:hAnsi="MS Sans Serif"/>
      <w:sz w:val="20"/>
      <w:szCs w:val="20"/>
      <w:lang w:eastAsia="ar-SA"/>
    </w:rPr>
  </w:style>
  <w:style w:type="paragraph" w:customStyle="1" w:styleId="ZkladntextIMP">
    <w:name w:val="Základní text_IMP"/>
    <w:basedOn w:val="Normln"/>
    <w:rsid w:val="00FC58F5"/>
    <w:pPr>
      <w:widowControl w:val="0"/>
      <w:suppressAutoHyphens/>
      <w:spacing w:line="228" w:lineRule="auto"/>
      <w:jc w:val="both"/>
    </w:pPr>
    <w:rPr>
      <w:szCs w:val="20"/>
      <w:lang w:eastAsia="ar-SA"/>
    </w:rPr>
  </w:style>
  <w:style w:type="character" w:styleId="Siln">
    <w:name w:val="Strong"/>
    <w:uiPriority w:val="22"/>
    <w:qFormat/>
    <w:rsid w:val="00775B45"/>
    <w:rPr>
      <w:b/>
      <w:bCs/>
    </w:rPr>
  </w:style>
  <w:style w:type="character" w:styleId="Hypertextovodkaz">
    <w:name w:val="Hyperlink"/>
    <w:uiPriority w:val="99"/>
    <w:unhideWhenUsed/>
    <w:rsid w:val="00775B45"/>
    <w:rPr>
      <w:color w:val="0000FF"/>
      <w:u w:val="single"/>
    </w:rPr>
  </w:style>
  <w:style w:type="table" w:styleId="Mkatabulky">
    <w:name w:val="Table Grid"/>
    <w:basedOn w:val="Normlntabulka"/>
    <w:uiPriority w:val="59"/>
    <w:rsid w:val="00C56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755597"/>
    <w:pPr>
      <w:ind w:left="720"/>
      <w:contextualSpacing/>
    </w:pPr>
  </w:style>
  <w:style w:type="paragraph" w:customStyle="1" w:styleId="Zkladntext0">
    <w:name w:val="Základní text~"/>
    <w:basedOn w:val="Normln"/>
    <w:rsid w:val="00305A3B"/>
    <w:pPr>
      <w:widowControl w:val="0"/>
      <w:suppressAutoHyphens/>
    </w:pPr>
    <w:rPr>
      <w:szCs w:val="20"/>
      <w:lang w:eastAsia="ar-SA"/>
    </w:rPr>
  </w:style>
  <w:style w:type="paragraph" w:styleId="Textbubliny">
    <w:name w:val="Balloon Text"/>
    <w:basedOn w:val="Normln"/>
    <w:link w:val="TextbublinyChar"/>
    <w:uiPriority w:val="99"/>
    <w:semiHidden/>
    <w:unhideWhenUsed/>
    <w:rsid w:val="006B6361"/>
    <w:rPr>
      <w:rFonts w:ascii="Tahoma" w:hAnsi="Tahoma" w:cs="Tahoma"/>
      <w:sz w:val="16"/>
      <w:szCs w:val="16"/>
    </w:rPr>
  </w:style>
  <w:style w:type="character" w:customStyle="1" w:styleId="TextbublinyChar">
    <w:name w:val="Text bubliny Char"/>
    <w:link w:val="Textbubliny"/>
    <w:uiPriority w:val="99"/>
    <w:semiHidden/>
    <w:rsid w:val="006B6361"/>
    <w:rPr>
      <w:rFonts w:ascii="Tahoma" w:hAnsi="Tahoma" w:cs="Tahoma"/>
      <w:sz w:val="16"/>
      <w:szCs w:val="16"/>
    </w:rPr>
  </w:style>
  <w:style w:type="character" w:styleId="Odkaznakoment">
    <w:name w:val="annotation reference"/>
    <w:uiPriority w:val="99"/>
    <w:semiHidden/>
    <w:unhideWhenUsed/>
    <w:rsid w:val="00D642FE"/>
    <w:rPr>
      <w:sz w:val="16"/>
      <w:szCs w:val="16"/>
    </w:rPr>
  </w:style>
  <w:style w:type="paragraph" w:styleId="Textkomente">
    <w:name w:val="annotation text"/>
    <w:basedOn w:val="Normln"/>
    <w:link w:val="TextkomenteChar"/>
    <w:uiPriority w:val="99"/>
    <w:semiHidden/>
    <w:unhideWhenUsed/>
    <w:rsid w:val="00D642FE"/>
    <w:rPr>
      <w:sz w:val="20"/>
      <w:szCs w:val="20"/>
    </w:rPr>
  </w:style>
  <w:style w:type="character" w:customStyle="1" w:styleId="TextkomenteChar">
    <w:name w:val="Text komentáře Char"/>
    <w:link w:val="Textkomente"/>
    <w:uiPriority w:val="99"/>
    <w:semiHidden/>
    <w:rsid w:val="00D642FE"/>
    <w:rPr>
      <w:sz w:val="20"/>
      <w:szCs w:val="20"/>
    </w:rPr>
  </w:style>
  <w:style w:type="paragraph" w:styleId="Pedmtkomente">
    <w:name w:val="annotation subject"/>
    <w:basedOn w:val="Textkomente"/>
    <w:next w:val="Textkomente"/>
    <w:link w:val="PedmtkomenteChar"/>
    <w:uiPriority w:val="99"/>
    <w:semiHidden/>
    <w:unhideWhenUsed/>
    <w:rsid w:val="00D642FE"/>
    <w:rPr>
      <w:b/>
      <w:bCs/>
    </w:rPr>
  </w:style>
  <w:style w:type="character" w:customStyle="1" w:styleId="PedmtkomenteChar">
    <w:name w:val="Předmět komentáře Char"/>
    <w:link w:val="Pedmtkomente"/>
    <w:uiPriority w:val="99"/>
    <w:semiHidden/>
    <w:rsid w:val="00D642FE"/>
    <w:rPr>
      <w:b/>
      <w:bCs/>
      <w:sz w:val="20"/>
      <w:szCs w:val="20"/>
    </w:rPr>
  </w:style>
  <w:style w:type="paragraph" w:styleId="Zhlav">
    <w:name w:val="header"/>
    <w:basedOn w:val="Normln"/>
    <w:link w:val="ZhlavChar"/>
    <w:uiPriority w:val="99"/>
    <w:unhideWhenUsed/>
    <w:rsid w:val="00325A53"/>
    <w:pPr>
      <w:tabs>
        <w:tab w:val="center" w:pos="4536"/>
        <w:tab w:val="right" w:pos="9072"/>
      </w:tabs>
    </w:pPr>
  </w:style>
  <w:style w:type="character" w:customStyle="1" w:styleId="ZhlavChar">
    <w:name w:val="Záhlaví Char"/>
    <w:basedOn w:val="Standardnpsmoodstavce"/>
    <w:link w:val="Zhlav"/>
    <w:uiPriority w:val="99"/>
    <w:rsid w:val="00325A53"/>
  </w:style>
  <w:style w:type="paragraph" w:styleId="Zpat">
    <w:name w:val="footer"/>
    <w:basedOn w:val="Normln"/>
    <w:link w:val="ZpatChar"/>
    <w:uiPriority w:val="99"/>
    <w:unhideWhenUsed/>
    <w:rsid w:val="00325A53"/>
    <w:pPr>
      <w:tabs>
        <w:tab w:val="center" w:pos="4536"/>
        <w:tab w:val="right" w:pos="9072"/>
      </w:tabs>
    </w:pPr>
  </w:style>
  <w:style w:type="character" w:customStyle="1" w:styleId="ZpatChar">
    <w:name w:val="Zápatí Char"/>
    <w:basedOn w:val="Standardnpsmoodstavce"/>
    <w:link w:val="Zpat"/>
    <w:uiPriority w:val="99"/>
    <w:rsid w:val="00325A53"/>
  </w:style>
  <w:style w:type="character" w:customStyle="1" w:styleId="platne">
    <w:name w:val="platne"/>
    <w:basedOn w:val="Standardnpsmoodstavce"/>
    <w:rsid w:val="00BC6B3E"/>
  </w:style>
  <w:style w:type="character" w:styleId="Sledovanodkaz">
    <w:name w:val="FollowedHyperlink"/>
    <w:uiPriority w:val="99"/>
    <w:semiHidden/>
    <w:unhideWhenUsed/>
    <w:rsid w:val="00DA2E93"/>
    <w:rPr>
      <w:color w:val="954F72"/>
      <w:u w:val="single"/>
    </w:rPr>
  </w:style>
  <w:style w:type="character" w:customStyle="1" w:styleId="Nadpis1Char">
    <w:name w:val="Nadpis 1 Char"/>
    <w:link w:val="Nadpis1"/>
    <w:uiPriority w:val="9"/>
    <w:rsid w:val="00ED797A"/>
    <w:rPr>
      <w:rFonts w:ascii="Times New Roman" w:eastAsia="Times New Roman" w:hAnsi="Times New Roman"/>
      <w:b/>
      <w:bCs/>
      <w:kern w:val="36"/>
      <w:sz w:val="48"/>
      <w:szCs w:val="48"/>
    </w:rPr>
  </w:style>
  <w:style w:type="character" w:customStyle="1" w:styleId="Nadpis2Char">
    <w:name w:val="Nadpis 2 Char"/>
    <w:link w:val="Nadpis2"/>
    <w:uiPriority w:val="9"/>
    <w:rsid w:val="00ED797A"/>
    <w:rPr>
      <w:rFonts w:ascii="Times New Roman" w:eastAsia="Times New Roman" w:hAnsi="Times New Roman"/>
      <w:b/>
      <w:bCs/>
      <w:sz w:val="36"/>
      <w:szCs w:val="36"/>
    </w:rPr>
  </w:style>
  <w:style w:type="character" w:customStyle="1" w:styleId="apple-converted-space">
    <w:name w:val="apple-converted-space"/>
    <w:rsid w:val="00ED797A"/>
  </w:style>
  <w:style w:type="paragraph" w:styleId="Normlnweb">
    <w:name w:val="Normal (Web)"/>
    <w:basedOn w:val="Normln"/>
    <w:uiPriority w:val="99"/>
    <w:rsid w:val="005724D3"/>
    <w:pPr>
      <w:widowControl w:val="0"/>
      <w:suppressAutoHyphens/>
      <w:spacing w:before="280" w:after="280"/>
    </w:pPr>
    <w:rPr>
      <w:kern w:val="1"/>
      <w:lang w:eastAsia="zh-CN" w:bidi="hi-IN"/>
    </w:rPr>
  </w:style>
  <w:style w:type="paragraph" w:styleId="Zkladntextodsazen2">
    <w:name w:val="Body Text Indent 2"/>
    <w:basedOn w:val="Normln"/>
    <w:link w:val="Zkladntextodsazen2Char"/>
    <w:uiPriority w:val="99"/>
    <w:semiHidden/>
    <w:unhideWhenUsed/>
    <w:rsid w:val="00A65CF4"/>
    <w:pPr>
      <w:spacing w:after="120" w:line="480" w:lineRule="auto"/>
      <w:ind w:left="283"/>
    </w:pPr>
  </w:style>
  <w:style w:type="character" w:customStyle="1" w:styleId="Zkladntextodsazen2Char">
    <w:name w:val="Základní text odsazený 2 Char"/>
    <w:link w:val="Zkladntextodsazen2"/>
    <w:uiPriority w:val="99"/>
    <w:semiHidden/>
    <w:rsid w:val="00A65CF4"/>
    <w:rPr>
      <w:sz w:val="22"/>
      <w:szCs w:val="22"/>
      <w:lang w:eastAsia="en-US"/>
    </w:rPr>
  </w:style>
  <w:style w:type="paragraph" w:customStyle="1" w:styleId="WW-NormlnIMP0">
    <w:name w:val="WW-Normální_IMP~~~~~~~~"/>
    <w:basedOn w:val="Normln"/>
    <w:rsid w:val="00A65CF4"/>
    <w:pPr>
      <w:widowControl w:val="0"/>
    </w:pPr>
    <w:rPr>
      <w:rFonts w:ascii="MS Sans Serif" w:hAnsi="MS Sans Serif"/>
      <w:sz w:val="20"/>
      <w:szCs w:val="20"/>
    </w:rPr>
  </w:style>
  <w:style w:type="character" w:customStyle="1" w:styleId="apple-style-span">
    <w:name w:val="apple-style-span"/>
    <w:rsid w:val="00A65CF4"/>
  </w:style>
  <w:style w:type="paragraph" w:customStyle="1" w:styleId="address">
    <w:name w:val="address"/>
    <w:basedOn w:val="Normln"/>
    <w:rsid w:val="00A65CF4"/>
    <w:pPr>
      <w:spacing w:before="100" w:beforeAutospacing="1" w:after="100" w:afterAutospacing="1"/>
    </w:pPr>
  </w:style>
  <w:style w:type="paragraph" w:customStyle="1" w:styleId="sipdoctext12b">
    <w:name w:val="sipdoctext12b"/>
    <w:basedOn w:val="Normln"/>
    <w:rsid w:val="00DF399C"/>
    <w:pPr>
      <w:spacing w:before="100" w:beforeAutospacing="1" w:after="100" w:afterAutospacing="1"/>
      <w:jc w:val="both"/>
    </w:pPr>
  </w:style>
  <w:style w:type="paragraph" w:customStyle="1" w:styleId="NormalWeb1">
    <w:name w:val="Normal (Web)1"/>
    <w:basedOn w:val="Normln"/>
    <w:rsid w:val="00DF399C"/>
    <w:pPr>
      <w:widowControl w:val="0"/>
      <w:suppressAutoHyphens/>
      <w:spacing w:before="280" w:after="280"/>
      <w:jc w:val="both"/>
    </w:pPr>
    <w:rPr>
      <w:kern w:val="1"/>
      <w:lang w:eastAsia="zh-CN" w:bidi="hi-IN"/>
    </w:rPr>
  </w:style>
  <w:style w:type="paragraph" w:styleId="Prosttext">
    <w:name w:val="Plain Text"/>
    <w:basedOn w:val="Normln"/>
    <w:link w:val="ProsttextChar"/>
    <w:uiPriority w:val="99"/>
    <w:unhideWhenUsed/>
    <w:rsid w:val="0023351F"/>
    <w:rPr>
      <w:szCs w:val="21"/>
    </w:rPr>
  </w:style>
  <w:style w:type="character" w:customStyle="1" w:styleId="ProsttextChar">
    <w:name w:val="Prostý text Char"/>
    <w:link w:val="Prosttext"/>
    <w:uiPriority w:val="99"/>
    <w:rsid w:val="0023351F"/>
    <w:rPr>
      <w:sz w:val="22"/>
      <w:szCs w:val="21"/>
      <w:lang w:eastAsia="en-US"/>
    </w:rPr>
  </w:style>
  <w:style w:type="character" w:customStyle="1" w:styleId="highlight">
    <w:name w:val="highlight"/>
    <w:rsid w:val="00FC5AF5"/>
  </w:style>
  <w:style w:type="character" w:customStyle="1" w:styleId="text100">
    <w:name w:val="text_100"/>
    <w:rsid w:val="00DE6532"/>
  </w:style>
  <w:style w:type="paragraph" w:customStyle="1" w:styleId="p1">
    <w:name w:val="p1"/>
    <w:basedOn w:val="Normln"/>
    <w:rsid w:val="005F637E"/>
    <w:rPr>
      <w:rFonts w:ascii="Times" w:hAnsi="Times"/>
      <w:sz w:val="18"/>
      <w:szCs w:val="18"/>
    </w:rPr>
  </w:style>
  <w:style w:type="character" w:customStyle="1" w:styleId="Nadpis3Char">
    <w:name w:val="Nadpis 3 Char"/>
    <w:basedOn w:val="Standardnpsmoodstavce"/>
    <w:link w:val="Nadpis3"/>
    <w:uiPriority w:val="9"/>
    <w:rsid w:val="00823D3A"/>
    <w:rPr>
      <w:rFonts w:asciiTheme="majorHAnsi" w:eastAsiaTheme="majorEastAsia" w:hAnsiTheme="majorHAnsi" w:cstheme="majorBidi"/>
      <w:color w:val="1F3763" w:themeColor="accent1" w:themeShade="7F"/>
      <w:sz w:val="24"/>
      <w:szCs w:val="24"/>
      <w:lang w:eastAsia="en-US"/>
    </w:rPr>
  </w:style>
  <w:style w:type="paragraph" w:customStyle="1" w:styleId="Standard">
    <w:name w:val="Standard"/>
    <w:rsid w:val="002855B6"/>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PartiesCtrlShiftPChar">
    <w:name w:val="Parties (CtrlShift + P) Char"/>
    <w:basedOn w:val="Standardnpsmoodstavce"/>
    <w:link w:val="PartiesCtrlShiftP"/>
    <w:uiPriority w:val="99"/>
    <w:qFormat/>
    <w:locked/>
    <w:rsid w:val="002855B6"/>
    <w:rPr>
      <w:b/>
    </w:rPr>
  </w:style>
  <w:style w:type="paragraph" w:customStyle="1" w:styleId="PartiesCtrlShiftP">
    <w:name w:val="Parties (CtrlShift + P)"/>
    <w:basedOn w:val="Odstavecseseznamem"/>
    <w:link w:val="PartiesCtrlShiftPChar"/>
    <w:uiPriority w:val="99"/>
    <w:qFormat/>
    <w:rsid w:val="002855B6"/>
    <w:pPr>
      <w:spacing w:after="120" w:line="120" w:lineRule="atLeast"/>
      <w:ind w:left="567" w:hanging="567"/>
      <w:contextualSpacing w:val="0"/>
    </w:pPr>
    <w:rPr>
      <w:b/>
      <w:sz w:val="20"/>
      <w:szCs w:val="20"/>
    </w:rPr>
  </w:style>
  <w:style w:type="character" w:styleId="Nevyeenzmnka">
    <w:name w:val="Unresolved Mention"/>
    <w:basedOn w:val="Standardnpsmoodstavce"/>
    <w:uiPriority w:val="99"/>
    <w:rsid w:val="00F700A5"/>
    <w:rPr>
      <w:color w:val="605E5C"/>
      <w:shd w:val="clear" w:color="auto" w:fill="E1DFDD"/>
    </w:rPr>
  </w:style>
  <w:style w:type="paragraph" w:styleId="Revize">
    <w:name w:val="Revision"/>
    <w:hidden/>
    <w:uiPriority w:val="99"/>
    <w:semiHidden/>
    <w:rsid w:val="00A622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123">
      <w:bodyDiv w:val="1"/>
      <w:marLeft w:val="0"/>
      <w:marRight w:val="0"/>
      <w:marTop w:val="0"/>
      <w:marBottom w:val="0"/>
      <w:divBdr>
        <w:top w:val="none" w:sz="0" w:space="0" w:color="auto"/>
        <w:left w:val="none" w:sz="0" w:space="0" w:color="auto"/>
        <w:bottom w:val="none" w:sz="0" w:space="0" w:color="auto"/>
        <w:right w:val="none" w:sz="0" w:space="0" w:color="auto"/>
      </w:divBdr>
    </w:div>
    <w:div w:id="125776403">
      <w:bodyDiv w:val="1"/>
      <w:marLeft w:val="0"/>
      <w:marRight w:val="0"/>
      <w:marTop w:val="0"/>
      <w:marBottom w:val="0"/>
      <w:divBdr>
        <w:top w:val="none" w:sz="0" w:space="0" w:color="auto"/>
        <w:left w:val="none" w:sz="0" w:space="0" w:color="auto"/>
        <w:bottom w:val="none" w:sz="0" w:space="0" w:color="auto"/>
        <w:right w:val="none" w:sz="0" w:space="0" w:color="auto"/>
      </w:divBdr>
    </w:div>
    <w:div w:id="159122265">
      <w:bodyDiv w:val="1"/>
      <w:marLeft w:val="0"/>
      <w:marRight w:val="0"/>
      <w:marTop w:val="0"/>
      <w:marBottom w:val="0"/>
      <w:divBdr>
        <w:top w:val="none" w:sz="0" w:space="0" w:color="auto"/>
        <w:left w:val="none" w:sz="0" w:space="0" w:color="auto"/>
        <w:bottom w:val="none" w:sz="0" w:space="0" w:color="auto"/>
        <w:right w:val="none" w:sz="0" w:space="0" w:color="auto"/>
      </w:divBdr>
    </w:div>
    <w:div w:id="161092584">
      <w:bodyDiv w:val="1"/>
      <w:marLeft w:val="0"/>
      <w:marRight w:val="0"/>
      <w:marTop w:val="0"/>
      <w:marBottom w:val="0"/>
      <w:divBdr>
        <w:top w:val="none" w:sz="0" w:space="0" w:color="auto"/>
        <w:left w:val="none" w:sz="0" w:space="0" w:color="auto"/>
        <w:bottom w:val="none" w:sz="0" w:space="0" w:color="auto"/>
        <w:right w:val="none" w:sz="0" w:space="0" w:color="auto"/>
      </w:divBdr>
      <w:divsChild>
        <w:div w:id="1753697543">
          <w:marLeft w:val="0"/>
          <w:marRight w:val="0"/>
          <w:marTop w:val="0"/>
          <w:marBottom w:val="0"/>
          <w:divBdr>
            <w:top w:val="none" w:sz="0" w:space="0" w:color="auto"/>
            <w:left w:val="none" w:sz="0" w:space="0" w:color="auto"/>
            <w:bottom w:val="none" w:sz="0" w:space="0" w:color="auto"/>
            <w:right w:val="none" w:sz="0" w:space="0" w:color="auto"/>
          </w:divBdr>
          <w:divsChild>
            <w:div w:id="1724451727">
              <w:marLeft w:val="0"/>
              <w:marRight w:val="0"/>
              <w:marTop w:val="0"/>
              <w:marBottom w:val="0"/>
              <w:divBdr>
                <w:top w:val="none" w:sz="0" w:space="0" w:color="auto"/>
                <w:left w:val="none" w:sz="0" w:space="0" w:color="auto"/>
                <w:bottom w:val="none" w:sz="0" w:space="0" w:color="auto"/>
                <w:right w:val="none" w:sz="0" w:space="0" w:color="auto"/>
              </w:divBdr>
              <w:divsChild>
                <w:div w:id="892230868">
                  <w:marLeft w:val="0"/>
                  <w:marRight w:val="0"/>
                  <w:marTop w:val="0"/>
                  <w:marBottom w:val="0"/>
                  <w:divBdr>
                    <w:top w:val="none" w:sz="0" w:space="0" w:color="auto"/>
                    <w:left w:val="none" w:sz="0" w:space="0" w:color="auto"/>
                    <w:bottom w:val="none" w:sz="0" w:space="0" w:color="auto"/>
                    <w:right w:val="none" w:sz="0" w:space="0" w:color="auto"/>
                  </w:divBdr>
                </w:div>
              </w:divsChild>
            </w:div>
            <w:div w:id="1768621639">
              <w:marLeft w:val="0"/>
              <w:marRight w:val="0"/>
              <w:marTop w:val="0"/>
              <w:marBottom w:val="0"/>
              <w:divBdr>
                <w:top w:val="none" w:sz="0" w:space="0" w:color="auto"/>
                <w:left w:val="none" w:sz="0" w:space="0" w:color="auto"/>
                <w:bottom w:val="none" w:sz="0" w:space="0" w:color="auto"/>
                <w:right w:val="none" w:sz="0" w:space="0" w:color="auto"/>
              </w:divBdr>
              <w:divsChild>
                <w:div w:id="1971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512">
          <w:marLeft w:val="0"/>
          <w:marRight w:val="0"/>
          <w:marTop w:val="0"/>
          <w:marBottom w:val="0"/>
          <w:divBdr>
            <w:top w:val="none" w:sz="0" w:space="0" w:color="auto"/>
            <w:left w:val="none" w:sz="0" w:space="0" w:color="auto"/>
            <w:bottom w:val="none" w:sz="0" w:space="0" w:color="auto"/>
            <w:right w:val="none" w:sz="0" w:space="0" w:color="auto"/>
          </w:divBdr>
          <w:divsChild>
            <w:div w:id="1585843808">
              <w:marLeft w:val="0"/>
              <w:marRight w:val="0"/>
              <w:marTop w:val="0"/>
              <w:marBottom w:val="0"/>
              <w:divBdr>
                <w:top w:val="none" w:sz="0" w:space="0" w:color="auto"/>
                <w:left w:val="none" w:sz="0" w:space="0" w:color="auto"/>
                <w:bottom w:val="none" w:sz="0" w:space="0" w:color="auto"/>
                <w:right w:val="none" w:sz="0" w:space="0" w:color="auto"/>
              </w:divBdr>
              <w:divsChild>
                <w:div w:id="1433284824">
                  <w:marLeft w:val="0"/>
                  <w:marRight w:val="0"/>
                  <w:marTop w:val="0"/>
                  <w:marBottom w:val="0"/>
                  <w:divBdr>
                    <w:top w:val="none" w:sz="0" w:space="0" w:color="auto"/>
                    <w:left w:val="none" w:sz="0" w:space="0" w:color="auto"/>
                    <w:bottom w:val="none" w:sz="0" w:space="0" w:color="auto"/>
                    <w:right w:val="none" w:sz="0" w:space="0" w:color="auto"/>
                  </w:divBdr>
                  <w:divsChild>
                    <w:div w:id="8531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03310">
      <w:bodyDiv w:val="1"/>
      <w:marLeft w:val="0"/>
      <w:marRight w:val="0"/>
      <w:marTop w:val="0"/>
      <w:marBottom w:val="0"/>
      <w:divBdr>
        <w:top w:val="none" w:sz="0" w:space="0" w:color="auto"/>
        <w:left w:val="none" w:sz="0" w:space="0" w:color="auto"/>
        <w:bottom w:val="none" w:sz="0" w:space="0" w:color="auto"/>
        <w:right w:val="none" w:sz="0" w:space="0" w:color="auto"/>
      </w:divBdr>
    </w:div>
    <w:div w:id="325790778">
      <w:bodyDiv w:val="1"/>
      <w:marLeft w:val="0"/>
      <w:marRight w:val="0"/>
      <w:marTop w:val="0"/>
      <w:marBottom w:val="0"/>
      <w:divBdr>
        <w:top w:val="none" w:sz="0" w:space="0" w:color="auto"/>
        <w:left w:val="none" w:sz="0" w:space="0" w:color="auto"/>
        <w:bottom w:val="none" w:sz="0" w:space="0" w:color="auto"/>
        <w:right w:val="none" w:sz="0" w:space="0" w:color="auto"/>
      </w:divBdr>
    </w:div>
    <w:div w:id="351613380">
      <w:bodyDiv w:val="1"/>
      <w:marLeft w:val="0"/>
      <w:marRight w:val="0"/>
      <w:marTop w:val="0"/>
      <w:marBottom w:val="0"/>
      <w:divBdr>
        <w:top w:val="none" w:sz="0" w:space="0" w:color="auto"/>
        <w:left w:val="none" w:sz="0" w:space="0" w:color="auto"/>
        <w:bottom w:val="none" w:sz="0" w:space="0" w:color="auto"/>
        <w:right w:val="none" w:sz="0" w:space="0" w:color="auto"/>
      </w:divBdr>
    </w:div>
    <w:div w:id="373506317">
      <w:bodyDiv w:val="1"/>
      <w:marLeft w:val="0"/>
      <w:marRight w:val="0"/>
      <w:marTop w:val="0"/>
      <w:marBottom w:val="0"/>
      <w:divBdr>
        <w:top w:val="none" w:sz="0" w:space="0" w:color="auto"/>
        <w:left w:val="none" w:sz="0" w:space="0" w:color="auto"/>
        <w:bottom w:val="none" w:sz="0" w:space="0" w:color="auto"/>
        <w:right w:val="none" w:sz="0" w:space="0" w:color="auto"/>
      </w:divBdr>
    </w:div>
    <w:div w:id="406416134">
      <w:bodyDiv w:val="1"/>
      <w:marLeft w:val="0"/>
      <w:marRight w:val="0"/>
      <w:marTop w:val="0"/>
      <w:marBottom w:val="0"/>
      <w:divBdr>
        <w:top w:val="none" w:sz="0" w:space="0" w:color="auto"/>
        <w:left w:val="none" w:sz="0" w:space="0" w:color="auto"/>
        <w:bottom w:val="none" w:sz="0" w:space="0" w:color="auto"/>
        <w:right w:val="none" w:sz="0" w:space="0" w:color="auto"/>
      </w:divBdr>
      <w:divsChild>
        <w:div w:id="1320571243">
          <w:marLeft w:val="0"/>
          <w:marRight w:val="0"/>
          <w:marTop w:val="0"/>
          <w:marBottom w:val="0"/>
          <w:divBdr>
            <w:top w:val="none" w:sz="0" w:space="0" w:color="auto"/>
            <w:left w:val="none" w:sz="0" w:space="0" w:color="auto"/>
            <w:bottom w:val="none" w:sz="0" w:space="0" w:color="auto"/>
            <w:right w:val="none" w:sz="0" w:space="0" w:color="auto"/>
          </w:divBdr>
          <w:divsChild>
            <w:div w:id="1113592902">
              <w:marLeft w:val="0"/>
              <w:marRight w:val="0"/>
              <w:marTop w:val="0"/>
              <w:marBottom w:val="0"/>
              <w:divBdr>
                <w:top w:val="none" w:sz="0" w:space="0" w:color="auto"/>
                <w:left w:val="none" w:sz="0" w:space="0" w:color="auto"/>
                <w:bottom w:val="none" w:sz="0" w:space="0" w:color="auto"/>
                <w:right w:val="none" w:sz="0" w:space="0" w:color="auto"/>
              </w:divBdr>
              <w:divsChild>
                <w:div w:id="1657491607">
                  <w:marLeft w:val="0"/>
                  <w:marRight w:val="0"/>
                  <w:marTop w:val="0"/>
                  <w:marBottom w:val="0"/>
                  <w:divBdr>
                    <w:top w:val="none" w:sz="0" w:space="0" w:color="auto"/>
                    <w:left w:val="none" w:sz="0" w:space="0" w:color="auto"/>
                    <w:bottom w:val="none" w:sz="0" w:space="0" w:color="auto"/>
                    <w:right w:val="none" w:sz="0" w:space="0" w:color="auto"/>
                  </w:divBdr>
                  <w:divsChild>
                    <w:div w:id="11657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19430">
      <w:bodyDiv w:val="1"/>
      <w:marLeft w:val="0"/>
      <w:marRight w:val="0"/>
      <w:marTop w:val="0"/>
      <w:marBottom w:val="0"/>
      <w:divBdr>
        <w:top w:val="none" w:sz="0" w:space="0" w:color="auto"/>
        <w:left w:val="none" w:sz="0" w:space="0" w:color="auto"/>
        <w:bottom w:val="none" w:sz="0" w:space="0" w:color="auto"/>
        <w:right w:val="none" w:sz="0" w:space="0" w:color="auto"/>
      </w:divBdr>
      <w:divsChild>
        <w:div w:id="458382166">
          <w:marLeft w:val="0"/>
          <w:marRight w:val="0"/>
          <w:marTop w:val="0"/>
          <w:marBottom w:val="0"/>
          <w:divBdr>
            <w:top w:val="none" w:sz="0" w:space="0" w:color="auto"/>
            <w:left w:val="none" w:sz="0" w:space="0" w:color="auto"/>
            <w:bottom w:val="none" w:sz="0" w:space="0" w:color="auto"/>
            <w:right w:val="none" w:sz="0" w:space="0" w:color="auto"/>
          </w:divBdr>
          <w:divsChild>
            <w:div w:id="529687236">
              <w:marLeft w:val="0"/>
              <w:marRight w:val="0"/>
              <w:marTop w:val="0"/>
              <w:marBottom w:val="0"/>
              <w:divBdr>
                <w:top w:val="none" w:sz="0" w:space="0" w:color="auto"/>
                <w:left w:val="none" w:sz="0" w:space="0" w:color="auto"/>
                <w:bottom w:val="none" w:sz="0" w:space="0" w:color="auto"/>
                <w:right w:val="none" w:sz="0" w:space="0" w:color="auto"/>
              </w:divBdr>
              <w:divsChild>
                <w:div w:id="14509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42646">
      <w:bodyDiv w:val="1"/>
      <w:marLeft w:val="0"/>
      <w:marRight w:val="0"/>
      <w:marTop w:val="0"/>
      <w:marBottom w:val="0"/>
      <w:divBdr>
        <w:top w:val="none" w:sz="0" w:space="0" w:color="auto"/>
        <w:left w:val="none" w:sz="0" w:space="0" w:color="auto"/>
        <w:bottom w:val="none" w:sz="0" w:space="0" w:color="auto"/>
        <w:right w:val="none" w:sz="0" w:space="0" w:color="auto"/>
      </w:divBdr>
    </w:div>
    <w:div w:id="516772306">
      <w:bodyDiv w:val="1"/>
      <w:marLeft w:val="0"/>
      <w:marRight w:val="0"/>
      <w:marTop w:val="0"/>
      <w:marBottom w:val="0"/>
      <w:divBdr>
        <w:top w:val="none" w:sz="0" w:space="0" w:color="auto"/>
        <w:left w:val="none" w:sz="0" w:space="0" w:color="auto"/>
        <w:bottom w:val="none" w:sz="0" w:space="0" w:color="auto"/>
        <w:right w:val="none" w:sz="0" w:space="0" w:color="auto"/>
      </w:divBdr>
    </w:div>
    <w:div w:id="552040606">
      <w:bodyDiv w:val="1"/>
      <w:marLeft w:val="0"/>
      <w:marRight w:val="0"/>
      <w:marTop w:val="0"/>
      <w:marBottom w:val="0"/>
      <w:divBdr>
        <w:top w:val="none" w:sz="0" w:space="0" w:color="auto"/>
        <w:left w:val="none" w:sz="0" w:space="0" w:color="auto"/>
        <w:bottom w:val="none" w:sz="0" w:space="0" w:color="auto"/>
        <w:right w:val="none" w:sz="0" w:space="0" w:color="auto"/>
      </w:divBdr>
    </w:div>
    <w:div w:id="563955311">
      <w:bodyDiv w:val="1"/>
      <w:marLeft w:val="0"/>
      <w:marRight w:val="0"/>
      <w:marTop w:val="0"/>
      <w:marBottom w:val="0"/>
      <w:divBdr>
        <w:top w:val="none" w:sz="0" w:space="0" w:color="auto"/>
        <w:left w:val="none" w:sz="0" w:space="0" w:color="auto"/>
        <w:bottom w:val="none" w:sz="0" w:space="0" w:color="auto"/>
        <w:right w:val="none" w:sz="0" w:space="0" w:color="auto"/>
      </w:divBdr>
    </w:div>
    <w:div w:id="570702648">
      <w:bodyDiv w:val="1"/>
      <w:marLeft w:val="0"/>
      <w:marRight w:val="0"/>
      <w:marTop w:val="0"/>
      <w:marBottom w:val="0"/>
      <w:divBdr>
        <w:top w:val="none" w:sz="0" w:space="0" w:color="auto"/>
        <w:left w:val="none" w:sz="0" w:space="0" w:color="auto"/>
        <w:bottom w:val="none" w:sz="0" w:space="0" w:color="auto"/>
        <w:right w:val="none" w:sz="0" w:space="0" w:color="auto"/>
      </w:divBdr>
    </w:div>
    <w:div w:id="589197226">
      <w:bodyDiv w:val="1"/>
      <w:marLeft w:val="0"/>
      <w:marRight w:val="0"/>
      <w:marTop w:val="0"/>
      <w:marBottom w:val="0"/>
      <w:divBdr>
        <w:top w:val="none" w:sz="0" w:space="0" w:color="auto"/>
        <w:left w:val="none" w:sz="0" w:space="0" w:color="auto"/>
        <w:bottom w:val="none" w:sz="0" w:space="0" w:color="auto"/>
        <w:right w:val="none" w:sz="0" w:space="0" w:color="auto"/>
      </w:divBdr>
      <w:divsChild>
        <w:div w:id="1948079958">
          <w:marLeft w:val="0"/>
          <w:marRight w:val="0"/>
          <w:marTop w:val="0"/>
          <w:marBottom w:val="0"/>
          <w:divBdr>
            <w:top w:val="none" w:sz="0" w:space="0" w:color="auto"/>
            <w:left w:val="none" w:sz="0" w:space="0" w:color="auto"/>
            <w:bottom w:val="none" w:sz="0" w:space="0" w:color="auto"/>
            <w:right w:val="none" w:sz="0" w:space="0" w:color="auto"/>
          </w:divBdr>
          <w:divsChild>
            <w:div w:id="1579095166">
              <w:marLeft w:val="0"/>
              <w:marRight w:val="0"/>
              <w:marTop w:val="0"/>
              <w:marBottom w:val="0"/>
              <w:divBdr>
                <w:top w:val="none" w:sz="0" w:space="0" w:color="auto"/>
                <w:left w:val="none" w:sz="0" w:space="0" w:color="auto"/>
                <w:bottom w:val="none" w:sz="0" w:space="0" w:color="auto"/>
                <w:right w:val="none" w:sz="0" w:space="0" w:color="auto"/>
              </w:divBdr>
              <w:divsChild>
                <w:div w:id="470024361">
                  <w:marLeft w:val="0"/>
                  <w:marRight w:val="0"/>
                  <w:marTop w:val="0"/>
                  <w:marBottom w:val="0"/>
                  <w:divBdr>
                    <w:top w:val="none" w:sz="0" w:space="0" w:color="auto"/>
                    <w:left w:val="none" w:sz="0" w:space="0" w:color="auto"/>
                    <w:bottom w:val="none" w:sz="0" w:space="0" w:color="auto"/>
                    <w:right w:val="none" w:sz="0" w:space="0" w:color="auto"/>
                  </w:divBdr>
                </w:div>
              </w:divsChild>
            </w:div>
            <w:div w:id="1609266781">
              <w:marLeft w:val="0"/>
              <w:marRight w:val="0"/>
              <w:marTop w:val="0"/>
              <w:marBottom w:val="0"/>
              <w:divBdr>
                <w:top w:val="none" w:sz="0" w:space="0" w:color="auto"/>
                <w:left w:val="none" w:sz="0" w:space="0" w:color="auto"/>
                <w:bottom w:val="none" w:sz="0" w:space="0" w:color="auto"/>
                <w:right w:val="none" w:sz="0" w:space="0" w:color="auto"/>
              </w:divBdr>
              <w:divsChild>
                <w:div w:id="6657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1946">
          <w:marLeft w:val="0"/>
          <w:marRight w:val="0"/>
          <w:marTop w:val="0"/>
          <w:marBottom w:val="0"/>
          <w:divBdr>
            <w:top w:val="none" w:sz="0" w:space="0" w:color="auto"/>
            <w:left w:val="none" w:sz="0" w:space="0" w:color="auto"/>
            <w:bottom w:val="none" w:sz="0" w:space="0" w:color="auto"/>
            <w:right w:val="none" w:sz="0" w:space="0" w:color="auto"/>
          </w:divBdr>
          <w:divsChild>
            <w:div w:id="1532108176">
              <w:marLeft w:val="0"/>
              <w:marRight w:val="0"/>
              <w:marTop w:val="0"/>
              <w:marBottom w:val="0"/>
              <w:divBdr>
                <w:top w:val="none" w:sz="0" w:space="0" w:color="auto"/>
                <w:left w:val="none" w:sz="0" w:space="0" w:color="auto"/>
                <w:bottom w:val="none" w:sz="0" w:space="0" w:color="auto"/>
                <w:right w:val="none" w:sz="0" w:space="0" w:color="auto"/>
              </w:divBdr>
              <w:divsChild>
                <w:div w:id="1001735102">
                  <w:marLeft w:val="0"/>
                  <w:marRight w:val="0"/>
                  <w:marTop w:val="0"/>
                  <w:marBottom w:val="0"/>
                  <w:divBdr>
                    <w:top w:val="none" w:sz="0" w:space="0" w:color="auto"/>
                    <w:left w:val="none" w:sz="0" w:space="0" w:color="auto"/>
                    <w:bottom w:val="none" w:sz="0" w:space="0" w:color="auto"/>
                    <w:right w:val="none" w:sz="0" w:space="0" w:color="auto"/>
                  </w:divBdr>
                  <w:divsChild>
                    <w:div w:id="293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8984">
      <w:bodyDiv w:val="1"/>
      <w:marLeft w:val="0"/>
      <w:marRight w:val="0"/>
      <w:marTop w:val="0"/>
      <w:marBottom w:val="0"/>
      <w:divBdr>
        <w:top w:val="none" w:sz="0" w:space="0" w:color="auto"/>
        <w:left w:val="none" w:sz="0" w:space="0" w:color="auto"/>
        <w:bottom w:val="none" w:sz="0" w:space="0" w:color="auto"/>
        <w:right w:val="none" w:sz="0" w:space="0" w:color="auto"/>
      </w:divBdr>
      <w:divsChild>
        <w:div w:id="1480687109">
          <w:marLeft w:val="0"/>
          <w:marRight w:val="0"/>
          <w:marTop w:val="0"/>
          <w:marBottom w:val="0"/>
          <w:divBdr>
            <w:top w:val="none" w:sz="0" w:space="0" w:color="auto"/>
            <w:left w:val="none" w:sz="0" w:space="0" w:color="auto"/>
            <w:bottom w:val="none" w:sz="0" w:space="0" w:color="auto"/>
            <w:right w:val="none" w:sz="0" w:space="0" w:color="auto"/>
          </w:divBdr>
          <w:divsChild>
            <w:div w:id="756749687">
              <w:marLeft w:val="0"/>
              <w:marRight w:val="0"/>
              <w:marTop w:val="0"/>
              <w:marBottom w:val="0"/>
              <w:divBdr>
                <w:top w:val="none" w:sz="0" w:space="0" w:color="auto"/>
                <w:left w:val="none" w:sz="0" w:space="0" w:color="auto"/>
                <w:bottom w:val="none" w:sz="0" w:space="0" w:color="auto"/>
                <w:right w:val="none" w:sz="0" w:space="0" w:color="auto"/>
              </w:divBdr>
              <w:divsChild>
                <w:div w:id="1393038926">
                  <w:marLeft w:val="0"/>
                  <w:marRight w:val="0"/>
                  <w:marTop w:val="0"/>
                  <w:marBottom w:val="0"/>
                  <w:divBdr>
                    <w:top w:val="none" w:sz="0" w:space="0" w:color="auto"/>
                    <w:left w:val="none" w:sz="0" w:space="0" w:color="auto"/>
                    <w:bottom w:val="none" w:sz="0" w:space="0" w:color="auto"/>
                    <w:right w:val="none" w:sz="0" w:space="0" w:color="auto"/>
                  </w:divBdr>
                </w:div>
              </w:divsChild>
            </w:div>
            <w:div w:id="581065550">
              <w:marLeft w:val="0"/>
              <w:marRight w:val="0"/>
              <w:marTop w:val="0"/>
              <w:marBottom w:val="0"/>
              <w:divBdr>
                <w:top w:val="none" w:sz="0" w:space="0" w:color="auto"/>
                <w:left w:val="none" w:sz="0" w:space="0" w:color="auto"/>
                <w:bottom w:val="none" w:sz="0" w:space="0" w:color="auto"/>
                <w:right w:val="none" w:sz="0" w:space="0" w:color="auto"/>
              </w:divBdr>
              <w:divsChild>
                <w:div w:id="2718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525">
          <w:marLeft w:val="0"/>
          <w:marRight w:val="0"/>
          <w:marTop w:val="0"/>
          <w:marBottom w:val="0"/>
          <w:divBdr>
            <w:top w:val="none" w:sz="0" w:space="0" w:color="auto"/>
            <w:left w:val="none" w:sz="0" w:space="0" w:color="auto"/>
            <w:bottom w:val="none" w:sz="0" w:space="0" w:color="auto"/>
            <w:right w:val="none" w:sz="0" w:space="0" w:color="auto"/>
          </w:divBdr>
          <w:divsChild>
            <w:div w:id="512064610">
              <w:marLeft w:val="0"/>
              <w:marRight w:val="0"/>
              <w:marTop w:val="0"/>
              <w:marBottom w:val="0"/>
              <w:divBdr>
                <w:top w:val="none" w:sz="0" w:space="0" w:color="auto"/>
                <w:left w:val="none" w:sz="0" w:space="0" w:color="auto"/>
                <w:bottom w:val="none" w:sz="0" w:space="0" w:color="auto"/>
                <w:right w:val="none" w:sz="0" w:space="0" w:color="auto"/>
              </w:divBdr>
              <w:divsChild>
                <w:div w:id="700059746">
                  <w:marLeft w:val="0"/>
                  <w:marRight w:val="0"/>
                  <w:marTop w:val="0"/>
                  <w:marBottom w:val="0"/>
                  <w:divBdr>
                    <w:top w:val="none" w:sz="0" w:space="0" w:color="auto"/>
                    <w:left w:val="none" w:sz="0" w:space="0" w:color="auto"/>
                    <w:bottom w:val="none" w:sz="0" w:space="0" w:color="auto"/>
                    <w:right w:val="none" w:sz="0" w:space="0" w:color="auto"/>
                  </w:divBdr>
                  <w:divsChild>
                    <w:div w:id="7706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21515">
      <w:bodyDiv w:val="1"/>
      <w:marLeft w:val="0"/>
      <w:marRight w:val="0"/>
      <w:marTop w:val="0"/>
      <w:marBottom w:val="0"/>
      <w:divBdr>
        <w:top w:val="none" w:sz="0" w:space="0" w:color="auto"/>
        <w:left w:val="none" w:sz="0" w:space="0" w:color="auto"/>
        <w:bottom w:val="none" w:sz="0" w:space="0" w:color="auto"/>
        <w:right w:val="none" w:sz="0" w:space="0" w:color="auto"/>
      </w:divBdr>
    </w:div>
    <w:div w:id="801536364">
      <w:bodyDiv w:val="1"/>
      <w:marLeft w:val="0"/>
      <w:marRight w:val="0"/>
      <w:marTop w:val="0"/>
      <w:marBottom w:val="0"/>
      <w:divBdr>
        <w:top w:val="none" w:sz="0" w:space="0" w:color="auto"/>
        <w:left w:val="none" w:sz="0" w:space="0" w:color="auto"/>
        <w:bottom w:val="none" w:sz="0" w:space="0" w:color="auto"/>
        <w:right w:val="none" w:sz="0" w:space="0" w:color="auto"/>
      </w:divBdr>
    </w:div>
    <w:div w:id="816386157">
      <w:bodyDiv w:val="1"/>
      <w:marLeft w:val="0"/>
      <w:marRight w:val="0"/>
      <w:marTop w:val="0"/>
      <w:marBottom w:val="0"/>
      <w:divBdr>
        <w:top w:val="none" w:sz="0" w:space="0" w:color="auto"/>
        <w:left w:val="none" w:sz="0" w:space="0" w:color="auto"/>
        <w:bottom w:val="none" w:sz="0" w:space="0" w:color="auto"/>
        <w:right w:val="none" w:sz="0" w:space="0" w:color="auto"/>
      </w:divBdr>
    </w:div>
    <w:div w:id="820275337">
      <w:bodyDiv w:val="1"/>
      <w:marLeft w:val="0"/>
      <w:marRight w:val="0"/>
      <w:marTop w:val="0"/>
      <w:marBottom w:val="0"/>
      <w:divBdr>
        <w:top w:val="none" w:sz="0" w:space="0" w:color="auto"/>
        <w:left w:val="none" w:sz="0" w:space="0" w:color="auto"/>
        <w:bottom w:val="none" w:sz="0" w:space="0" w:color="auto"/>
        <w:right w:val="none" w:sz="0" w:space="0" w:color="auto"/>
      </w:divBdr>
    </w:div>
    <w:div w:id="838154345">
      <w:bodyDiv w:val="1"/>
      <w:marLeft w:val="0"/>
      <w:marRight w:val="0"/>
      <w:marTop w:val="0"/>
      <w:marBottom w:val="0"/>
      <w:divBdr>
        <w:top w:val="none" w:sz="0" w:space="0" w:color="auto"/>
        <w:left w:val="none" w:sz="0" w:space="0" w:color="auto"/>
        <w:bottom w:val="none" w:sz="0" w:space="0" w:color="auto"/>
        <w:right w:val="none" w:sz="0" w:space="0" w:color="auto"/>
      </w:divBdr>
      <w:divsChild>
        <w:div w:id="1957827977">
          <w:marLeft w:val="0"/>
          <w:marRight w:val="0"/>
          <w:marTop w:val="0"/>
          <w:marBottom w:val="0"/>
          <w:divBdr>
            <w:top w:val="none" w:sz="0" w:space="0" w:color="auto"/>
            <w:left w:val="none" w:sz="0" w:space="0" w:color="auto"/>
            <w:bottom w:val="none" w:sz="0" w:space="0" w:color="auto"/>
            <w:right w:val="none" w:sz="0" w:space="0" w:color="auto"/>
          </w:divBdr>
          <w:divsChild>
            <w:div w:id="791437545">
              <w:marLeft w:val="0"/>
              <w:marRight w:val="0"/>
              <w:marTop w:val="0"/>
              <w:marBottom w:val="0"/>
              <w:divBdr>
                <w:top w:val="none" w:sz="0" w:space="0" w:color="auto"/>
                <w:left w:val="none" w:sz="0" w:space="0" w:color="auto"/>
                <w:bottom w:val="none" w:sz="0" w:space="0" w:color="auto"/>
                <w:right w:val="none" w:sz="0" w:space="0" w:color="auto"/>
              </w:divBdr>
              <w:divsChild>
                <w:div w:id="16613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2992">
      <w:bodyDiv w:val="1"/>
      <w:marLeft w:val="0"/>
      <w:marRight w:val="0"/>
      <w:marTop w:val="0"/>
      <w:marBottom w:val="0"/>
      <w:divBdr>
        <w:top w:val="none" w:sz="0" w:space="0" w:color="auto"/>
        <w:left w:val="none" w:sz="0" w:space="0" w:color="auto"/>
        <w:bottom w:val="none" w:sz="0" w:space="0" w:color="auto"/>
        <w:right w:val="none" w:sz="0" w:space="0" w:color="auto"/>
      </w:divBdr>
      <w:divsChild>
        <w:div w:id="47539028">
          <w:marLeft w:val="0"/>
          <w:marRight w:val="0"/>
          <w:marTop w:val="0"/>
          <w:marBottom w:val="0"/>
          <w:divBdr>
            <w:top w:val="none" w:sz="0" w:space="0" w:color="auto"/>
            <w:left w:val="none" w:sz="0" w:space="0" w:color="auto"/>
            <w:bottom w:val="none" w:sz="0" w:space="0" w:color="auto"/>
            <w:right w:val="none" w:sz="0" w:space="0" w:color="auto"/>
          </w:divBdr>
          <w:divsChild>
            <w:div w:id="332026885">
              <w:marLeft w:val="0"/>
              <w:marRight w:val="0"/>
              <w:marTop w:val="0"/>
              <w:marBottom w:val="0"/>
              <w:divBdr>
                <w:top w:val="none" w:sz="0" w:space="0" w:color="auto"/>
                <w:left w:val="none" w:sz="0" w:space="0" w:color="auto"/>
                <w:bottom w:val="none" w:sz="0" w:space="0" w:color="auto"/>
                <w:right w:val="none" w:sz="0" w:space="0" w:color="auto"/>
              </w:divBdr>
              <w:divsChild>
                <w:div w:id="663631880">
                  <w:marLeft w:val="0"/>
                  <w:marRight w:val="0"/>
                  <w:marTop w:val="0"/>
                  <w:marBottom w:val="0"/>
                  <w:divBdr>
                    <w:top w:val="none" w:sz="0" w:space="0" w:color="auto"/>
                    <w:left w:val="none" w:sz="0" w:space="0" w:color="auto"/>
                    <w:bottom w:val="none" w:sz="0" w:space="0" w:color="auto"/>
                    <w:right w:val="none" w:sz="0" w:space="0" w:color="auto"/>
                  </w:divBdr>
                </w:div>
              </w:divsChild>
            </w:div>
            <w:div w:id="411467324">
              <w:marLeft w:val="0"/>
              <w:marRight w:val="0"/>
              <w:marTop w:val="0"/>
              <w:marBottom w:val="0"/>
              <w:divBdr>
                <w:top w:val="none" w:sz="0" w:space="0" w:color="auto"/>
                <w:left w:val="none" w:sz="0" w:space="0" w:color="auto"/>
                <w:bottom w:val="none" w:sz="0" w:space="0" w:color="auto"/>
                <w:right w:val="none" w:sz="0" w:space="0" w:color="auto"/>
              </w:divBdr>
              <w:divsChild>
                <w:div w:id="15277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6847">
          <w:marLeft w:val="0"/>
          <w:marRight w:val="0"/>
          <w:marTop w:val="0"/>
          <w:marBottom w:val="0"/>
          <w:divBdr>
            <w:top w:val="none" w:sz="0" w:space="0" w:color="auto"/>
            <w:left w:val="none" w:sz="0" w:space="0" w:color="auto"/>
            <w:bottom w:val="none" w:sz="0" w:space="0" w:color="auto"/>
            <w:right w:val="none" w:sz="0" w:space="0" w:color="auto"/>
          </w:divBdr>
          <w:divsChild>
            <w:div w:id="901988122">
              <w:marLeft w:val="0"/>
              <w:marRight w:val="0"/>
              <w:marTop w:val="0"/>
              <w:marBottom w:val="0"/>
              <w:divBdr>
                <w:top w:val="none" w:sz="0" w:space="0" w:color="auto"/>
                <w:left w:val="none" w:sz="0" w:space="0" w:color="auto"/>
                <w:bottom w:val="none" w:sz="0" w:space="0" w:color="auto"/>
                <w:right w:val="none" w:sz="0" w:space="0" w:color="auto"/>
              </w:divBdr>
              <w:divsChild>
                <w:div w:id="1487698053">
                  <w:marLeft w:val="0"/>
                  <w:marRight w:val="0"/>
                  <w:marTop w:val="0"/>
                  <w:marBottom w:val="0"/>
                  <w:divBdr>
                    <w:top w:val="none" w:sz="0" w:space="0" w:color="auto"/>
                    <w:left w:val="none" w:sz="0" w:space="0" w:color="auto"/>
                    <w:bottom w:val="none" w:sz="0" w:space="0" w:color="auto"/>
                    <w:right w:val="none" w:sz="0" w:space="0" w:color="auto"/>
                  </w:divBdr>
                  <w:divsChild>
                    <w:div w:id="11144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50426">
      <w:bodyDiv w:val="1"/>
      <w:marLeft w:val="0"/>
      <w:marRight w:val="0"/>
      <w:marTop w:val="0"/>
      <w:marBottom w:val="0"/>
      <w:divBdr>
        <w:top w:val="none" w:sz="0" w:space="0" w:color="auto"/>
        <w:left w:val="none" w:sz="0" w:space="0" w:color="auto"/>
        <w:bottom w:val="none" w:sz="0" w:space="0" w:color="auto"/>
        <w:right w:val="none" w:sz="0" w:space="0" w:color="auto"/>
      </w:divBdr>
      <w:divsChild>
        <w:div w:id="2092966652">
          <w:marLeft w:val="0"/>
          <w:marRight w:val="0"/>
          <w:marTop w:val="0"/>
          <w:marBottom w:val="0"/>
          <w:divBdr>
            <w:top w:val="none" w:sz="0" w:space="0" w:color="auto"/>
            <w:left w:val="none" w:sz="0" w:space="0" w:color="auto"/>
            <w:bottom w:val="none" w:sz="0" w:space="0" w:color="auto"/>
            <w:right w:val="none" w:sz="0" w:space="0" w:color="auto"/>
          </w:divBdr>
          <w:divsChild>
            <w:div w:id="2124689291">
              <w:marLeft w:val="0"/>
              <w:marRight w:val="0"/>
              <w:marTop w:val="0"/>
              <w:marBottom w:val="0"/>
              <w:divBdr>
                <w:top w:val="none" w:sz="0" w:space="0" w:color="auto"/>
                <w:left w:val="none" w:sz="0" w:space="0" w:color="auto"/>
                <w:bottom w:val="none" w:sz="0" w:space="0" w:color="auto"/>
                <w:right w:val="none" w:sz="0" w:space="0" w:color="auto"/>
              </w:divBdr>
              <w:divsChild>
                <w:div w:id="362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0099">
      <w:bodyDiv w:val="1"/>
      <w:marLeft w:val="0"/>
      <w:marRight w:val="0"/>
      <w:marTop w:val="0"/>
      <w:marBottom w:val="0"/>
      <w:divBdr>
        <w:top w:val="none" w:sz="0" w:space="0" w:color="auto"/>
        <w:left w:val="none" w:sz="0" w:space="0" w:color="auto"/>
        <w:bottom w:val="none" w:sz="0" w:space="0" w:color="auto"/>
        <w:right w:val="none" w:sz="0" w:space="0" w:color="auto"/>
      </w:divBdr>
      <w:divsChild>
        <w:div w:id="1790010957">
          <w:marLeft w:val="0"/>
          <w:marRight w:val="0"/>
          <w:marTop w:val="0"/>
          <w:marBottom w:val="0"/>
          <w:divBdr>
            <w:top w:val="none" w:sz="0" w:space="0" w:color="auto"/>
            <w:left w:val="none" w:sz="0" w:space="0" w:color="auto"/>
            <w:bottom w:val="none" w:sz="0" w:space="0" w:color="auto"/>
            <w:right w:val="none" w:sz="0" w:space="0" w:color="auto"/>
          </w:divBdr>
          <w:divsChild>
            <w:div w:id="318776439">
              <w:marLeft w:val="0"/>
              <w:marRight w:val="0"/>
              <w:marTop w:val="0"/>
              <w:marBottom w:val="0"/>
              <w:divBdr>
                <w:top w:val="none" w:sz="0" w:space="0" w:color="auto"/>
                <w:left w:val="none" w:sz="0" w:space="0" w:color="auto"/>
                <w:bottom w:val="none" w:sz="0" w:space="0" w:color="auto"/>
                <w:right w:val="none" w:sz="0" w:space="0" w:color="auto"/>
              </w:divBdr>
              <w:divsChild>
                <w:div w:id="1134982029">
                  <w:marLeft w:val="0"/>
                  <w:marRight w:val="0"/>
                  <w:marTop w:val="0"/>
                  <w:marBottom w:val="0"/>
                  <w:divBdr>
                    <w:top w:val="none" w:sz="0" w:space="0" w:color="auto"/>
                    <w:left w:val="none" w:sz="0" w:space="0" w:color="auto"/>
                    <w:bottom w:val="none" w:sz="0" w:space="0" w:color="auto"/>
                    <w:right w:val="none" w:sz="0" w:space="0" w:color="auto"/>
                  </w:divBdr>
                  <w:divsChild>
                    <w:div w:id="713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6359">
      <w:bodyDiv w:val="1"/>
      <w:marLeft w:val="0"/>
      <w:marRight w:val="0"/>
      <w:marTop w:val="0"/>
      <w:marBottom w:val="0"/>
      <w:divBdr>
        <w:top w:val="none" w:sz="0" w:space="0" w:color="auto"/>
        <w:left w:val="none" w:sz="0" w:space="0" w:color="auto"/>
        <w:bottom w:val="none" w:sz="0" w:space="0" w:color="auto"/>
        <w:right w:val="none" w:sz="0" w:space="0" w:color="auto"/>
      </w:divBdr>
      <w:divsChild>
        <w:div w:id="1379083028">
          <w:marLeft w:val="0"/>
          <w:marRight w:val="0"/>
          <w:marTop w:val="0"/>
          <w:marBottom w:val="0"/>
          <w:divBdr>
            <w:top w:val="none" w:sz="0" w:space="0" w:color="auto"/>
            <w:left w:val="none" w:sz="0" w:space="0" w:color="auto"/>
            <w:bottom w:val="none" w:sz="0" w:space="0" w:color="auto"/>
            <w:right w:val="none" w:sz="0" w:space="0" w:color="auto"/>
          </w:divBdr>
          <w:divsChild>
            <w:div w:id="506672634">
              <w:marLeft w:val="0"/>
              <w:marRight w:val="0"/>
              <w:marTop w:val="0"/>
              <w:marBottom w:val="0"/>
              <w:divBdr>
                <w:top w:val="none" w:sz="0" w:space="0" w:color="auto"/>
                <w:left w:val="none" w:sz="0" w:space="0" w:color="auto"/>
                <w:bottom w:val="none" w:sz="0" w:space="0" w:color="auto"/>
                <w:right w:val="none" w:sz="0" w:space="0" w:color="auto"/>
              </w:divBdr>
              <w:divsChild>
                <w:div w:id="1657227764">
                  <w:marLeft w:val="0"/>
                  <w:marRight w:val="0"/>
                  <w:marTop w:val="0"/>
                  <w:marBottom w:val="0"/>
                  <w:divBdr>
                    <w:top w:val="none" w:sz="0" w:space="0" w:color="auto"/>
                    <w:left w:val="none" w:sz="0" w:space="0" w:color="auto"/>
                    <w:bottom w:val="none" w:sz="0" w:space="0" w:color="auto"/>
                    <w:right w:val="none" w:sz="0" w:space="0" w:color="auto"/>
                  </w:divBdr>
                  <w:divsChild>
                    <w:div w:id="1727291158">
                      <w:marLeft w:val="0"/>
                      <w:marRight w:val="0"/>
                      <w:marTop w:val="0"/>
                      <w:marBottom w:val="0"/>
                      <w:divBdr>
                        <w:top w:val="none" w:sz="0" w:space="0" w:color="auto"/>
                        <w:left w:val="none" w:sz="0" w:space="0" w:color="auto"/>
                        <w:bottom w:val="none" w:sz="0" w:space="0" w:color="auto"/>
                        <w:right w:val="none" w:sz="0" w:space="0" w:color="auto"/>
                      </w:divBdr>
                    </w:div>
                  </w:divsChild>
                </w:div>
                <w:div w:id="1386762433">
                  <w:marLeft w:val="0"/>
                  <w:marRight w:val="0"/>
                  <w:marTop w:val="0"/>
                  <w:marBottom w:val="0"/>
                  <w:divBdr>
                    <w:top w:val="none" w:sz="0" w:space="0" w:color="auto"/>
                    <w:left w:val="none" w:sz="0" w:space="0" w:color="auto"/>
                    <w:bottom w:val="none" w:sz="0" w:space="0" w:color="auto"/>
                    <w:right w:val="none" w:sz="0" w:space="0" w:color="auto"/>
                  </w:divBdr>
                  <w:divsChild>
                    <w:div w:id="10371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82956">
          <w:marLeft w:val="0"/>
          <w:marRight w:val="0"/>
          <w:marTop w:val="0"/>
          <w:marBottom w:val="0"/>
          <w:divBdr>
            <w:top w:val="none" w:sz="0" w:space="0" w:color="auto"/>
            <w:left w:val="none" w:sz="0" w:space="0" w:color="auto"/>
            <w:bottom w:val="none" w:sz="0" w:space="0" w:color="auto"/>
            <w:right w:val="none" w:sz="0" w:space="0" w:color="auto"/>
          </w:divBdr>
          <w:divsChild>
            <w:div w:id="1364863883">
              <w:marLeft w:val="0"/>
              <w:marRight w:val="0"/>
              <w:marTop w:val="0"/>
              <w:marBottom w:val="0"/>
              <w:divBdr>
                <w:top w:val="none" w:sz="0" w:space="0" w:color="auto"/>
                <w:left w:val="none" w:sz="0" w:space="0" w:color="auto"/>
                <w:bottom w:val="none" w:sz="0" w:space="0" w:color="auto"/>
                <w:right w:val="none" w:sz="0" w:space="0" w:color="auto"/>
              </w:divBdr>
              <w:divsChild>
                <w:div w:id="11787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7582">
      <w:bodyDiv w:val="1"/>
      <w:marLeft w:val="0"/>
      <w:marRight w:val="0"/>
      <w:marTop w:val="0"/>
      <w:marBottom w:val="0"/>
      <w:divBdr>
        <w:top w:val="none" w:sz="0" w:space="0" w:color="auto"/>
        <w:left w:val="none" w:sz="0" w:space="0" w:color="auto"/>
        <w:bottom w:val="none" w:sz="0" w:space="0" w:color="auto"/>
        <w:right w:val="none" w:sz="0" w:space="0" w:color="auto"/>
      </w:divBdr>
      <w:divsChild>
        <w:div w:id="1941837211">
          <w:marLeft w:val="0"/>
          <w:marRight w:val="0"/>
          <w:marTop w:val="0"/>
          <w:marBottom w:val="0"/>
          <w:divBdr>
            <w:top w:val="none" w:sz="0" w:space="0" w:color="auto"/>
            <w:left w:val="none" w:sz="0" w:space="0" w:color="auto"/>
            <w:bottom w:val="none" w:sz="0" w:space="0" w:color="auto"/>
            <w:right w:val="none" w:sz="0" w:space="0" w:color="auto"/>
          </w:divBdr>
          <w:divsChild>
            <w:div w:id="1015692867">
              <w:marLeft w:val="0"/>
              <w:marRight w:val="0"/>
              <w:marTop w:val="0"/>
              <w:marBottom w:val="0"/>
              <w:divBdr>
                <w:top w:val="none" w:sz="0" w:space="0" w:color="auto"/>
                <w:left w:val="none" w:sz="0" w:space="0" w:color="auto"/>
                <w:bottom w:val="none" w:sz="0" w:space="0" w:color="auto"/>
                <w:right w:val="none" w:sz="0" w:space="0" w:color="auto"/>
              </w:divBdr>
              <w:divsChild>
                <w:div w:id="567888316">
                  <w:marLeft w:val="0"/>
                  <w:marRight w:val="0"/>
                  <w:marTop w:val="0"/>
                  <w:marBottom w:val="0"/>
                  <w:divBdr>
                    <w:top w:val="none" w:sz="0" w:space="0" w:color="auto"/>
                    <w:left w:val="none" w:sz="0" w:space="0" w:color="auto"/>
                    <w:bottom w:val="none" w:sz="0" w:space="0" w:color="auto"/>
                    <w:right w:val="none" w:sz="0" w:space="0" w:color="auto"/>
                  </w:divBdr>
                </w:div>
              </w:divsChild>
            </w:div>
            <w:div w:id="1117985640">
              <w:marLeft w:val="0"/>
              <w:marRight w:val="0"/>
              <w:marTop w:val="0"/>
              <w:marBottom w:val="0"/>
              <w:divBdr>
                <w:top w:val="none" w:sz="0" w:space="0" w:color="auto"/>
                <w:left w:val="none" w:sz="0" w:space="0" w:color="auto"/>
                <w:bottom w:val="none" w:sz="0" w:space="0" w:color="auto"/>
                <w:right w:val="none" w:sz="0" w:space="0" w:color="auto"/>
              </w:divBdr>
              <w:divsChild>
                <w:div w:id="4819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3800">
          <w:marLeft w:val="0"/>
          <w:marRight w:val="0"/>
          <w:marTop w:val="0"/>
          <w:marBottom w:val="0"/>
          <w:divBdr>
            <w:top w:val="none" w:sz="0" w:space="0" w:color="auto"/>
            <w:left w:val="none" w:sz="0" w:space="0" w:color="auto"/>
            <w:bottom w:val="none" w:sz="0" w:space="0" w:color="auto"/>
            <w:right w:val="none" w:sz="0" w:space="0" w:color="auto"/>
          </w:divBdr>
          <w:divsChild>
            <w:div w:id="991371240">
              <w:marLeft w:val="0"/>
              <w:marRight w:val="0"/>
              <w:marTop w:val="0"/>
              <w:marBottom w:val="0"/>
              <w:divBdr>
                <w:top w:val="none" w:sz="0" w:space="0" w:color="auto"/>
                <w:left w:val="none" w:sz="0" w:space="0" w:color="auto"/>
                <w:bottom w:val="none" w:sz="0" w:space="0" w:color="auto"/>
                <w:right w:val="none" w:sz="0" w:space="0" w:color="auto"/>
              </w:divBdr>
              <w:divsChild>
                <w:div w:id="1580599451">
                  <w:marLeft w:val="0"/>
                  <w:marRight w:val="0"/>
                  <w:marTop w:val="0"/>
                  <w:marBottom w:val="0"/>
                  <w:divBdr>
                    <w:top w:val="none" w:sz="0" w:space="0" w:color="auto"/>
                    <w:left w:val="none" w:sz="0" w:space="0" w:color="auto"/>
                    <w:bottom w:val="none" w:sz="0" w:space="0" w:color="auto"/>
                    <w:right w:val="none" w:sz="0" w:space="0" w:color="auto"/>
                  </w:divBdr>
                  <w:divsChild>
                    <w:div w:id="19438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6638835">
          <w:marLeft w:val="0"/>
          <w:marRight w:val="0"/>
          <w:marTop w:val="0"/>
          <w:marBottom w:val="0"/>
          <w:divBdr>
            <w:top w:val="none" w:sz="0" w:space="0" w:color="auto"/>
            <w:left w:val="none" w:sz="0" w:space="0" w:color="auto"/>
            <w:bottom w:val="none" w:sz="0" w:space="0" w:color="auto"/>
            <w:right w:val="none" w:sz="0" w:space="0" w:color="auto"/>
          </w:divBdr>
          <w:divsChild>
            <w:div w:id="2072925936">
              <w:marLeft w:val="0"/>
              <w:marRight w:val="0"/>
              <w:marTop w:val="0"/>
              <w:marBottom w:val="0"/>
              <w:divBdr>
                <w:top w:val="none" w:sz="0" w:space="0" w:color="auto"/>
                <w:left w:val="none" w:sz="0" w:space="0" w:color="auto"/>
                <w:bottom w:val="none" w:sz="0" w:space="0" w:color="auto"/>
                <w:right w:val="none" w:sz="0" w:space="0" w:color="auto"/>
              </w:divBdr>
              <w:divsChild>
                <w:div w:id="696809927">
                  <w:marLeft w:val="0"/>
                  <w:marRight w:val="0"/>
                  <w:marTop w:val="0"/>
                  <w:marBottom w:val="0"/>
                  <w:divBdr>
                    <w:top w:val="none" w:sz="0" w:space="0" w:color="auto"/>
                    <w:left w:val="none" w:sz="0" w:space="0" w:color="auto"/>
                    <w:bottom w:val="none" w:sz="0" w:space="0" w:color="auto"/>
                    <w:right w:val="none" w:sz="0" w:space="0" w:color="auto"/>
                  </w:divBdr>
                </w:div>
              </w:divsChild>
            </w:div>
            <w:div w:id="281545645">
              <w:marLeft w:val="0"/>
              <w:marRight w:val="0"/>
              <w:marTop w:val="0"/>
              <w:marBottom w:val="0"/>
              <w:divBdr>
                <w:top w:val="none" w:sz="0" w:space="0" w:color="auto"/>
                <w:left w:val="none" w:sz="0" w:space="0" w:color="auto"/>
                <w:bottom w:val="none" w:sz="0" w:space="0" w:color="auto"/>
                <w:right w:val="none" w:sz="0" w:space="0" w:color="auto"/>
              </w:divBdr>
              <w:divsChild>
                <w:div w:id="1617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357">
          <w:marLeft w:val="0"/>
          <w:marRight w:val="0"/>
          <w:marTop w:val="0"/>
          <w:marBottom w:val="0"/>
          <w:divBdr>
            <w:top w:val="none" w:sz="0" w:space="0" w:color="auto"/>
            <w:left w:val="none" w:sz="0" w:space="0" w:color="auto"/>
            <w:bottom w:val="none" w:sz="0" w:space="0" w:color="auto"/>
            <w:right w:val="none" w:sz="0" w:space="0" w:color="auto"/>
          </w:divBdr>
          <w:divsChild>
            <w:div w:id="1374768513">
              <w:marLeft w:val="0"/>
              <w:marRight w:val="0"/>
              <w:marTop w:val="0"/>
              <w:marBottom w:val="0"/>
              <w:divBdr>
                <w:top w:val="none" w:sz="0" w:space="0" w:color="auto"/>
                <w:left w:val="none" w:sz="0" w:space="0" w:color="auto"/>
                <w:bottom w:val="none" w:sz="0" w:space="0" w:color="auto"/>
                <w:right w:val="none" w:sz="0" w:space="0" w:color="auto"/>
              </w:divBdr>
              <w:divsChild>
                <w:div w:id="31463825">
                  <w:marLeft w:val="0"/>
                  <w:marRight w:val="0"/>
                  <w:marTop w:val="0"/>
                  <w:marBottom w:val="0"/>
                  <w:divBdr>
                    <w:top w:val="none" w:sz="0" w:space="0" w:color="auto"/>
                    <w:left w:val="none" w:sz="0" w:space="0" w:color="auto"/>
                    <w:bottom w:val="none" w:sz="0" w:space="0" w:color="auto"/>
                    <w:right w:val="none" w:sz="0" w:space="0" w:color="auto"/>
                  </w:divBdr>
                  <w:divsChild>
                    <w:div w:id="3731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280">
      <w:bodyDiv w:val="1"/>
      <w:marLeft w:val="0"/>
      <w:marRight w:val="0"/>
      <w:marTop w:val="0"/>
      <w:marBottom w:val="0"/>
      <w:divBdr>
        <w:top w:val="none" w:sz="0" w:space="0" w:color="auto"/>
        <w:left w:val="none" w:sz="0" w:space="0" w:color="auto"/>
        <w:bottom w:val="none" w:sz="0" w:space="0" w:color="auto"/>
        <w:right w:val="none" w:sz="0" w:space="0" w:color="auto"/>
      </w:divBdr>
    </w:div>
    <w:div w:id="1227574217">
      <w:bodyDiv w:val="1"/>
      <w:marLeft w:val="0"/>
      <w:marRight w:val="0"/>
      <w:marTop w:val="0"/>
      <w:marBottom w:val="0"/>
      <w:divBdr>
        <w:top w:val="none" w:sz="0" w:space="0" w:color="auto"/>
        <w:left w:val="none" w:sz="0" w:space="0" w:color="auto"/>
        <w:bottom w:val="none" w:sz="0" w:space="0" w:color="auto"/>
        <w:right w:val="none" w:sz="0" w:space="0" w:color="auto"/>
      </w:divBdr>
    </w:div>
    <w:div w:id="1263148670">
      <w:bodyDiv w:val="1"/>
      <w:marLeft w:val="0"/>
      <w:marRight w:val="0"/>
      <w:marTop w:val="0"/>
      <w:marBottom w:val="0"/>
      <w:divBdr>
        <w:top w:val="none" w:sz="0" w:space="0" w:color="auto"/>
        <w:left w:val="none" w:sz="0" w:space="0" w:color="auto"/>
        <w:bottom w:val="none" w:sz="0" w:space="0" w:color="auto"/>
        <w:right w:val="none" w:sz="0" w:space="0" w:color="auto"/>
      </w:divBdr>
    </w:div>
    <w:div w:id="1441412436">
      <w:bodyDiv w:val="1"/>
      <w:marLeft w:val="0"/>
      <w:marRight w:val="0"/>
      <w:marTop w:val="0"/>
      <w:marBottom w:val="0"/>
      <w:divBdr>
        <w:top w:val="none" w:sz="0" w:space="0" w:color="auto"/>
        <w:left w:val="none" w:sz="0" w:space="0" w:color="auto"/>
        <w:bottom w:val="none" w:sz="0" w:space="0" w:color="auto"/>
        <w:right w:val="none" w:sz="0" w:space="0" w:color="auto"/>
      </w:divBdr>
    </w:div>
    <w:div w:id="1513059546">
      <w:bodyDiv w:val="1"/>
      <w:marLeft w:val="0"/>
      <w:marRight w:val="0"/>
      <w:marTop w:val="0"/>
      <w:marBottom w:val="0"/>
      <w:divBdr>
        <w:top w:val="none" w:sz="0" w:space="0" w:color="auto"/>
        <w:left w:val="none" w:sz="0" w:space="0" w:color="auto"/>
        <w:bottom w:val="none" w:sz="0" w:space="0" w:color="auto"/>
        <w:right w:val="none" w:sz="0" w:space="0" w:color="auto"/>
      </w:divBdr>
    </w:div>
    <w:div w:id="1554927800">
      <w:bodyDiv w:val="1"/>
      <w:marLeft w:val="0"/>
      <w:marRight w:val="0"/>
      <w:marTop w:val="0"/>
      <w:marBottom w:val="0"/>
      <w:divBdr>
        <w:top w:val="none" w:sz="0" w:space="0" w:color="auto"/>
        <w:left w:val="none" w:sz="0" w:space="0" w:color="auto"/>
        <w:bottom w:val="none" w:sz="0" w:space="0" w:color="auto"/>
        <w:right w:val="none" w:sz="0" w:space="0" w:color="auto"/>
      </w:divBdr>
    </w:div>
    <w:div w:id="1615401667">
      <w:bodyDiv w:val="1"/>
      <w:marLeft w:val="0"/>
      <w:marRight w:val="0"/>
      <w:marTop w:val="0"/>
      <w:marBottom w:val="0"/>
      <w:divBdr>
        <w:top w:val="none" w:sz="0" w:space="0" w:color="auto"/>
        <w:left w:val="none" w:sz="0" w:space="0" w:color="auto"/>
        <w:bottom w:val="none" w:sz="0" w:space="0" w:color="auto"/>
        <w:right w:val="none" w:sz="0" w:space="0" w:color="auto"/>
      </w:divBdr>
    </w:div>
    <w:div w:id="1633637561">
      <w:bodyDiv w:val="1"/>
      <w:marLeft w:val="0"/>
      <w:marRight w:val="0"/>
      <w:marTop w:val="0"/>
      <w:marBottom w:val="0"/>
      <w:divBdr>
        <w:top w:val="none" w:sz="0" w:space="0" w:color="auto"/>
        <w:left w:val="none" w:sz="0" w:space="0" w:color="auto"/>
        <w:bottom w:val="none" w:sz="0" w:space="0" w:color="auto"/>
        <w:right w:val="none" w:sz="0" w:space="0" w:color="auto"/>
      </w:divBdr>
    </w:div>
    <w:div w:id="1636059364">
      <w:bodyDiv w:val="1"/>
      <w:marLeft w:val="0"/>
      <w:marRight w:val="0"/>
      <w:marTop w:val="0"/>
      <w:marBottom w:val="0"/>
      <w:divBdr>
        <w:top w:val="none" w:sz="0" w:space="0" w:color="auto"/>
        <w:left w:val="none" w:sz="0" w:space="0" w:color="auto"/>
        <w:bottom w:val="none" w:sz="0" w:space="0" w:color="auto"/>
        <w:right w:val="none" w:sz="0" w:space="0" w:color="auto"/>
      </w:divBdr>
    </w:div>
    <w:div w:id="1641498926">
      <w:bodyDiv w:val="1"/>
      <w:marLeft w:val="0"/>
      <w:marRight w:val="0"/>
      <w:marTop w:val="0"/>
      <w:marBottom w:val="0"/>
      <w:divBdr>
        <w:top w:val="none" w:sz="0" w:space="0" w:color="auto"/>
        <w:left w:val="none" w:sz="0" w:space="0" w:color="auto"/>
        <w:bottom w:val="none" w:sz="0" w:space="0" w:color="auto"/>
        <w:right w:val="none" w:sz="0" w:space="0" w:color="auto"/>
      </w:divBdr>
    </w:div>
    <w:div w:id="1647200703">
      <w:bodyDiv w:val="1"/>
      <w:marLeft w:val="0"/>
      <w:marRight w:val="0"/>
      <w:marTop w:val="0"/>
      <w:marBottom w:val="0"/>
      <w:divBdr>
        <w:top w:val="none" w:sz="0" w:space="0" w:color="auto"/>
        <w:left w:val="none" w:sz="0" w:space="0" w:color="auto"/>
        <w:bottom w:val="none" w:sz="0" w:space="0" w:color="auto"/>
        <w:right w:val="none" w:sz="0" w:space="0" w:color="auto"/>
      </w:divBdr>
    </w:div>
    <w:div w:id="1668631383">
      <w:bodyDiv w:val="1"/>
      <w:marLeft w:val="0"/>
      <w:marRight w:val="0"/>
      <w:marTop w:val="0"/>
      <w:marBottom w:val="0"/>
      <w:divBdr>
        <w:top w:val="none" w:sz="0" w:space="0" w:color="auto"/>
        <w:left w:val="none" w:sz="0" w:space="0" w:color="auto"/>
        <w:bottom w:val="none" w:sz="0" w:space="0" w:color="auto"/>
        <w:right w:val="none" w:sz="0" w:space="0" w:color="auto"/>
      </w:divBdr>
    </w:div>
    <w:div w:id="1702630141">
      <w:bodyDiv w:val="1"/>
      <w:marLeft w:val="0"/>
      <w:marRight w:val="0"/>
      <w:marTop w:val="0"/>
      <w:marBottom w:val="0"/>
      <w:divBdr>
        <w:top w:val="none" w:sz="0" w:space="0" w:color="auto"/>
        <w:left w:val="none" w:sz="0" w:space="0" w:color="auto"/>
        <w:bottom w:val="none" w:sz="0" w:space="0" w:color="auto"/>
        <w:right w:val="none" w:sz="0" w:space="0" w:color="auto"/>
      </w:divBdr>
    </w:div>
    <w:div w:id="1782067300">
      <w:bodyDiv w:val="1"/>
      <w:marLeft w:val="0"/>
      <w:marRight w:val="0"/>
      <w:marTop w:val="0"/>
      <w:marBottom w:val="0"/>
      <w:divBdr>
        <w:top w:val="none" w:sz="0" w:space="0" w:color="auto"/>
        <w:left w:val="none" w:sz="0" w:space="0" w:color="auto"/>
        <w:bottom w:val="none" w:sz="0" w:space="0" w:color="auto"/>
        <w:right w:val="none" w:sz="0" w:space="0" w:color="auto"/>
      </w:divBdr>
    </w:div>
    <w:div w:id="1869566958">
      <w:bodyDiv w:val="1"/>
      <w:marLeft w:val="0"/>
      <w:marRight w:val="0"/>
      <w:marTop w:val="0"/>
      <w:marBottom w:val="0"/>
      <w:divBdr>
        <w:top w:val="none" w:sz="0" w:space="0" w:color="auto"/>
        <w:left w:val="none" w:sz="0" w:space="0" w:color="auto"/>
        <w:bottom w:val="none" w:sz="0" w:space="0" w:color="auto"/>
        <w:right w:val="none" w:sz="0" w:space="0" w:color="auto"/>
      </w:divBdr>
    </w:div>
    <w:div w:id="1918709167">
      <w:bodyDiv w:val="1"/>
      <w:marLeft w:val="0"/>
      <w:marRight w:val="0"/>
      <w:marTop w:val="0"/>
      <w:marBottom w:val="0"/>
      <w:divBdr>
        <w:top w:val="none" w:sz="0" w:space="0" w:color="auto"/>
        <w:left w:val="none" w:sz="0" w:space="0" w:color="auto"/>
        <w:bottom w:val="none" w:sz="0" w:space="0" w:color="auto"/>
        <w:right w:val="none" w:sz="0" w:space="0" w:color="auto"/>
      </w:divBdr>
    </w:div>
    <w:div w:id="1986742147">
      <w:bodyDiv w:val="1"/>
      <w:marLeft w:val="0"/>
      <w:marRight w:val="0"/>
      <w:marTop w:val="0"/>
      <w:marBottom w:val="0"/>
      <w:divBdr>
        <w:top w:val="none" w:sz="0" w:space="0" w:color="auto"/>
        <w:left w:val="none" w:sz="0" w:space="0" w:color="auto"/>
        <w:bottom w:val="none" w:sz="0" w:space="0" w:color="auto"/>
        <w:right w:val="none" w:sz="0" w:space="0" w:color="auto"/>
      </w:divBdr>
      <w:divsChild>
        <w:div w:id="1452241809">
          <w:marLeft w:val="0"/>
          <w:marRight w:val="0"/>
          <w:marTop w:val="0"/>
          <w:marBottom w:val="0"/>
          <w:divBdr>
            <w:top w:val="none" w:sz="0" w:space="0" w:color="auto"/>
            <w:left w:val="none" w:sz="0" w:space="0" w:color="auto"/>
            <w:bottom w:val="none" w:sz="0" w:space="0" w:color="auto"/>
            <w:right w:val="none" w:sz="0" w:space="0" w:color="auto"/>
          </w:divBdr>
          <w:divsChild>
            <w:div w:id="230771990">
              <w:marLeft w:val="0"/>
              <w:marRight w:val="0"/>
              <w:marTop w:val="0"/>
              <w:marBottom w:val="0"/>
              <w:divBdr>
                <w:top w:val="none" w:sz="0" w:space="0" w:color="auto"/>
                <w:left w:val="none" w:sz="0" w:space="0" w:color="auto"/>
                <w:bottom w:val="none" w:sz="0" w:space="0" w:color="auto"/>
                <w:right w:val="none" w:sz="0" w:space="0" w:color="auto"/>
              </w:divBdr>
              <w:divsChild>
                <w:div w:id="1933971726">
                  <w:marLeft w:val="0"/>
                  <w:marRight w:val="0"/>
                  <w:marTop w:val="0"/>
                  <w:marBottom w:val="0"/>
                  <w:divBdr>
                    <w:top w:val="none" w:sz="0" w:space="0" w:color="auto"/>
                    <w:left w:val="none" w:sz="0" w:space="0" w:color="auto"/>
                    <w:bottom w:val="none" w:sz="0" w:space="0" w:color="auto"/>
                    <w:right w:val="none" w:sz="0" w:space="0" w:color="auto"/>
                  </w:divBdr>
                  <w:divsChild>
                    <w:div w:id="966661164">
                      <w:marLeft w:val="0"/>
                      <w:marRight w:val="0"/>
                      <w:marTop w:val="0"/>
                      <w:marBottom w:val="0"/>
                      <w:divBdr>
                        <w:top w:val="none" w:sz="0" w:space="0" w:color="auto"/>
                        <w:left w:val="none" w:sz="0" w:space="0" w:color="auto"/>
                        <w:bottom w:val="none" w:sz="0" w:space="0" w:color="auto"/>
                        <w:right w:val="none" w:sz="0" w:space="0" w:color="auto"/>
                      </w:divBdr>
                    </w:div>
                  </w:divsChild>
                </w:div>
                <w:div w:id="59834912">
                  <w:marLeft w:val="0"/>
                  <w:marRight w:val="0"/>
                  <w:marTop w:val="0"/>
                  <w:marBottom w:val="0"/>
                  <w:divBdr>
                    <w:top w:val="none" w:sz="0" w:space="0" w:color="auto"/>
                    <w:left w:val="none" w:sz="0" w:space="0" w:color="auto"/>
                    <w:bottom w:val="none" w:sz="0" w:space="0" w:color="auto"/>
                    <w:right w:val="none" w:sz="0" w:space="0" w:color="auto"/>
                  </w:divBdr>
                  <w:divsChild>
                    <w:div w:id="11573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2340">
          <w:marLeft w:val="0"/>
          <w:marRight w:val="0"/>
          <w:marTop w:val="0"/>
          <w:marBottom w:val="0"/>
          <w:divBdr>
            <w:top w:val="none" w:sz="0" w:space="0" w:color="auto"/>
            <w:left w:val="none" w:sz="0" w:space="0" w:color="auto"/>
            <w:bottom w:val="none" w:sz="0" w:space="0" w:color="auto"/>
            <w:right w:val="none" w:sz="0" w:space="0" w:color="auto"/>
          </w:divBdr>
          <w:divsChild>
            <w:div w:id="281885335">
              <w:marLeft w:val="0"/>
              <w:marRight w:val="0"/>
              <w:marTop w:val="0"/>
              <w:marBottom w:val="0"/>
              <w:divBdr>
                <w:top w:val="none" w:sz="0" w:space="0" w:color="auto"/>
                <w:left w:val="none" w:sz="0" w:space="0" w:color="auto"/>
                <w:bottom w:val="none" w:sz="0" w:space="0" w:color="auto"/>
                <w:right w:val="none" w:sz="0" w:space="0" w:color="auto"/>
              </w:divBdr>
              <w:divsChild>
                <w:div w:id="9320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1936">
      <w:bodyDiv w:val="1"/>
      <w:marLeft w:val="0"/>
      <w:marRight w:val="0"/>
      <w:marTop w:val="0"/>
      <w:marBottom w:val="0"/>
      <w:divBdr>
        <w:top w:val="none" w:sz="0" w:space="0" w:color="auto"/>
        <w:left w:val="none" w:sz="0" w:space="0" w:color="auto"/>
        <w:bottom w:val="none" w:sz="0" w:space="0" w:color="auto"/>
        <w:right w:val="none" w:sz="0" w:space="0" w:color="auto"/>
      </w:divBdr>
      <w:divsChild>
        <w:div w:id="2000883906">
          <w:marLeft w:val="0"/>
          <w:marRight w:val="0"/>
          <w:marTop w:val="0"/>
          <w:marBottom w:val="0"/>
          <w:divBdr>
            <w:top w:val="none" w:sz="0" w:space="0" w:color="auto"/>
            <w:left w:val="none" w:sz="0" w:space="0" w:color="auto"/>
            <w:bottom w:val="none" w:sz="0" w:space="0" w:color="auto"/>
            <w:right w:val="none" w:sz="0" w:space="0" w:color="auto"/>
          </w:divBdr>
          <w:divsChild>
            <w:div w:id="1584144002">
              <w:marLeft w:val="0"/>
              <w:marRight w:val="0"/>
              <w:marTop w:val="0"/>
              <w:marBottom w:val="0"/>
              <w:divBdr>
                <w:top w:val="none" w:sz="0" w:space="0" w:color="auto"/>
                <w:left w:val="none" w:sz="0" w:space="0" w:color="auto"/>
                <w:bottom w:val="none" w:sz="0" w:space="0" w:color="auto"/>
                <w:right w:val="none" w:sz="0" w:space="0" w:color="auto"/>
              </w:divBdr>
              <w:divsChild>
                <w:div w:id="1953710914">
                  <w:marLeft w:val="0"/>
                  <w:marRight w:val="0"/>
                  <w:marTop w:val="0"/>
                  <w:marBottom w:val="0"/>
                  <w:divBdr>
                    <w:top w:val="none" w:sz="0" w:space="0" w:color="auto"/>
                    <w:left w:val="none" w:sz="0" w:space="0" w:color="auto"/>
                    <w:bottom w:val="none" w:sz="0" w:space="0" w:color="auto"/>
                    <w:right w:val="none" w:sz="0" w:space="0" w:color="auto"/>
                  </w:divBdr>
                  <w:divsChild>
                    <w:div w:id="20332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239922">
      <w:bodyDiv w:val="1"/>
      <w:marLeft w:val="0"/>
      <w:marRight w:val="0"/>
      <w:marTop w:val="0"/>
      <w:marBottom w:val="0"/>
      <w:divBdr>
        <w:top w:val="none" w:sz="0" w:space="0" w:color="auto"/>
        <w:left w:val="none" w:sz="0" w:space="0" w:color="auto"/>
        <w:bottom w:val="none" w:sz="0" w:space="0" w:color="auto"/>
        <w:right w:val="none" w:sz="0" w:space="0" w:color="auto"/>
      </w:divBdr>
    </w:div>
    <w:div w:id="2048139423">
      <w:bodyDiv w:val="1"/>
      <w:marLeft w:val="0"/>
      <w:marRight w:val="0"/>
      <w:marTop w:val="0"/>
      <w:marBottom w:val="0"/>
      <w:divBdr>
        <w:top w:val="none" w:sz="0" w:space="0" w:color="auto"/>
        <w:left w:val="none" w:sz="0" w:space="0" w:color="auto"/>
        <w:bottom w:val="none" w:sz="0" w:space="0" w:color="auto"/>
        <w:right w:val="none" w:sz="0" w:space="0" w:color="auto"/>
      </w:divBdr>
      <w:divsChild>
        <w:div w:id="1503356411">
          <w:marLeft w:val="0"/>
          <w:marRight w:val="0"/>
          <w:marTop w:val="0"/>
          <w:marBottom w:val="0"/>
          <w:divBdr>
            <w:top w:val="none" w:sz="0" w:space="0" w:color="auto"/>
            <w:left w:val="none" w:sz="0" w:space="0" w:color="auto"/>
            <w:bottom w:val="none" w:sz="0" w:space="0" w:color="auto"/>
            <w:right w:val="none" w:sz="0" w:space="0" w:color="auto"/>
          </w:divBdr>
          <w:divsChild>
            <w:div w:id="872620931">
              <w:marLeft w:val="0"/>
              <w:marRight w:val="0"/>
              <w:marTop w:val="0"/>
              <w:marBottom w:val="0"/>
              <w:divBdr>
                <w:top w:val="none" w:sz="0" w:space="0" w:color="auto"/>
                <w:left w:val="none" w:sz="0" w:space="0" w:color="auto"/>
                <w:bottom w:val="none" w:sz="0" w:space="0" w:color="auto"/>
                <w:right w:val="none" w:sz="0" w:space="0" w:color="auto"/>
              </w:divBdr>
              <w:divsChild>
                <w:div w:id="1128667142">
                  <w:marLeft w:val="0"/>
                  <w:marRight w:val="0"/>
                  <w:marTop w:val="0"/>
                  <w:marBottom w:val="0"/>
                  <w:divBdr>
                    <w:top w:val="none" w:sz="0" w:space="0" w:color="auto"/>
                    <w:left w:val="none" w:sz="0" w:space="0" w:color="auto"/>
                    <w:bottom w:val="none" w:sz="0" w:space="0" w:color="auto"/>
                    <w:right w:val="none" w:sz="0" w:space="0" w:color="auto"/>
                  </w:divBdr>
                  <w:divsChild>
                    <w:div w:id="12147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073211">
      <w:bodyDiv w:val="1"/>
      <w:marLeft w:val="0"/>
      <w:marRight w:val="0"/>
      <w:marTop w:val="0"/>
      <w:marBottom w:val="0"/>
      <w:divBdr>
        <w:top w:val="none" w:sz="0" w:space="0" w:color="auto"/>
        <w:left w:val="none" w:sz="0" w:space="0" w:color="auto"/>
        <w:bottom w:val="none" w:sz="0" w:space="0" w:color="auto"/>
        <w:right w:val="none" w:sz="0" w:space="0" w:color="auto"/>
      </w:divBdr>
    </w:div>
    <w:div w:id="2060352537">
      <w:bodyDiv w:val="1"/>
      <w:marLeft w:val="0"/>
      <w:marRight w:val="0"/>
      <w:marTop w:val="0"/>
      <w:marBottom w:val="0"/>
      <w:divBdr>
        <w:top w:val="none" w:sz="0" w:space="0" w:color="auto"/>
        <w:left w:val="none" w:sz="0" w:space="0" w:color="auto"/>
        <w:bottom w:val="none" w:sz="0" w:space="0" w:color="auto"/>
        <w:right w:val="none" w:sz="0" w:space="0" w:color="auto"/>
      </w:divBdr>
      <w:divsChild>
        <w:div w:id="1303929793">
          <w:marLeft w:val="0"/>
          <w:marRight w:val="0"/>
          <w:marTop w:val="0"/>
          <w:marBottom w:val="0"/>
          <w:divBdr>
            <w:top w:val="none" w:sz="0" w:space="0" w:color="auto"/>
            <w:left w:val="none" w:sz="0" w:space="0" w:color="auto"/>
            <w:bottom w:val="none" w:sz="0" w:space="0" w:color="auto"/>
            <w:right w:val="none" w:sz="0" w:space="0" w:color="auto"/>
          </w:divBdr>
          <w:divsChild>
            <w:div w:id="126971153">
              <w:marLeft w:val="0"/>
              <w:marRight w:val="0"/>
              <w:marTop w:val="0"/>
              <w:marBottom w:val="0"/>
              <w:divBdr>
                <w:top w:val="none" w:sz="0" w:space="0" w:color="auto"/>
                <w:left w:val="none" w:sz="0" w:space="0" w:color="auto"/>
                <w:bottom w:val="none" w:sz="0" w:space="0" w:color="auto"/>
                <w:right w:val="none" w:sz="0" w:space="0" w:color="auto"/>
              </w:divBdr>
              <w:divsChild>
                <w:div w:id="20950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C5C9524-9AF4-164F-B315-39F0F352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2362</Words>
  <Characters>13937</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2025-05-09T06:27:00Z</dcterms:created>
  <dcterms:modified xsi:type="dcterms:W3CDTF">2025-05-09T06:27:00Z</dcterms:modified>
</cp:coreProperties>
</file>