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BA784" w14:textId="1EEEE895" w:rsidR="00CC38E2" w:rsidRDefault="00CC38E2" w:rsidP="00CC38E2">
      <w:pPr>
        <w:pStyle w:val="Normlnweb"/>
      </w:pPr>
      <w:r>
        <w:rPr>
          <w:rStyle w:val="Siln"/>
          <w:rFonts w:eastAsiaTheme="majorEastAsia"/>
        </w:rPr>
        <w:t>VOLEBNÍ ŘÁD</w:t>
      </w:r>
      <w:r>
        <w:t xml:space="preserve"> pro ustavující zasedání zastupitelstva města Rychnova u </w:t>
      </w:r>
      <w:proofErr w:type="spellStart"/>
      <w:r>
        <w:t>Jabl</w:t>
      </w:r>
      <w:proofErr w:type="spellEnd"/>
      <w:r>
        <w:t xml:space="preserve">. n/N dne </w:t>
      </w:r>
      <w:r>
        <w:t>9</w:t>
      </w:r>
      <w:r>
        <w:t>. 1</w:t>
      </w:r>
      <w:r>
        <w:t>1</w:t>
      </w:r>
      <w:r>
        <w:t>. 202</w:t>
      </w:r>
      <w:r>
        <w:t>6</w:t>
      </w:r>
    </w:p>
    <w:p w14:paraId="67063796" w14:textId="77777777" w:rsidR="00CC38E2" w:rsidRDefault="00CC38E2" w:rsidP="00CC38E2">
      <w:pPr>
        <w:pStyle w:val="Normlnweb"/>
      </w:pPr>
      <w:r>
        <w:rPr>
          <w:rStyle w:val="Siln"/>
          <w:rFonts w:eastAsiaTheme="majorEastAsia"/>
        </w:rPr>
        <w:t>I. Volené funkce</w:t>
      </w:r>
      <w:r>
        <w:t xml:space="preserve"> Zastupitelstvo volí starostu, místostarostu a tři členy rady. Starosta a místostarosta budou uvolněni pro výkon funkce. Rada města má celkem 5 členů.</w:t>
      </w:r>
    </w:p>
    <w:p w14:paraId="748F5E04" w14:textId="77777777" w:rsidR="00CC38E2" w:rsidRDefault="00CC38E2" w:rsidP="00CC38E2">
      <w:pPr>
        <w:pStyle w:val="Normlnweb"/>
      </w:pPr>
      <w:r>
        <w:rPr>
          <w:rStyle w:val="Siln"/>
          <w:rFonts w:eastAsiaTheme="majorEastAsia"/>
        </w:rPr>
        <w:t>II. Pořadí a řízení volby</w:t>
      </w:r>
      <w:r>
        <w:t xml:space="preserve"> </w:t>
      </w:r>
      <w:proofErr w:type="spellStart"/>
      <w:r>
        <w:t>Volby</w:t>
      </w:r>
      <w:proofErr w:type="spellEnd"/>
      <w:r>
        <w:t xml:space="preserve"> řídí předsedající. Volí se v tomto pořadí: starosta, místostarosta, 3. člen rady, 4. člen rady, 5. člen rady.</w:t>
      </w:r>
    </w:p>
    <w:p w14:paraId="3B16A834" w14:textId="77777777" w:rsidR="00CC38E2" w:rsidRDefault="00CC38E2" w:rsidP="00CC38E2">
      <w:pPr>
        <w:pStyle w:val="Normlnweb"/>
      </w:pPr>
      <w:r>
        <w:rPr>
          <w:rStyle w:val="Siln"/>
          <w:rFonts w:eastAsiaTheme="majorEastAsia"/>
        </w:rPr>
        <w:t>III. Návrh kandidátů</w:t>
      </w:r>
      <w:r>
        <w:t xml:space="preserve"> Kandidáta na jakoukoli funkci může navrhnout kterýkoli člen zastupitelstva ústně předsedajícímu.</w:t>
      </w:r>
    </w:p>
    <w:p w14:paraId="6F3FAA54" w14:textId="77777777" w:rsidR="00CC38E2" w:rsidRDefault="00CC38E2" w:rsidP="00CC38E2">
      <w:pPr>
        <w:pStyle w:val="Normlnweb"/>
      </w:pPr>
      <w:r>
        <w:rPr>
          <w:rStyle w:val="Siln"/>
          <w:rFonts w:eastAsiaTheme="majorEastAsia"/>
        </w:rPr>
        <w:t>IV. Způsob hlasování</w:t>
      </w:r>
      <w:r>
        <w:t xml:space="preserve"> Volba je veřejná. Zastupitelé hlasují zdvižením ruky — nejprve pro, poté proti, poté se zdržení. Hlasy sečte předsedající.</w:t>
      </w:r>
    </w:p>
    <w:p w14:paraId="787657BE" w14:textId="77777777" w:rsidR="00CC38E2" w:rsidRDefault="00CC38E2" w:rsidP="00CC38E2">
      <w:pPr>
        <w:pStyle w:val="Normlnweb"/>
      </w:pPr>
      <w:r>
        <w:rPr>
          <w:rStyle w:val="Siln"/>
          <w:rFonts w:eastAsiaTheme="majorEastAsia"/>
        </w:rPr>
        <w:t>V. Podmínka zvolení</w:t>
      </w:r>
      <w:r>
        <w:t xml:space="preserve"> Ke zvolení je vždy nutná nadpoloviční většina hlasů všech členů zastupitelstva (§ 87 zákona č. 128/2000 Sb.). Tato podmínka platí v každém kole volby.</w:t>
      </w:r>
    </w:p>
    <w:p w14:paraId="6F10FE58" w14:textId="77777777" w:rsidR="00CC38E2" w:rsidRDefault="00CC38E2" w:rsidP="00CC38E2">
      <w:pPr>
        <w:pStyle w:val="Normlnweb"/>
      </w:pPr>
      <w:r>
        <w:rPr>
          <w:rStyle w:val="Siln"/>
          <w:rFonts w:eastAsiaTheme="majorEastAsia"/>
        </w:rPr>
        <w:t>VI. Průběh volby</w:t>
      </w:r>
      <w:r>
        <w:t xml:space="preserve"> Obdrží-li kandidát nadpoloviční většinu hlasů všech členů zastupitelstva, je zvolen. Není-li nikdo zvolen, předsedající vyhlásí další kolo. Zastupitelé mohou navrhnout nové kandidáty. Volba se opakuje až do zvolení.</w:t>
      </w:r>
    </w:p>
    <w:p w14:paraId="79FA6C94" w14:textId="77777777" w:rsidR="00CC38E2" w:rsidRDefault="00CC38E2" w:rsidP="00CC38E2">
      <w:pPr>
        <w:pStyle w:val="Normlnweb"/>
      </w:pPr>
      <w:r>
        <w:rPr>
          <w:rStyle w:val="Siln"/>
          <w:rFonts w:eastAsiaTheme="majorEastAsia"/>
        </w:rPr>
        <w:t>VII. Zápis</w:t>
      </w:r>
      <w:r>
        <w:t xml:space="preserve"> Výsledky voleb jsou součástí zápisu z ustavujícího zasedání.</w:t>
      </w:r>
    </w:p>
    <w:p w14:paraId="514A0776" w14:textId="77777777" w:rsidR="00392DF0" w:rsidRDefault="00392DF0"/>
    <w:sectPr w:rsidR="00392D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8E2"/>
    <w:rsid w:val="00392DF0"/>
    <w:rsid w:val="00955CD6"/>
    <w:rsid w:val="00B4628E"/>
    <w:rsid w:val="00CC38E2"/>
    <w:rsid w:val="00E5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6EDD7"/>
  <w15:chartTrackingRefBased/>
  <w15:docId w15:val="{EE6BE856-3393-479F-BF09-9643CF070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C3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C3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C38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C38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C38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C38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C38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C38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C38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C38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C38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C38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C38E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C38E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C38E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C38E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C38E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C38E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C38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C3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C38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C3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C38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C38E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C38E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C38E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C38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C38E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C38E2"/>
    <w:rPr>
      <w:b/>
      <w:bCs/>
      <w:smallCaps/>
      <w:color w:val="2F5496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CC3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CC38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Tomsa</dc:creator>
  <cp:keywords/>
  <dc:description/>
  <cp:lastModifiedBy>Jan Tomsa</cp:lastModifiedBy>
  <cp:revision>1</cp:revision>
  <dcterms:created xsi:type="dcterms:W3CDTF">2026-10-27T08:17:00Z</dcterms:created>
  <dcterms:modified xsi:type="dcterms:W3CDTF">2026-10-27T08:18:00Z</dcterms:modified>
</cp:coreProperties>
</file>