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2EB68" w14:textId="6DD7C850" w:rsidR="001242B1" w:rsidRPr="00CF3069" w:rsidRDefault="001242B1" w:rsidP="00064319">
      <w:pPr>
        <w:jc w:val="both"/>
        <w:rPr>
          <w:rFonts w:ascii="Calibri" w:hAnsi="Calibri" w:cs="Calibri"/>
          <w:b/>
          <w:sz w:val="24"/>
        </w:rPr>
      </w:pPr>
      <w:r w:rsidRPr="00CF3069">
        <w:rPr>
          <w:rFonts w:ascii="Calibri" w:hAnsi="Calibri" w:cs="Calibri"/>
          <w:b/>
          <w:sz w:val="24"/>
        </w:rPr>
        <w:t xml:space="preserve">Průvodní doklad k materiálu na jednání zastupitelstva obce Brandýsek </w:t>
      </w:r>
      <w:r w:rsidR="000F2E60" w:rsidRPr="00CF3069">
        <w:rPr>
          <w:rFonts w:ascii="Calibri" w:hAnsi="Calibri" w:cs="Calibri"/>
          <w:b/>
          <w:sz w:val="24"/>
        </w:rPr>
        <w:t>květen</w:t>
      </w:r>
      <w:r w:rsidR="00AA16C4" w:rsidRPr="00CF3069">
        <w:rPr>
          <w:rFonts w:ascii="Calibri" w:hAnsi="Calibri" w:cs="Calibri"/>
          <w:b/>
          <w:sz w:val="24"/>
        </w:rPr>
        <w:t xml:space="preserve"> 2026</w:t>
      </w:r>
    </w:p>
    <w:p w14:paraId="0F28C8BA" w14:textId="2B1053D2" w:rsidR="00D31A15" w:rsidRPr="00CF3069" w:rsidRDefault="001242B1" w:rsidP="00064319">
      <w:pPr>
        <w:jc w:val="both"/>
        <w:rPr>
          <w:rFonts w:ascii="Calibri" w:hAnsi="Calibri" w:cs="Calibri"/>
        </w:rPr>
      </w:pPr>
      <w:r w:rsidRPr="00CF3069">
        <w:rPr>
          <w:rFonts w:ascii="Calibri" w:hAnsi="Calibri" w:cs="Calibri"/>
          <w:b/>
        </w:rPr>
        <w:t>Název materiálu:</w:t>
      </w:r>
      <w:r w:rsidRPr="00CF3069">
        <w:rPr>
          <w:rFonts w:ascii="Calibri" w:hAnsi="Calibri" w:cs="Calibri"/>
        </w:rPr>
        <w:t xml:space="preserve"> </w:t>
      </w:r>
      <w:r w:rsidR="00C80F04">
        <w:rPr>
          <w:rFonts w:ascii="Calibri" w:hAnsi="Calibri" w:cs="Calibri"/>
        </w:rPr>
        <w:t>Vady úprav povrchů</w:t>
      </w:r>
    </w:p>
    <w:p w14:paraId="6737E641" w14:textId="0BA68AD5" w:rsidR="001242B1" w:rsidRPr="00CF3069" w:rsidRDefault="001242B1" w:rsidP="00064319">
      <w:pPr>
        <w:jc w:val="both"/>
        <w:rPr>
          <w:rFonts w:ascii="Calibri" w:hAnsi="Calibri" w:cs="Calibri"/>
        </w:rPr>
      </w:pPr>
      <w:r w:rsidRPr="00CF3069">
        <w:rPr>
          <w:rFonts w:ascii="Calibri" w:hAnsi="Calibri" w:cs="Calibri"/>
          <w:b/>
        </w:rPr>
        <w:t>Předkladatel:</w:t>
      </w:r>
      <w:r w:rsidRPr="00CF3069">
        <w:rPr>
          <w:rFonts w:ascii="Calibri" w:hAnsi="Calibri" w:cs="Calibri"/>
        </w:rPr>
        <w:t xml:space="preserve"> Ing. Pavla Schillerová, Ing, Jana Gylden, Jiří Kratochvíl, Ing. Miroslav Macíček a Ing. Leoš Reichl </w:t>
      </w:r>
    </w:p>
    <w:p w14:paraId="6689296C" w14:textId="5A750379" w:rsidR="001242B1" w:rsidRPr="00CF3069" w:rsidRDefault="001242B1" w:rsidP="00064319">
      <w:pPr>
        <w:jc w:val="both"/>
        <w:rPr>
          <w:rFonts w:ascii="Calibri" w:hAnsi="Calibri" w:cs="Calibri"/>
        </w:rPr>
      </w:pPr>
      <w:r w:rsidRPr="00CF3069">
        <w:rPr>
          <w:rFonts w:ascii="Calibri" w:hAnsi="Calibri" w:cs="Calibri"/>
          <w:b/>
        </w:rPr>
        <w:t>Zpracovatel návrhu:</w:t>
      </w:r>
      <w:r w:rsidRPr="00CF3069">
        <w:rPr>
          <w:rFonts w:ascii="Calibri" w:hAnsi="Calibri" w:cs="Calibri"/>
        </w:rPr>
        <w:t xml:space="preserve"> </w:t>
      </w:r>
      <w:r w:rsidR="009415C2">
        <w:rPr>
          <w:rFonts w:ascii="Calibri" w:hAnsi="Calibri" w:cs="Calibri"/>
        </w:rPr>
        <w:t>Jiří Kratochvíl</w:t>
      </w:r>
    </w:p>
    <w:p w14:paraId="22498529" w14:textId="478563BD" w:rsidR="004D56FA" w:rsidRPr="00CF3069" w:rsidRDefault="001242B1" w:rsidP="00064319">
      <w:pPr>
        <w:jc w:val="both"/>
        <w:rPr>
          <w:rFonts w:ascii="Calibri" w:hAnsi="Calibri" w:cs="Calibri"/>
          <w:b/>
        </w:rPr>
      </w:pPr>
      <w:r w:rsidRPr="00CF3069">
        <w:rPr>
          <w:rFonts w:ascii="Calibri" w:hAnsi="Calibri" w:cs="Calibri"/>
          <w:b/>
        </w:rPr>
        <w:t xml:space="preserve">Předkládací zpráva: </w:t>
      </w:r>
    </w:p>
    <w:p w14:paraId="4DDE3D52" w14:textId="07D7A052" w:rsidR="00F420BD" w:rsidRDefault="00CF429E" w:rsidP="00C80F04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CF429E">
        <w:rPr>
          <w:rFonts w:ascii="Calibri" w:hAnsi="Calibri" w:cs="Calibri"/>
          <w:sz w:val="24"/>
          <w:szCs w:val="24"/>
        </w:rPr>
        <w:t xml:space="preserve">V obci byly v posledních letech provedeny opravy silnic a chodníků v hodnotě desítek milionů korun. </w:t>
      </w:r>
      <w:r w:rsidR="00F420BD">
        <w:rPr>
          <w:rFonts w:ascii="Calibri" w:hAnsi="Calibri" w:cs="Calibri"/>
          <w:sz w:val="24"/>
          <w:szCs w:val="24"/>
        </w:rPr>
        <w:t xml:space="preserve">Vzhledem k tomu, že se začínají objevovat první vady na díle </w:t>
      </w:r>
      <w:proofErr w:type="gramStart"/>
      <w:r w:rsidR="00F420BD">
        <w:rPr>
          <w:rFonts w:ascii="Calibri" w:hAnsi="Calibri" w:cs="Calibri"/>
          <w:sz w:val="24"/>
          <w:szCs w:val="24"/>
        </w:rPr>
        <w:t>praskliny - propady</w:t>
      </w:r>
      <w:proofErr w:type="gramEnd"/>
      <w:r w:rsidR="00F420BD">
        <w:rPr>
          <w:rFonts w:ascii="Calibri" w:hAnsi="Calibri" w:cs="Calibri"/>
          <w:sz w:val="24"/>
          <w:szCs w:val="24"/>
        </w:rPr>
        <w:t xml:space="preserve"> kanálů v některých místech až o 3 cm nebo dokonce prorůstání vegetace skrz silnici.</w:t>
      </w:r>
    </w:p>
    <w:p w14:paraId="69611E40" w14:textId="77777777" w:rsidR="00F420BD" w:rsidRDefault="00F420BD" w:rsidP="00C80F04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</w:p>
    <w:p w14:paraId="3F8EF33A" w14:textId="31A368D5" w:rsidR="00C80F04" w:rsidRPr="00C80F04" w:rsidRDefault="00C80F04" w:rsidP="00C80F04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</w:p>
    <w:p w14:paraId="1194919E" w14:textId="6C25B71D" w:rsidR="00C80F04" w:rsidRPr="00C80F04" w:rsidRDefault="00CF429E" w:rsidP="00C80F04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CF429E">
        <w:rPr>
          <w:rFonts w:ascii="Calibri" w:hAnsi="Calibri" w:cs="Calibri"/>
          <w:sz w:val="24"/>
          <w:szCs w:val="24"/>
        </w:rPr>
        <w:t>Ačkoli byli zástupci vedení obce na některé z těchto problémů písemně upozorněni, dosud nebyla přijata odpovídající opatření. Proto tuto věc předkládáme k projednání zastupitelstvu.</w:t>
      </w:r>
    </w:p>
    <w:p w14:paraId="5F3576A5" w14:textId="7064BA9C" w:rsidR="00255B5C" w:rsidRPr="00CF3069" w:rsidRDefault="00255B5C" w:rsidP="00321902">
      <w:pPr>
        <w:pStyle w:val="Nadpis2"/>
        <w:jc w:val="both"/>
        <w:rPr>
          <w:rFonts w:ascii="Calibri" w:eastAsiaTheme="minorHAnsi" w:hAnsi="Calibri" w:cs="Calibri"/>
          <w:bCs w:val="0"/>
          <w:color w:val="auto"/>
          <w:sz w:val="24"/>
          <w:szCs w:val="24"/>
        </w:rPr>
      </w:pPr>
      <w:r w:rsidRPr="00CF3069">
        <w:rPr>
          <w:rFonts w:ascii="Calibri" w:eastAsiaTheme="minorHAnsi" w:hAnsi="Calibri" w:cs="Calibri"/>
          <w:bCs w:val="0"/>
          <w:color w:val="auto"/>
          <w:sz w:val="24"/>
          <w:szCs w:val="24"/>
        </w:rPr>
        <w:t>Návrh usnesení</w:t>
      </w:r>
    </w:p>
    <w:p w14:paraId="53634979" w14:textId="34D0B419" w:rsidR="00CF429E" w:rsidRPr="00CF429E" w:rsidRDefault="00CF429E" w:rsidP="00CF429E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CF429E">
        <w:rPr>
          <w:rFonts w:ascii="Calibri" w:hAnsi="Calibri" w:cs="Calibri"/>
          <w:sz w:val="24"/>
          <w:szCs w:val="24"/>
        </w:rPr>
        <w:t xml:space="preserve">Zastupitelstvo obce Brandýsek ukládá Radě obce Brandýsek, aby do 31. 7. 2026 zajistila provedení kontroly </w:t>
      </w:r>
      <w:r w:rsidR="00F420BD">
        <w:rPr>
          <w:rFonts w:ascii="Calibri" w:hAnsi="Calibri" w:cs="Calibri"/>
          <w:sz w:val="24"/>
          <w:szCs w:val="24"/>
        </w:rPr>
        <w:t>a sepsání soupisu oprav povrchů</w:t>
      </w:r>
      <w:r w:rsidRPr="00CF429E">
        <w:rPr>
          <w:rFonts w:ascii="Calibri" w:hAnsi="Calibri" w:cs="Calibri"/>
          <w:sz w:val="24"/>
          <w:szCs w:val="24"/>
        </w:rPr>
        <w:t xml:space="preserve"> realizovaných v letech 2024–2026, identifikaci zjištěných vad a zahájení reklamačních řízení vůči příslušným dodavatelům.</w:t>
      </w:r>
    </w:p>
    <w:p w14:paraId="2306867E" w14:textId="77777777" w:rsidR="00CF429E" w:rsidRPr="00CF429E" w:rsidRDefault="00CF429E" w:rsidP="00CF429E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CF429E">
        <w:rPr>
          <w:rFonts w:ascii="Calibri" w:hAnsi="Calibri" w:cs="Calibri"/>
          <w:sz w:val="24"/>
          <w:szCs w:val="24"/>
        </w:rPr>
        <w:t>Zpráva o výsledcích kontroly, včetně přehledu zjištěných vad, uplatněných reklamací a jejich stavu, bude bez zbytečného odkladu předložena na nejbližším jednání zastupitelstva.</w:t>
      </w:r>
    </w:p>
    <w:p w14:paraId="0AA1AA97" w14:textId="69A65F77" w:rsidR="00B85561" w:rsidRPr="00CF3069" w:rsidRDefault="00B85561" w:rsidP="00CF3069">
      <w:p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</w:p>
    <w:sectPr w:rsidR="00B85561" w:rsidRPr="00CF3069" w:rsidSect="003459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B9318" w14:textId="77777777" w:rsidR="00F235E8" w:rsidRDefault="00F235E8" w:rsidP="001242B1">
      <w:pPr>
        <w:spacing w:after="0" w:line="240" w:lineRule="auto"/>
      </w:pPr>
      <w:r>
        <w:separator/>
      </w:r>
    </w:p>
  </w:endnote>
  <w:endnote w:type="continuationSeparator" w:id="0">
    <w:p w14:paraId="130A19DF" w14:textId="77777777" w:rsidR="00F235E8" w:rsidRDefault="00F235E8" w:rsidP="00124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F43CE" w14:textId="77777777" w:rsidR="003655DF" w:rsidRDefault="003655D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CB136" w14:textId="77777777" w:rsidR="003655DF" w:rsidRDefault="003655D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DCC6B" w14:textId="77777777" w:rsidR="003655DF" w:rsidRDefault="003655D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253BA" w14:textId="77777777" w:rsidR="00F235E8" w:rsidRDefault="00F235E8" w:rsidP="001242B1">
      <w:pPr>
        <w:spacing w:after="0" w:line="240" w:lineRule="auto"/>
      </w:pPr>
      <w:r>
        <w:separator/>
      </w:r>
    </w:p>
  </w:footnote>
  <w:footnote w:type="continuationSeparator" w:id="0">
    <w:p w14:paraId="789EE6A1" w14:textId="77777777" w:rsidR="00F235E8" w:rsidRDefault="00F235E8" w:rsidP="00124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0C7F" w14:textId="77777777" w:rsidR="003655DF" w:rsidRDefault="003655D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84712" w14:textId="77777777" w:rsidR="003655DF" w:rsidRDefault="003655D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028A8" w14:textId="77777777" w:rsidR="003655DF" w:rsidRDefault="003655D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D0E8F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B429FF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3715B0"/>
    <w:multiLevelType w:val="multilevel"/>
    <w:tmpl w:val="83A2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ABA2D64"/>
    <w:multiLevelType w:val="hybridMultilevel"/>
    <w:tmpl w:val="264462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D3DF2"/>
    <w:multiLevelType w:val="hybridMultilevel"/>
    <w:tmpl w:val="680055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62A98"/>
    <w:multiLevelType w:val="hybridMultilevel"/>
    <w:tmpl w:val="99AE10B0"/>
    <w:lvl w:ilvl="0" w:tplc="550C446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6397A"/>
    <w:multiLevelType w:val="hybridMultilevel"/>
    <w:tmpl w:val="994A29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95BC7"/>
    <w:multiLevelType w:val="hybridMultilevel"/>
    <w:tmpl w:val="6A0A635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DA585C"/>
    <w:multiLevelType w:val="hybridMultilevel"/>
    <w:tmpl w:val="0A944D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B03387"/>
    <w:multiLevelType w:val="multilevel"/>
    <w:tmpl w:val="1746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2B05DE"/>
    <w:multiLevelType w:val="hybridMultilevel"/>
    <w:tmpl w:val="74101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4A4CE6"/>
    <w:multiLevelType w:val="multilevel"/>
    <w:tmpl w:val="8D6E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D56123"/>
    <w:multiLevelType w:val="hybridMultilevel"/>
    <w:tmpl w:val="AFE227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9B30BE"/>
    <w:multiLevelType w:val="multilevel"/>
    <w:tmpl w:val="6B2CD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0F5CAE"/>
    <w:multiLevelType w:val="hybridMultilevel"/>
    <w:tmpl w:val="9440DAF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D426EE"/>
    <w:multiLevelType w:val="multilevel"/>
    <w:tmpl w:val="65A03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862838"/>
    <w:multiLevelType w:val="hybridMultilevel"/>
    <w:tmpl w:val="63D452F2"/>
    <w:lvl w:ilvl="0" w:tplc="D352763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039EA"/>
    <w:multiLevelType w:val="hybridMultilevel"/>
    <w:tmpl w:val="76761E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3B4A95"/>
    <w:multiLevelType w:val="multilevel"/>
    <w:tmpl w:val="F5DA2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3A10F8"/>
    <w:multiLevelType w:val="multilevel"/>
    <w:tmpl w:val="5EB2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C648BB"/>
    <w:multiLevelType w:val="multilevel"/>
    <w:tmpl w:val="C04EF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8932104">
    <w:abstractNumId w:val="2"/>
  </w:num>
  <w:num w:numId="2" w16cid:durableId="1772583907">
    <w:abstractNumId w:val="10"/>
  </w:num>
  <w:num w:numId="3" w16cid:durableId="1498761206">
    <w:abstractNumId w:val="6"/>
  </w:num>
  <w:num w:numId="4" w16cid:durableId="1139151772">
    <w:abstractNumId w:val="16"/>
  </w:num>
  <w:num w:numId="5" w16cid:durableId="1695616436">
    <w:abstractNumId w:val="3"/>
  </w:num>
  <w:num w:numId="6" w16cid:durableId="485632270">
    <w:abstractNumId w:val="5"/>
  </w:num>
  <w:num w:numId="7" w16cid:durableId="865412469">
    <w:abstractNumId w:val="9"/>
  </w:num>
  <w:num w:numId="8" w16cid:durableId="1092627101">
    <w:abstractNumId w:val="19"/>
  </w:num>
  <w:num w:numId="9" w16cid:durableId="1725056745">
    <w:abstractNumId w:val="13"/>
  </w:num>
  <w:num w:numId="10" w16cid:durableId="792207530">
    <w:abstractNumId w:val="20"/>
  </w:num>
  <w:num w:numId="11" w16cid:durableId="1110394719">
    <w:abstractNumId w:val="4"/>
  </w:num>
  <w:num w:numId="12" w16cid:durableId="1159883907">
    <w:abstractNumId w:val="8"/>
  </w:num>
  <w:num w:numId="13" w16cid:durableId="2011056598">
    <w:abstractNumId w:val="11"/>
  </w:num>
  <w:num w:numId="14" w16cid:durableId="1265068734">
    <w:abstractNumId w:val="14"/>
  </w:num>
  <w:num w:numId="15" w16cid:durableId="1239558384">
    <w:abstractNumId w:val="12"/>
  </w:num>
  <w:num w:numId="16" w16cid:durableId="1687175139">
    <w:abstractNumId w:val="7"/>
  </w:num>
  <w:num w:numId="17" w16cid:durableId="815610944">
    <w:abstractNumId w:val="1"/>
  </w:num>
  <w:num w:numId="18" w16cid:durableId="1027294203">
    <w:abstractNumId w:val="0"/>
  </w:num>
  <w:num w:numId="19" w16cid:durableId="1029333158">
    <w:abstractNumId w:val="18"/>
  </w:num>
  <w:num w:numId="20" w16cid:durableId="210655956">
    <w:abstractNumId w:val="1"/>
  </w:num>
  <w:num w:numId="21" w16cid:durableId="2087803996">
    <w:abstractNumId w:val="17"/>
  </w:num>
  <w:num w:numId="22" w16cid:durableId="20282898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2B1"/>
    <w:rsid w:val="00014826"/>
    <w:rsid w:val="00020CD1"/>
    <w:rsid w:val="000410F3"/>
    <w:rsid w:val="00042512"/>
    <w:rsid w:val="00064319"/>
    <w:rsid w:val="00070A8A"/>
    <w:rsid w:val="000764A9"/>
    <w:rsid w:val="00081124"/>
    <w:rsid w:val="000F2E60"/>
    <w:rsid w:val="001242B1"/>
    <w:rsid w:val="00126D35"/>
    <w:rsid w:val="00130EBB"/>
    <w:rsid w:val="001519B7"/>
    <w:rsid w:val="00154348"/>
    <w:rsid w:val="001765E7"/>
    <w:rsid w:val="001850DA"/>
    <w:rsid w:val="00186ECB"/>
    <w:rsid w:val="00187FC1"/>
    <w:rsid w:val="00190777"/>
    <w:rsid w:val="0019674B"/>
    <w:rsid w:val="001B2506"/>
    <w:rsid w:val="001B7F52"/>
    <w:rsid w:val="001E233D"/>
    <w:rsid w:val="001F4BC3"/>
    <w:rsid w:val="001F7F18"/>
    <w:rsid w:val="00242598"/>
    <w:rsid w:val="0025362E"/>
    <w:rsid w:val="00255B5C"/>
    <w:rsid w:val="0025693F"/>
    <w:rsid w:val="00265310"/>
    <w:rsid w:val="002B2655"/>
    <w:rsid w:val="002B29F2"/>
    <w:rsid w:val="002B5F45"/>
    <w:rsid w:val="002E4942"/>
    <w:rsid w:val="00304EF1"/>
    <w:rsid w:val="00321902"/>
    <w:rsid w:val="00326A0D"/>
    <w:rsid w:val="00345913"/>
    <w:rsid w:val="003655DF"/>
    <w:rsid w:val="00366116"/>
    <w:rsid w:val="00370B7E"/>
    <w:rsid w:val="00381ACD"/>
    <w:rsid w:val="003A0F32"/>
    <w:rsid w:val="003A6238"/>
    <w:rsid w:val="003C0BC5"/>
    <w:rsid w:val="003C48D4"/>
    <w:rsid w:val="003D3DC3"/>
    <w:rsid w:val="003D71D3"/>
    <w:rsid w:val="003E2263"/>
    <w:rsid w:val="003F17A7"/>
    <w:rsid w:val="00401640"/>
    <w:rsid w:val="004036A3"/>
    <w:rsid w:val="00406B65"/>
    <w:rsid w:val="0041029F"/>
    <w:rsid w:val="00422777"/>
    <w:rsid w:val="004253BB"/>
    <w:rsid w:val="004434EF"/>
    <w:rsid w:val="00474C16"/>
    <w:rsid w:val="00475FE8"/>
    <w:rsid w:val="004834CB"/>
    <w:rsid w:val="004D56FA"/>
    <w:rsid w:val="004E6186"/>
    <w:rsid w:val="00503C9B"/>
    <w:rsid w:val="00554FC3"/>
    <w:rsid w:val="00563EC0"/>
    <w:rsid w:val="005651FC"/>
    <w:rsid w:val="00566FE8"/>
    <w:rsid w:val="005A2E8A"/>
    <w:rsid w:val="005E5265"/>
    <w:rsid w:val="005F33E2"/>
    <w:rsid w:val="006044FD"/>
    <w:rsid w:val="00612E3D"/>
    <w:rsid w:val="00631F1B"/>
    <w:rsid w:val="00655D20"/>
    <w:rsid w:val="006662D6"/>
    <w:rsid w:val="00672518"/>
    <w:rsid w:val="00684B19"/>
    <w:rsid w:val="006867AB"/>
    <w:rsid w:val="0069317F"/>
    <w:rsid w:val="006C48D1"/>
    <w:rsid w:val="006C7B44"/>
    <w:rsid w:val="006D383C"/>
    <w:rsid w:val="006D55C1"/>
    <w:rsid w:val="007136B8"/>
    <w:rsid w:val="007249A2"/>
    <w:rsid w:val="0073145B"/>
    <w:rsid w:val="00742081"/>
    <w:rsid w:val="007425F2"/>
    <w:rsid w:val="00742AA6"/>
    <w:rsid w:val="00755BFE"/>
    <w:rsid w:val="00760963"/>
    <w:rsid w:val="007638B1"/>
    <w:rsid w:val="007713DD"/>
    <w:rsid w:val="00774820"/>
    <w:rsid w:val="00781E14"/>
    <w:rsid w:val="0079291C"/>
    <w:rsid w:val="007A0D59"/>
    <w:rsid w:val="007C30E3"/>
    <w:rsid w:val="007D4B65"/>
    <w:rsid w:val="007E535F"/>
    <w:rsid w:val="008173EA"/>
    <w:rsid w:val="008465CD"/>
    <w:rsid w:val="00865E7D"/>
    <w:rsid w:val="008757B1"/>
    <w:rsid w:val="00876518"/>
    <w:rsid w:val="008863F3"/>
    <w:rsid w:val="008876C2"/>
    <w:rsid w:val="008A655F"/>
    <w:rsid w:val="00902831"/>
    <w:rsid w:val="00921F23"/>
    <w:rsid w:val="00931B00"/>
    <w:rsid w:val="009415C2"/>
    <w:rsid w:val="00962EC2"/>
    <w:rsid w:val="009853CD"/>
    <w:rsid w:val="009950FB"/>
    <w:rsid w:val="009B0E2C"/>
    <w:rsid w:val="009C0B7A"/>
    <w:rsid w:val="009C12F1"/>
    <w:rsid w:val="009C32A5"/>
    <w:rsid w:val="009E5E43"/>
    <w:rsid w:val="009E6D79"/>
    <w:rsid w:val="009F2B00"/>
    <w:rsid w:val="00A16A6A"/>
    <w:rsid w:val="00A42D17"/>
    <w:rsid w:val="00A661BB"/>
    <w:rsid w:val="00A71018"/>
    <w:rsid w:val="00A86594"/>
    <w:rsid w:val="00A907CC"/>
    <w:rsid w:val="00AA16C4"/>
    <w:rsid w:val="00AA2578"/>
    <w:rsid w:val="00AA505A"/>
    <w:rsid w:val="00AB4391"/>
    <w:rsid w:val="00AD0A73"/>
    <w:rsid w:val="00AE1667"/>
    <w:rsid w:val="00AF2571"/>
    <w:rsid w:val="00AF5348"/>
    <w:rsid w:val="00B2293D"/>
    <w:rsid w:val="00B23B69"/>
    <w:rsid w:val="00B30D0D"/>
    <w:rsid w:val="00B3628A"/>
    <w:rsid w:val="00B45521"/>
    <w:rsid w:val="00B71260"/>
    <w:rsid w:val="00B739F0"/>
    <w:rsid w:val="00B83F98"/>
    <w:rsid w:val="00B85561"/>
    <w:rsid w:val="00BA43A1"/>
    <w:rsid w:val="00BC516A"/>
    <w:rsid w:val="00BC60CC"/>
    <w:rsid w:val="00BC6593"/>
    <w:rsid w:val="00C36FB8"/>
    <w:rsid w:val="00C63CE2"/>
    <w:rsid w:val="00C65F2B"/>
    <w:rsid w:val="00C72F89"/>
    <w:rsid w:val="00C73E9A"/>
    <w:rsid w:val="00C80F04"/>
    <w:rsid w:val="00CB0D96"/>
    <w:rsid w:val="00CB4AA2"/>
    <w:rsid w:val="00CC2119"/>
    <w:rsid w:val="00CC33ED"/>
    <w:rsid w:val="00CD6240"/>
    <w:rsid w:val="00CF3069"/>
    <w:rsid w:val="00CF429E"/>
    <w:rsid w:val="00CF7010"/>
    <w:rsid w:val="00D00D14"/>
    <w:rsid w:val="00D23A99"/>
    <w:rsid w:val="00D31A15"/>
    <w:rsid w:val="00D3276E"/>
    <w:rsid w:val="00D413FE"/>
    <w:rsid w:val="00D44D95"/>
    <w:rsid w:val="00D45775"/>
    <w:rsid w:val="00D7050E"/>
    <w:rsid w:val="00D74866"/>
    <w:rsid w:val="00D84B62"/>
    <w:rsid w:val="00D9024A"/>
    <w:rsid w:val="00DA3036"/>
    <w:rsid w:val="00DA4846"/>
    <w:rsid w:val="00DD756E"/>
    <w:rsid w:val="00E37BCC"/>
    <w:rsid w:val="00E44007"/>
    <w:rsid w:val="00E66309"/>
    <w:rsid w:val="00EA6841"/>
    <w:rsid w:val="00EB4627"/>
    <w:rsid w:val="00EB6BD2"/>
    <w:rsid w:val="00EC2C3C"/>
    <w:rsid w:val="00EC34BF"/>
    <w:rsid w:val="00ED5CF9"/>
    <w:rsid w:val="00EF6B44"/>
    <w:rsid w:val="00F13A49"/>
    <w:rsid w:val="00F16185"/>
    <w:rsid w:val="00F235E8"/>
    <w:rsid w:val="00F420BD"/>
    <w:rsid w:val="00F5403E"/>
    <w:rsid w:val="00F73B81"/>
    <w:rsid w:val="00F82886"/>
    <w:rsid w:val="00FC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3FB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5913"/>
  </w:style>
  <w:style w:type="paragraph" w:styleId="Nadpis1">
    <w:name w:val="heading 1"/>
    <w:basedOn w:val="Normln"/>
    <w:next w:val="Normln"/>
    <w:link w:val="Nadpis1Char"/>
    <w:uiPriority w:val="9"/>
    <w:qFormat/>
    <w:rsid w:val="007314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765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764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1242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2B1"/>
  </w:style>
  <w:style w:type="paragraph" w:styleId="Odstavecseseznamem">
    <w:name w:val="List Paragraph"/>
    <w:basedOn w:val="Normln"/>
    <w:uiPriority w:val="34"/>
    <w:qFormat/>
    <w:rsid w:val="001242B1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765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Mkatabulky">
    <w:name w:val="Table Grid"/>
    <w:basedOn w:val="Normlntabulka"/>
    <w:uiPriority w:val="59"/>
    <w:rsid w:val="00684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zvraznn5">
    <w:name w:val="Light Shading Accent 5"/>
    <w:basedOn w:val="Normlntabulka"/>
    <w:uiPriority w:val="60"/>
    <w:rsid w:val="00A42D1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370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0B7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661BB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5E5265"/>
    <w:rPr>
      <w:color w:val="800080" w:themeColor="followedHyperlink"/>
      <w:u w:val="single"/>
    </w:rPr>
  </w:style>
  <w:style w:type="paragraph" w:styleId="Revize">
    <w:name w:val="Revision"/>
    <w:hidden/>
    <w:uiPriority w:val="99"/>
    <w:semiHidden/>
    <w:rsid w:val="00A86594"/>
    <w:pPr>
      <w:spacing w:after="0" w:line="240" w:lineRule="auto"/>
    </w:pPr>
  </w:style>
  <w:style w:type="paragraph" w:customStyle="1" w:styleId="css-ojonf0">
    <w:name w:val="css-ojonf0"/>
    <w:basedOn w:val="Normln"/>
    <w:rsid w:val="004D5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D56FA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73145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hlav">
    <w:name w:val="header"/>
    <w:basedOn w:val="Normln"/>
    <w:link w:val="ZhlavChar"/>
    <w:uiPriority w:val="99"/>
    <w:semiHidden/>
    <w:unhideWhenUsed/>
    <w:rsid w:val="003655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655DF"/>
  </w:style>
  <w:style w:type="paragraph" w:styleId="Normlnweb">
    <w:name w:val="Normal (Web)"/>
    <w:basedOn w:val="Normln"/>
    <w:uiPriority w:val="99"/>
    <w:unhideWhenUsed/>
    <w:rsid w:val="00713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764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eznamsodrkami">
    <w:name w:val="List Bullet"/>
    <w:basedOn w:val="Normln"/>
    <w:uiPriority w:val="99"/>
    <w:unhideWhenUsed/>
    <w:rsid w:val="000764A9"/>
    <w:pPr>
      <w:numPr>
        <w:numId w:val="17"/>
      </w:numPr>
      <w:contextualSpacing/>
    </w:pPr>
    <w:rPr>
      <w:rFonts w:eastAsiaTheme="minorEastAsia"/>
      <w:lang w:val="en-US"/>
    </w:rPr>
  </w:style>
  <w:style w:type="paragraph" w:styleId="slovanseznam">
    <w:name w:val="List Number"/>
    <w:basedOn w:val="Normln"/>
    <w:uiPriority w:val="99"/>
    <w:unhideWhenUsed/>
    <w:rsid w:val="000764A9"/>
    <w:pPr>
      <w:numPr>
        <w:numId w:val="18"/>
      </w:numPr>
      <w:contextualSpacing/>
    </w:pPr>
    <w:rPr>
      <w:rFonts w:eastAsiaTheme="minorEastAsia"/>
      <w:lang w:val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55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5EF194-DDA2-4C5A-998F-02A4AABEF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1019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2026-05-08T21:25:00Z</dcterms:created>
  <dcterms:modified xsi:type="dcterms:W3CDTF">2026-05-08T21:25:00Z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3b7177-c66c-4b22-a350-7ee86f9a1e74_Enabled">
    <vt:lpwstr>true</vt:lpwstr>
  </property>
  <property fmtid="{D5CDD505-2E9C-101B-9397-08002B2CF9AE}" pid="3" name="MSIP_Label_f43b7177-c66c-4b22-a350-7ee86f9a1e74_SetDate">
    <vt:lpwstr>2024-11-27T21:00:15Z</vt:lpwstr>
  </property>
  <property fmtid="{D5CDD505-2E9C-101B-9397-08002B2CF9AE}" pid="4" name="MSIP_Label_f43b7177-c66c-4b22-a350-7ee86f9a1e74_Method">
    <vt:lpwstr>Standard</vt:lpwstr>
  </property>
  <property fmtid="{D5CDD505-2E9C-101B-9397-08002B2CF9AE}" pid="5" name="MSIP_Label_f43b7177-c66c-4b22-a350-7ee86f9a1e74_Name">
    <vt:lpwstr>C1_Internal use</vt:lpwstr>
  </property>
  <property fmtid="{D5CDD505-2E9C-101B-9397-08002B2CF9AE}" pid="6" name="MSIP_Label_f43b7177-c66c-4b22-a350-7ee86f9a1e74_SiteId">
    <vt:lpwstr>e4e1abd9-eac7-4a71-ab52-da5c998aa7ba</vt:lpwstr>
  </property>
  <property fmtid="{D5CDD505-2E9C-101B-9397-08002B2CF9AE}" pid="7" name="MSIP_Label_f43b7177-c66c-4b22-a350-7ee86f9a1e74_ActionId">
    <vt:lpwstr>4251f6c6-a9bc-4c77-8548-ba164c35e3e9</vt:lpwstr>
  </property>
  <property fmtid="{D5CDD505-2E9C-101B-9397-08002B2CF9AE}" pid="8" name="MSIP_Label_f43b7177-c66c-4b22-a350-7ee86f9a1e74_ContentBits">
    <vt:lpwstr>2</vt:lpwstr>
  </property>
</Properties>
</file>