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714B4" w14:textId="77777777" w:rsidR="00C15367" w:rsidRPr="00B11F9F" w:rsidRDefault="00C15367" w:rsidP="00C15367">
      <w:pPr>
        <w:tabs>
          <w:tab w:val="left" w:pos="1425"/>
        </w:tabs>
        <w:jc w:val="center"/>
        <w:rPr>
          <w:rFonts w:ascii="Segoe UI" w:hAnsi="Segoe UI" w:cs="Segoe UI"/>
          <w:b/>
          <w:sz w:val="20"/>
          <w:szCs w:val="20"/>
        </w:rPr>
      </w:pPr>
      <w:r w:rsidRPr="00B11F9F">
        <w:rPr>
          <w:rFonts w:ascii="Segoe UI" w:hAnsi="Segoe UI" w:cs="Segoe UI"/>
          <w:b/>
          <w:sz w:val="20"/>
          <w:szCs w:val="20"/>
        </w:rPr>
        <w:t>KUPNÍ SMLOUVA</w:t>
      </w:r>
    </w:p>
    <w:p w14:paraId="77E21B1F" w14:textId="77777777" w:rsidR="00C15367" w:rsidRDefault="00C15367" w:rsidP="00C15367">
      <w:pPr>
        <w:spacing w:after="0"/>
        <w:rPr>
          <w:rFonts w:ascii="Segoe UI" w:hAnsi="Segoe UI" w:cs="Segoe UI"/>
          <w:sz w:val="20"/>
          <w:szCs w:val="20"/>
        </w:rPr>
      </w:pPr>
      <w:r w:rsidRPr="00B11F9F">
        <w:rPr>
          <w:rFonts w:ascii="Segoe UI" w:hAnsi="Segoe UI" w:cs="Segoe UI"/>
          <w:sz w:val="20"/>
          <w:szCs w:val="20"/>
        </w:rPr>
        <w:t>Smluvní strany:</w:t>
      </w:r>
      <w:bookmarkStart w:id="0" w:name="_Hlk505949485"/>
      <w:bookmarkEnd w:id="0"/>
    </w:p>
    <w:p w14:paraId="10957FE6" w14:textId="77777777" w:rsidR="00B43E30" w:rsidRDefault="00B43E30" w:rsidP="00C15367">
      <w:pPr>
        <w:spacing w:after="0"/>
        <w:rPr>
          <w:rFonts w:ascii="Segoe UI" w:hAnsi="Segoe UI" w:cs="Segoe UI"/>
          <w:sz w:val="20"/>
          <w:szCs w:val="20"/>
        </w:rPr>
      </w:pPr>
      <w:r>
        <w:rPr>
          <w:rFonts w:ascii="Segoe UI" w:hAnsi="Segoe UI" w:cs="Segoe UI"/>
          <w:sz w:val="20"/>
          <w:szCs w:val="20"/>
        </w:rPr>
        <w:t>Manželé (SJ)</w:t>
      </w:r>
    </w:p>
    <w:p w14:paraId="5D50F9B7" w14:textId="6C8399C5" w:rsidR="00B43E30" w:rsidRDefault="00B43E30" w:rsidP="00C15367">
      <w:pPr>
        <w:spacing w:after="0"/>
        <w:rPr>
          <w:rFonts w:ascii="Segoe UI" w:hAnsi="Segoe UI" w:cs="Segoe UI"/>
          <w:sz w:val="20"/>
        </w:rPr>
      </w:pPr>
      <w:r w:rsidRPr="00B43E30">
        <w:rPr>
          <w:rFonts w:ascii="Segoe UI" w:hAnsi="Segoe UI" w:cs="Segoe UI"/>
          <w:b/>
          <w:bCs/>
          <w:sz w:val="20"/>
        </w:rPr>
        <w:t>Ing.</w:t>
      </w:r>
      <w:r>
        <w:rPr>
          <w:rFonts w:ascii="Segoe UI" w:hAnsi="Segoe UI" w:cs="Segoe UI"/>
          <w:b/>
          <w:bCs/>
          <w:sz w:val="20"/>
        </w:rPr>
        <w:t xml:space="preserve"> </w:t>
      </w:r>
      <w:r w:rsidRPr="00B43E30">
        <w:rPr>
          <w:rFonts w:ascii="Segoe UI" w:hAnsi="Segoe UI" w:cs="Segoe UI"/>
          <w:b/>
          <w:bCs/>
          <w:sz w:val="20"/>
        </w:rPr>
        <w:t>Václav Moravčík</w:t>
      </w:r>
      <w:r>
        <w:rPr>
          <w:rFonts w:ascii="Segoe UI" w:hAnsi="Segoe UI" w:cs="Segoe UI"/>
          <w:sz w:val="20"/>
        </w:rPr>
        <w:t xml:space="preserve">, r.č. </w:t>
      </w:r>
      <w:r w:rsidRPr="00B43E30">
        <w:rPr>
          <w:rFonts w:ascii="Segoe UI" w:hAnsi="Segoe UI" w:cs="Segoe UI"/>
          <w:sz w:val="20"/>
        </w:rPr>
        <w:t>911109/4388</w:t>
      </w:r>
    </w:p>
    <w:p w14:paraId="18E1B038" w14:textId="20D2FB58" w:rsidR="00936FEC" w:rsidRDefault="00936FEC" w:rsidP="00C15367">
      <w:pPr>
        <w:spacing w:after="0"/>
        <w:rPr>
          <w:rFonts w:ascii="Segoe UI" w:hAnsi="Segoe UI" w:cs="Segoe UI"/>
          <w:sz w:val="20"/>
        </w:rPr>
      </w:pPr>
      <w:r>
        <w:rPr>
          <w:rFonts w:ascii="Segoe UI" w:hAnsi="Segoe UI" w:cs="Segoe UI"/>
          <w:sz w:val="20"/>
        </w:rPr>
        <w:t xml:space="preserve">trvale </w:t>
      </w:r>
      <w:r w:rsidRPr="00070B92">
        <w:rPr>
          <w:rFonts w:ascii="Segoe UI" w:hAnsi="Segoe UI" w:cs="Segoe UI"/>
          <w:sz w:val="20"/>
        </w:rPr>
        <w:t>bytem</w:t>
      </w:r>
      <w:r w:rsidR="00F33F6D">
        <w:rPr>
          <w:rFonts w:ascii="Segoe UI" w:hAnsi="Segoe UI" w:cs="Segoe UI"/>
          <w:sz w:val="20"/>
        </w:rPr>
        <w:t xml:space="preserve"> </w:t>
      </w:r>
      <w:r w:rsidR="00F33F6D" w:rsidRPr="00F33F6D">
        <w:rPr>
          <w:rFonts w:ascii="Segoe UI" w:hAnsi="Segoe UI" w:cs="Segoe UI"/>
          <w:sz w:val="20"/>
        </w:rPr>
        <w:t>č. p. 257, 373</w:t>
      </w:r>
      <w:r w:rsidR="00DE2B27">
        <w:rPr>
          <w:rFonts w:ascii="Segoe UI" w:hAnsi="Segoe UI" w:cs="Segoe UI"/>
          <w:sz w:val="20"/>
        </w:rPr>
        <w:t xml:space="preserve"> </w:t>
      </w:r>
      <w:r w:rsidR="00F33F6D" w:rsidRPr="00F33F6D">
        <w:rPr>
          <w:rFonts w:ascii="Segoe UI" w:hAnsi="Segoe UI" w:cs="Segoe UI"/>
          <w:sz w:val="20"/>
        </w:rPr>
        <w:t>51 Dříteň</w:t>
      </w:r>
    </w:p>
    <w:p w14:paraId="48868D36" w14:textId="52DD8FC7" w:rsidR="00B43E30" w:rsidRPr="00B43E30" w:rsidRDefault="00B43E30" w:rsidP="00C15367">
      <w:pPr>
        <w:spacing w:after="0"/>
        <w:rPr>
          <w:rFonts w:ascii="Segoe UI" w:hAnsi="Segoe UI" w:cs="Segoe UI"/>
          <w:sz w:val="20"/>
        </w:rPr>
      </w:pPr>
      <w:r>
        <w:rPr>
          <w:rFonts w:ascii="Segoe UI" w:hAnsi="Segoe UI" w:cs="Segoe UI"/>
          <w:sz w:val="20"/>
        </w:rPr>
        <w:t>a</w:t>
      </w:r>
    </w:p>
    <w:p w14:paraId="3B45BA45" w14:textId="00D90714" w:rsidR="00B43E30" w:rsidRPr="00B43E30" w:rsidRDefault="00B43E30" w:rsidP="00C15367">
      <w:pPr>
        <w:spacing w:after="0"/>
        <w:rPr>
          <w:rFonts w:ascii="Segoe UI" w:hAnsi="Segoe UI" w:cs="Segoe UI"/>
          <w:sz w:val="20"/>
        </w:rPr>
      </w:pPr>
      <w:r w:rsidRPr="00B43E30">
        <w:rPr>
          <w:rFonts w:ascii="Segoe UI" w:hAnsi="Segoe UI" w:cs="Segoe UI"/>
          <w:b/>
          <w:bCs/>
          <w:sz w:val="20"/>
        </w:rPr>
        <w:t>Magdaléna Moravčíková</w:t>
      </w:r>
      <w:r>
        <w:rPr>
          <w:rFonts w:ascii="Segoe UI" w:hAnsi="Segoe UI" w:cs="Segoe UI"/>
          <w:sz w:val="20"/>
        </w:rPr>
        <w:t>, r.č</w:t>
      </w:r>
      <w:r w:rsidRPr="00936FEC">
        <w:rPr>
          <w:rFonts w:ascii="Segoe UI" w:hAnsi="Segoe UI" w:cs="Segoe UI"/>
          <w:sz w:val="20"/>
        </w:rPr>
        <w:t xml:space="preserve">. </w:t>
      </w:r>
      <w:r w:rsidR="00936FEC" w:rsidRPr="00936FEC">
        <w:rPr>
          <w:rFonts w:ascii="Segoe UI" w:hAnsi="Segoe UI" w:cs="Segoe UI"/>
          <w:sz w:val="20"/>
        </w:rPr>
        <w:t>925115/0194</w:t>
      </w:r>
    </w:p>
    <w:p w14:paraId="5C30C4D7" w14:textId="6C70073F" w:rsidR="00E57338" w:rsidRDefault="00936FEC" w:rsidP="00E57338">
      <w:pPr>
        <w:spacing w:after="0"/>
        <w:rPr>
          <w:rFonts w:ascii="Segoe UI" w:hAnsi="Segoe UI" w:cs="Segoe UI"/>
          <w:sz w:val="20"/>
        </w:rPr>
      </w:pPr>
      <w:r>
        <w:rPr>
          <w:rFonts w:ascii="Segoe UI" w:hAnsi="Segoe UI" w:cs="Segoe UI"/>
          <w:sz w:val="20"/>
        </w:rPr>
        <w:t xml:space="preserve">trvale </w:t>
      </w:r>
      <w:r w:rsidR="00C15367" w:rsidRPr="00070B92">
        <w:rPr>
          <w:rFonts w:ascii="Segoe UI" w:hAnsi="Segoe UI" w:cs="Segoe UI"/>
          <w:sz w:val="20"/>
        </w:rPr>
        <w:t xml:space="preserve">bytem </w:t>
      </w:r>
      <w:r w:rsidR="00E57338" w:rsidRPr="00E57338">
        <w:rPr>
          <w:rFonts w:ascii="Segoe UI" w:hAnsi="Segoe UI" w:cs="Segoe UI"/>
          <w:sz w:val="20"/>
        </w:rPr>
        <w:t>Janouškova 369/1, Veleslavín, 162</w:t>
      </w:r>
      <w:r w:rsidR="00DE2B27">
        <w:rPr>
          <w:rFonts w:ascii="Segoe UI" w:hAnsi="Segoe UI" w:cs="Segoe UI"/>
          <w:sz w:val="20"/>
        </w:rPr>
        <w:t xml:space="preserve"> </w:t>
      </w:r>
      <w:r w:rsidR="00E57338" w:rsidRPr="00E57338">
        <w:rPr>
          <w:rFonts w:ascii="Segoe UI" w:hAnsi="Segoe UI" w:cs="Segoe UI"/>
          <w:sz w:val="20"/>
        </w:rPr>
        <w:t xml:space="preserve">00 Praha 6 </w:t>
      </w:r>
    </w:p>
    <w:p w14:paraId="4B2DD9E9" w14:textId="6D3F3433" w:rsidR="00E57338" w:rsidRDefault="00E57338" w:rsidP="00E57338">
      <w:pPr>
        <w:spacing w:after="0"/>
        <w:rPr>
          <w:rFonts w:ascii="Segoe UI" w:hAnsi="Segoe UI" w:cs="Segoe UI"/>
          <w:sz w:val="20"/>
        </w:rPr>
      </w:pPr>
      <w:r>
        <w:rPr>
          <w:rFonts w:ascii="Segoe UI" w:hAnsi="Segoe UI" w:cs="Segoe UI"/>
          <w:sz w:val="20"/>
        </w:rPr>
        <w:t>(dále jen „</w:t>
      </w:r>
      <w:r w:rsidRPr="00E57338">
        <w:rPr>
          <w:rFonts w:ascii="Segoe UI" w:hAnsi="Segoe UI" w:cs="Segoe UI"/>
          <w:b/>
          <w:bCs/>
          <w:sz w:val="20"/>
        </w:rPr>
        <w:t>Prodávající 1</w:t>
      </w:r>
      <w:r>
        <w:rPr>
          <w:rFonts w:ascii="Segoe UI" w:hAnsi="Segoe UI" w:cs="Segoe UI"/>
          <w:sz w:val="20"/>
        </w:rPr>
        <w:t>“)</w:t>
      </w:r>
    </w:p>
    <w:p w14:paraId="158F11CA" w14:textId="77777777" w:rsidR="009E3811" w:rsidRDefault="009E3811" w:rsidP="00E57338">
      <w:pPr>
        <w:spacing w:after="0"/>
        <w:rPr>
          <w:rFonts w:ascii="Segoe UI" w:hAnsi="Segoe UI" w:cs="Segoe UI"/>
          <w:sz w:val="20"/>
        </w:rPr>
      </w:pPr>
    </w:p>
    <w:p w14:paraId="3D26E9B7" w14:textId="465DBFAC" w:rsidR="00E57338" w:rsidRDefault="00E57338" w:rsidP="00E57338">
      <w:pPr>
        <w:spacing w:after="0"/>
        <w:rPr>
          <w:rFonts w:ascii="Segoe UI" w:hAnsi="Segoe UI" w:cs="Segoe UI"/>
          <w:sz w:val="20"/>
        </w:rPr>
      </w:pPr>
      <w:r>
        <w:rPr>
          <w:rFonts w:ascii="Segoe UI" w:hAnsi="Segoe UI" w:cs="Segoe UI"/>
          <w:sz w:val="20"/>
        </w:rPr>
        <w:t>a</w:t>
      </w:r>
    </w:p>
    <w:p w14:paraId="589B40B9" w14:textId="0D27BAB2" w:rsidR="00DE2B27" w:rsidRDefault="00DE2B27" w:rsidP="00E57338">
      <w:pPr>
        <w:spacing w:after="0"/>
        <w:rPr>
          <w:rFonts w:ascii="Segoe UI" w:hAnsi="Segoe UI" w:cs="Segoe UI"/>
          <w:sz w:val="20"/>
        </w:rPr>
      </w:pPr>
      <w:r w:rsidRPr="00DE2B27">
        <w:rPr>
          <w:rFonts w:ascii="Segoe UI" w:hAnsi="Segoe UI" w:cs="Segoe UI"/>
          <w:b/>
          <w:bCs/>
          <w:sz w:val="20"/>
        </w:rPr>
        <w:t>Filip Pánek</w:t>
      </w:r>
      <w:r w:rsidRPr="00DE2B27">
        <w:rPr>
          <w:rFonts w:ascii="Segoe UI" w:hAnsi="Segoe UI" w:cs="Segoe UI"/>
          <w:sz w:val="20"/>
        </w:rPr>
        <w:t xml:space="preserve">, </w:t>
      </w:r>
      <w:r>
        <w:rPr>
          <w:rFonts w:ascii="Segoe UI" w:hAnsi="Segoe UI" w:cs="Segoe UI"/>
          <w:sz w:val="20"/>
        </w:rPr>
        <w:t xml:space="preserve">r.č. </w:t>
      </w:r>
      <w:r w:rsidRPr="00DE2B27">
        <w:rPr>
          <w:rFonts w:ascii="Segoe UI" w:hAnsi="Segoe UI" w:cs="Segoe UI"/>
          <w:sz w:val="20"/>
        </w:rPr>
        <w:t>900117/0739</w:t>
      </w:r>
    </w:p>
    <w:p w14:paraId="26A66918" w14:textId="59011165" w:rsidR="00E57338" w:rsidRDefault="00DE2B27" w:rsidP="00E57338">
      <w:pPr>
        <w:spacing w:after="0"/>
        <w:rPr>
          <w:rFonts w:ascii="Segoe UI" w:hAnsi="Segoe UI" w:cs="Segoe UI"/>
          <w:sz w:val="20"/>
        </w:rPr>
      </w:pPr>
      <w:r>
        <w:rPr>
          <w:rFonts w:ascii="Segoe UI" w:hAnsi="Segoe UI" w:cs="Segoe UI"/>
          <w:sz w:val="20"/>
        </w:rPr>
        <w:t xml:space="preserve">trvale bytem </w:t>
      </w:r>
      <w:r w:rsidRPr="00DE2B27">
        <w:rPr>
          <w:rFonts w:ascii="Segoe UI" w:hAnsi="Segoe UI" w:cs="Segoe UI"/>
          <w:sz w:val="20"/>
        </w:rPr>
        <w:t>Pod lékárnou 188, 273</w:t>
      </w:r>
      <w:r>
        <w:rPr>
          <w:rFonts w:ascii="Segoe UI" w:hAnsi="Segoe UI" w:cs="Segoe UI"/>
          <w:sz w:val="20"/>
        </w:rPr>
        <w:t xml:space="preserve"> </w:t>
      </w:r>
      <w:r w:rsidRPr="00DE2B27">
        <w:rPr>
          <w:rFonts w:ascii="Segoe UI" w:hAnsi="Segoe UI" w:cs="Segoe UI"/>
          <w:sz w:val="20"/>
        </w:rPr>
        <w:t>41 Brandýsek</w:t>
      </w:r>
    </w:p>
    <w:p w14:paraId="12CFD799" w14:textId="1A525E03" w:rsidR="00DE2B27" w:rsidRDefault="00DE2B27" w:rsidP="00DE2B27">
      <w:pPr>
        <w:spacing w:after="0"/>
        <w:rPr>
          <w:rFonts w:ascii="Segoe UI" w:hAnsi="Segoe UI" w:cs="Segoe UI"/>
          <w:sz w:val="20"/>
        </w:rPr>
      </w:pPr>
      <w:r>
        <w:rPr>
          <w:rFonts w:ascii="Segoe UI" w:hAnsi="Segoe UI" w:cs="Segoe UI"/>
          <w:sz w:val="20"/>
        </w:rPr>
        <w:t>(dále jen „</w:t>
      </w:r>
      <w:r w:rsidRPr="00E57338">
        <w:rPr>
          <w:rFonts w:ascii="Segoe UI" w:hAnsi="Segoe UI" w:cs="Segoe UI"/>
          <w:b/>
          <w:bCs/>
          <w:sz w:val="20"/>
        </w:rPr>
        <w:t xml:space="preserve">Prodávající </w:t>
      </w:r>
      <w:r>
        <w:rPr>
          <w:rFonts w:ascii="Segoe UI" w:hAnsi="Segoe UI" w:cs="Segoe UI"/>
          <w:b/>
          <w:bCs/>
          <w:sz w:val="20"/>
        </w:rPr>
        <w:t>2</w:t>
      </w:r>
      <w:r>
        <w:rPr>
          <w:rFonts w:ascii="Segoe UI" w:hAnsi="Segoe UI" w:cs="Segoe UI"/>
          <w:sz w:val="20"/>
        </w:rPr>
        <w:t>“)</w:t>
      </w:r>
    </w:p>
    <w:p w14:paraId="395A95D6" w14:textId="5EFEFE6C" w:rsidR="00C15367" w:rsidRPr="00B11F9F" w:rsidRDefault="00C15367" w:rsidP="00E57338">
      <w:pPr>
        <w:spacing w:after="0"/>
        <w:rPr>
          <w:rFonts w:ascii="Segoe UI" w:hAnsi="Segoe UI" w:cs="Segoe UI"/>
          <w:sz w:val="20"/>
          <w:szCs w:val="20"/>
        </w:rPr>
      </w:pPr>
      <w:r w:rsidRPr="00B11F9F">
        <w:rPr>
          <w:rFonts w:ascii="Segoe UI" w:hAnsi="Segoe UI" w:cs="Segoe UI"/>
          <w:sz w:val="20"/>
          <w:szCs w:val="20"/>
        </w:rPr>
        <w:t>(</w:t>
      </w:r>
      <w:r w:rsidR="00DE2B27">
        <w:rPr>
          <w:rFonts w:ascii="Segoe UI" w:hAnsi="Segoe UI" w:cs="Segoe UI"/>
          <w:sz w:val="20"/>
          <w:szCs w:val="20"/>
        </w:rPr>
        <w:t xml:space="preserve">Prodávající 1 a Prodávající 2 </w:t>
      </w:r>
      <w:r w:rsidRPr="00B11F9F">
        <w:rPr>
          <w:rFonts w:ascii="Segoe UI" w:hAnsi="Segoe UI" w:cs="Segoe UI"/>
          <w:sz w:val="20"/>
          <w:szCs w:val="20"/>
        </w:rPr>
        <w:t>dále jen</w:t>
      </w:r>
      <w:r w:rsidR="00DE2B27">
        <w:rPr>
          <w:rFonts w:ascii="Segoe UI" w:hAnsi="Segoe UI" w:cs="Segoe UI"/>
          <w:sz w:val="20"/>
          <w:szCs w:val="20"/>
        </w:rPr>
        <w:t xml:space="preserve"> společně</w:t>
      </w:r>
      <w:r w:rsidRPr="00B11F9F">
        <w:rPr>
          <w:rFonts w:ascii="Segoe UI" w:hAnsi="Segoe UI" w:cs="Segoe UI"/>
          <w:sz w:val="20"/>
          <w:szCs w:val="20"/>
        </w:rPr>
        <w:t xml:space="preserve"> „</w:t>
      </w:r>
      <w:r w:rsidRPr="00B11F9F">
        <w:rPr>
          <w:rFonts w:ascii="Segoe UI" w:hAnsi="Segoe UI" w:cs="Segoe UI"/>
          <w:b/>
          <w:sz w:val="20"/>
          <w:szCs w:val="20"/>
        </w:rPr>
        <w:t>Strana prodávající</w:t>
      </w:r>
      <w:r w:rsidRPr="00B11F9F">
        <w:rPr>
          <w:rFonts w:ascii="Segoe UI" w:hAnsi="Segoe UI" w:cs="Segoe UI"/>
          <w:sz w:val="20"/>
          <w:szCs w:val="20"/>
        </w:rPr>
        <w:t xml:space="preserve">“) </w:t>
      </w:r>
    </w:p>
    <w:p w14:paraId="6333022A" w14:textId="77777777" w:rsidR="00C15367" w:rsidRPr="00B11F9F" w:rsidRDefault="00C15367" w:rsidP="00C15367">
      <w:pPr>
        <w:spacing w:after="0"/>
        <w:jc w:val="both"/>
        <w:rPr>
          <w:rFonts w:ascii="Segoe UI" w:hAnsi="Segoe UI" w:cs="Segoe UI"/>
          <w:sz w:val="20"/>
          <w:szCs w:val="20"/>
        </w:rPr>
      </w:pPr>
    </w:p>
    <w:p w14:paraId="36E6F3C7" w14:textId="77777777" w:rsidR="00C15367" w:rsidRPr="00B11F9F" w:rsidRDefault="00C15367" w:rsidP="00C15367">
      <w:pPr>
        <w:spacing w:after="0"/>
        <w:jc w:val="both"/>
        <w:rPr>
          <w:rFonts w:ascii="Segoe UI" w:hAnsi="Segoe UI" w:cs="Segoe UI"/>
          <w:sz w:val="20"/>
          <w:szCs w:val="20"/>
        </w:rPr>
      </w:pPr>
      <w:r w:rsidRPr="00B11F9F">
        <w:rPr>
          <w:rFonts w:ascii="Segoe UI" w:hAnsi="Segoe UI" w:cs="Segoe UI"/>
          <w:sz w:val="20"/>
          <w:szCs w:val="20"/>
        </w:rPr>
        <w:t>a</w:t>
      </w:r>
    </w:p>
    <w:p w14:paraId="23BFD85E" w14:textId="50018A0E" w:rsidR="00C15367" w:rsidRPr="00070B92" w:rsidRDefault="00FC3677" w:rsidP="00C15367">
      <w:pPr>
        <w:spacing w:after="0"/>
        <w:rPr>
          <w:rFonts w:ascii="Segoe UI" w:hAnsi="Segoe UI" w:cs="Segoe UI"/>
          <w:sz w:val="20"/>
        </w:rPr>
      </w:pPr>
      <w:r w:rsidRPr="00FC3677">
        <w:rPr>
          <w:rFonts w:ascii="Segoe UI" w:hAnsi="Segoe UI" w:cs="Segoe UI"/>
          <w:b/>
          <w:bCs/>
          <w:sz w:val="20"/>
        </w:rPr>
        <w:t>Obec Brandýsek</w:t>
      </w:r>
      <w:r w:rsidR="00C15367">
        <w:rPr>
          <w:rFonts w:ascii="Segoe UI" w:hAnsi="Segoe UI" w:cs="Segoe UI"/>
          <w:b/>
          <w:bCs/>
          <w:sz w:val="20"/>
        </w:rPr>
        <w:t xml:space="preserve">, </w:t>
      </w:r>
      <w:r>
        <w:rPr>
          <w:rFonts w:ascii="Segoe UI" w:hAnsi="Segoe UI" w:cs="Segoe UI"/>
          <w:sz w:val="20"/>
        </w:rPr>
        <w:t xml:space="preserve">IČO </w:t>
      </w:r>
      <w:r w:rsidRPr="00FC3677">
        <w:rPr>
          <w:rFonts w:ascii="Segoe UI" w:hAnsi="Segoe UI" w:cs="Segoe UI"/>
          <w:sz w:val="20"/>
        </w:rPr>
        <w:t>00234168</w:t>
      </w:r>
      <w:r w:rsidR="00734808">
        <w:rPr>
          <w:rFonts w:ascii="Segoe UI" w:hAnsi="Segoe UI" w:cs="Segoe UI"/>
          <w:sz w:val="20"/>
        </w:rPr>
        <w:t xml:space="preserve">, DIČ </w:t>
      </w:r>
      <w:r w:rsidR="00734808" w:rsidRPr="00734808">
        <w:rPr>
          <w:rFonts w:ascii="Segoe UI" w:hAnsi="Segoe UI" w:cs="Segoe UI"/>
          <w:sz w:val="20"/>
        </w:rPr>
        <w:t>CZ00234168</w:t>
      </w:r>
    </w:p>
    <w:p w14:paraId="11DC412E" w14:textId="0E86542A" w:rsidR="00C15367" w:rsidRDefault="00FC3677" w:rsidP="00C15367">
      <w:pPr>
        <w:spacing w:after="0"/>
        <w:rPr>
          <w:rFonts w:ascii="Segoe UI" w:hAnsi="Segoe UI" w:cs="Segoe UI"/>
          <w:sz w:val="20"/>
        </w:rPr>
      </w:pPr>
      <w:r>
        <w:rPr>
          <w:rFonts w:ascii="Segoe UI" w:hAnsi="Segoe UI" w:cs="Segoe UI"/>
          <w:sz w:val="20"/>
        </w:rPr>
        <w:t xml:space="preserve">sídlem </w:t>
      </w:r>
      <w:r w:rsidR="00AB6C70" w:rsidRPr="00AB6C70">
        <w:rPr>
          <w:rFonts w:ascii="Segoe UI" w:hAnsi="Segoe UI" w:cs="Segoe UI"/>
          <w:sz w:val="20"/>
        </w:rPr>
        <w:t>Slánská 62, Olšany, 273</w:t>
      </w:r>
      <w:r w:rsidR="0018523C">
        <w:rPr>
          <w:rFonts w:ascii="Segoe UI" w:hAnsi="Segoe UI" w:cs="Segoe UI"/>
          <w:sz w:val="20"/>
        </w:rPr>
        <w:t xml:space="preserve"> </w:t>
      </w:r>
      <w:r w:rsidR="00AB6C70" w:rsidRPr="00AB6C70">
        <w:rPr>
          <w:rFonts w:ascii="Segoe UI" w:hAnsi="Segoe UI" w:cs="Segoe UI"/>
          <w:sz w:val="20"/>
        </w:rPr>
        <w:t>41 Brandýsek</w:t>
      </w:r>
    </w:p>
    <w:p w14:paraId="303CDF0B" w14:textId="70A9B24B" w:rsidR="00AB6C70" w:rsidRPr="00070B92" w:rsidRDefault="00734808" w:rsidP="00C15367">
      <w:pPr>
        <w:spacing w:after="0"/>
        <w:rPr>
          <w:rFonts w:ascii="Segoe UI" w:hAnsi="Segoe UI" w:cs="Segoe UI"/>
          <w:sz w:val="20"/>
        </w:rPr>
      </w:pPr>
      <w:r>
        <w:rPr>
          <w:rFonts w:ascii="Segoe UI" w:hAnsi="Segoe UI" w:cs="Segoe UI"/>
          <w:sz w:val="20"/>
        </w:rPr>
        <w:t xml:space="preserve">zastoupená </w:t>
      </w:r>
      <w:r w:rsidR="008F676C" w:rsidRPr="008F676C">
        <w:rPr>
          <w:rFonts w:ascii="Segoe UI" w:hAnsi="Segoe UI" w:cs="Segoe UI"/>
          <w:sz w:val="20"/>
        </w:rPr>
        <w:t>Ing. Henriet</w:t>
      </w:r>
      <w:r w:rsidR="009D739A">
        <w:rPr>
          <w:rFonts w:ascii="Segoe UI" w:hAnsi="Segoe UI" w:cs="Segoe UI"/>
          <w:sz w:val="20"/>
        </w:rPr>
        <w:t>o</w:t>
      </w:r>
      <w:r w:rsidR="008F676C">
        <w:rPr>
          <w:rFonts w:ascii="Segoe UI" w:hAnsi="Segoe UI" w:cs="Segoe UI"/>
          <w:sz w:val="20"/>
        </w:rPr>
        <w:t>u</w:t>
      </w:r>
      <w:r w:rsidR="008F676C" w:rsidRPr="008F676C">
        <w:rPr>
          <w:rFonts w:ascii="Segoe UI" w:hAnsi="Segoe UI" w:cs="Segoe UI"/>
          <w:sz w:val="20"/>
        </w:rPr>
        <w:t xml:space="preserve"> Rydlov</w:t>
      </w:r>
      <w:r w:rsidR="008F676C">
        <w:rPr>
          <w:rFonts w:ascii="Segoe UI" w:hAnsi="Segoe UI" w:cs="Segoe UI"/>
          <w:sz w:val="20"/>
        </w:rPr>
        <w:t>ou</w:t>
      </w:r>
      <w:r w:rsidR="008F676C" w:rsidRPr="008F676C">
        <w:rPr>
          <w:rFonts w:ascii="Segoe UI" w:hAnsi="Segoe UI" w:cs="Segoe UI"/>
          <w:sz w:val="20"/>
        </w:rPr>
        <w:t>, starostk</w:t>
      </w:r>
      <w:r w:rsidR="008F676C">
        <w:rPr>
          <w:rFonts w:ascii="Segoe UI" w:hAnsi="Segoe UI" w:cs="Segoe UI"/>
          <w:sz w:val="20"/>
        </w:rPr>
        <w:t>ou</w:t>
      </w:r>
    </w:p>
    <w:p w14:paraId="341B8F19" w14:textId="473B351C" w:rsidR="00C15367" w:rsidRPr="00B11F9F" w:rsidRDefault="00C15367" w:rsidP="00C15367">
      <w:pPr>
        <w:spacing w:after="0"/>
        <w:jc w:val="both"/>
        <w:rPr>
          <w:rFonts w:ascii="Segoe UI" w:hAnsi="Segoe UI" w:cs="Segoe UI"/>
          <w:sz w:val="20"/>
          <w:szCs w:val="20"/>
        </w:rPr>
      </w:pPr>
      <w:r w:rsidRPr="00B11F9F">
        <w:rPr>
          <w:rFonts w:ascii="Segoe UI" w:hAnsi="Segoe UI" w:cs="Segoe UI"/>
          <w:sz w:val="20"/>
          <w:szCs w:val="20"/>
        </w:rPr>
        <w:t>(</w:t>
      </w:r>
      <w:r>
        <w:rPr>
          <w:rFonts w:ascii="Segoe UI" w:hAnsi="Segoe UI" w:cs="Segoe UI"/>
          <w:sz w:val="20"/>
          <w:szCs w:val="20"/>
        </w:rPr>
        <w:t>d</w:t>
      </w:r>
      <w:r w:rsidRPr="00B11F9F">
        <w:rPr>
          <w:rFonts w:ascii="Segoe UI" w:hAnsi="Segoe UI" w:cs="Segoe UI"/>
          <w:sz w:val="20"/>
          <w:szCs w:val="20"/>
        </w:rPr>
        <w:t>ále jen „</w:t>
      </w:r>
      <w:r w:rsidRPr="00B11F9F">
        <w:rPr>
          <w:rFonts w:ascii="Segoe UI" w:hAnsi="Segoe UI" w:cs="Segoe UI"/>
          <w:b/>
          <w:sz w:val="20"/>
          <w:szCs w:val="20"/>
        </w:rPr>
        <w:t>Strana kupující</w:t>
      </w:r>
      <w:r w:rsidRPr="00B11F9F">
        <w:rPr>
          <w:rFonts w:ascii="Segoe UI" w:hAnsi="Segoe UI" w:cs="Segoe UI"/>
          <w:sz w:val="20"/>
          <w:szCs w:val="20"/>
        </w:rPr>
        <w:t xml:space="preserve">“) </w:t>
      </w:r>
      <w:bookmarkStart w:id="1" w:name="_Hlk530473947"/>
      <w:bookmarkStart w:id="2" w:name="_Hlk536701826"/>
      <w:bookmarkEnd w:id="1"/>
      <w:bookmarkEnd w:id="2"/>
    </w:p>
    <w:p w14:paraId="204D7CCA" w14:textId="77777777" w:rsidR="00C15367" w:rsidRPr="00B11F9F" w:rsidRDefault="00C15367" w:rsidP="00C15367">
      <w:pPr>
        <w:spacing w:after="0"/>
        <w:jc w:val="both"/>
        <w:rPr>
          <w:rFonts w:ascii="Segoe UI" w:hAnsi="Segoe UI" w:cs="Segoe UI"/>
          <w:sz w:val="20"/>
          <w:szCs w:val="20"/>
        </w:rPr>
      </w:pPr>
    </w:p>
    <w:p w14:paraId="7CB4A9B3" w14:textId="77777777" w:rsidR="00C15367" w:rsidRPr="00B11F9F" w:rsidRDefault="00C15367" w:rsidP="00C15367">
      <w:pPr>
        <w:keepNext/>
        <w:spacing w:after="0"/>
        <w:rPr>
          <w:rFonts w:ascii="Segoe UI" w:hAnsi="Segoe UI" w:cs="Segoe UI"/>
          <w:sz w:val="20"/>
          <w:szCs w:val="20"/>
        </w:rPr>
      </w:pPr>
    </w:p>
    <w:p w14:paraId="39DF3F6C" w14:textId="77777777" w:rsidR="00C15367" w:rsidRPr="00B11F9F" w:rsidRDefault="00C15367" w:rsidP="00C15367">
      <w:pPr>
        <w:keepNext/>
        <w:rPr>
          <w:rFonts w:ascii="Segoe UI" w:hAnsi="Segoe UI" w:cs="Segoe UI"/>
          <w:sz w:val="20"/>
          <w:szCs w:val="20"/>
        </w:rPr>
      </w:pPr>
      <w:r w:rsidRPr="00B11F9F">
        <w:rPr>
          <w:rFonts w:ascii="Segoe UI" w:hAnsi="Segoe UI" w:cs="Segoe UI"/>
          <w:sz w:val="20"/>
          <w:szCs w:val="20"/>
        </w:rPr>
        <w:t>(Strana prodávající a Strana kupující dále též společně jako „</w:t>
      </w:r>
      <w:r w:rsidRPr="00B11F9F">
        <w:rPr>
          <w:rFonts w:ascii="Segoe UI" w:hAnsi="Segoe UI" w:cs="Segoe UI"/>
          <w:b/>
          <w:bCs/>
          <w:sz w:val="20"/>
          <w:szCs w:val="20"/>
        </w:rPr>
        <w:t>Smluvní strany</w:t>
      </w:r>
      <w:r w:rsidRPr="00B11F9F">
        <w:rPr>
          <w:rFonts w:ascii="Segoe UI" w:hAnsi="Segoe UI" w:cs="Segoe UI"/>
          <w:sz w:val="20"/>
          <w:szCs w:val="20"/>
        </w:rPr>
        <w:t>" nebo každý samostatně jako „</w:t>
      </w:r>
      <w:r w:rsidRPr="00B11F9F">
        <w:rPr>
          <w:rFonts w:ascii="Segoe UI" w:hAnsi="Segoe UI" w:cs="Segoe UI"/>
          <w:b/>
          <w:bCs/>
          <w:sz w:val="20"/>
          <w:szCs w:val="20"/>
        </w:rPr>
        <w:t>Smluvní strana</w:t>
      </w:r>
      <w:r w:rsidRPr="00B11F9F">
        <w:rPr>
          <w:rFonts w:ascii="Segoe UI" w:hAnsi="Segoe UI" w:cs="Segoe UI"/>
          <w:sz w:val="20"/>
          <w:szCs w:val="20"/>
        </w:rPr>
        <w:t>")</w:t>
      </w:r>
    </w:p>
    <w:p w14:paraId="4490F4C4" w14:textId="77777777" w:rsidR="00C15367" w:rsidRPr="00B11F9F" w:rsidRDefault="00C15367" w:rsidP="00C15367">
      <w:pPr>
        <w:jc w:val="center"/>
        <w:rPr>
          <w:rFonts w:ascii="Segoe UI" w:hAnsi="Segoe UI" w:cs="Segoe UI"/>
          <w:sz w:val="20"/>
          <w:szCs w:val="20"/>
        </w:rPr>
      </w:pPr>
      <w:r w:rsidRPr="00B11F9F">
        <w:rPr>
          <w:rFonts w:ascii="Segoe UI" w:hAnsi="Segoe UI" w:cs="Segoe UI"/>
          <w:sz w:val="20"/>
          <w:szCs w:val="20"/>
        </w:rPr>
        <w:t>uzavírají níže uvedeného dne, měsíce a roku podle ustanovení § 1105 a § 2079 násl. zákona č. 89/2012 Sb., občanský zákoník, ve znění pozdějších předpisů (dále jako „občanský zákoník"), tuto</w:t>
      </w:r>
    </w:p>
    <w:p w14:paraId="080AD793" w14:textId="77777777" w:rsidR="00C15367" w:rsidRPr="00B11F9F" w:rsidRDefault="00C15367" w:rsidP="00C15367">
      <w:pPr>
        <w:jc w:val="center"/>
        <w:rPr>
          <w:rFonts w:ascii="Segoe UI" w:hAnsi="Segoe UI" w:cs="Segoe UI"/>
          <w:sz w:val="20"/>
          <w:szCs w:val="20"/>
        </w:rPr>
      </w:pPr>
      <w:r w:rsidRPr="00B11F9F">
        <w:rPr>
          <w:rFonts w:ascii="Segoe UI" w:hAnsi="Segoe UI" w:cs="Segoe UI"/>
          <w:sz w:val="20"/>
          <w:szCs w:val="20"/>
        </w:rPr>
        <w:t>KUPNÍ SMLOUVU:</w:t>
      </w:r>
    </w:p>
    <w:p w14:paraId="22FCEA1C" w14:textId="77777777" w:rsidR="00C15367" w:rsidRPr="00B11F9F" w:rsidRDefault="00C15367" w:rsidP="00C15367">
      <w:pPr>
        <w:jc w:val="center"/>
        <w:rPr>
          <w:rFonts w:ascii="Segoe UI" w:hAnsi="Segoe UI" w:cs="Segoe UI"/>
          <w:sz w:val="20"/>
          <w:szCs w:val="20"/>
        </w:rPr>
      </w:pPr>
      <w:r w:rsidRPr="00B11F9F">
        <w:rPr>
          <w:rFonts w:ascii="Segoe UI" w:hAnsi="Segoe UI" w:cs="Segoe UI"/>
          <w:sz w:val="20"/>
          <w:szCs w:val="20"/>
        </w:rPr>
        <w:t>(dále jen „</w:t>
      </w:r>
      <w:r w:rsidRPr="00B11F9F">
        <w:rPr>
          <w:rFonts w:ascii="Segoe UI" w:hAnsi="Segoe UI" w:cs="Segoe UI"/>
          <w:b/>
          <w:bCs/>
          <w:sz w:val="20"/>
          <w:szCs w:val="20"/>
        </w:rPr>
        <w:t>Smlouva</w:t>
      </w:r>
      <w:r w:rsidRPr="00B11F9F">
        <w:rPr>
          <w:rFonts w:ascii="Segoe UI" w:hAnsi="Segoe UI" w:cs="Segoe UI"/>
          <w:sz w:val="20"/>
          <w:szCs w:val="20"/>
        </w:rPr>
        <w:t>“)</w:t>
      </w:r>
    </w:p>
    <w:p w14:paraId="66CD03E6"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I.</w:t>
      </w:r>
    </w:p>
    <w:p w14:paraId="621B76C7"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Předmět smlouvy</w:t>
      </w:r>
    </w:p>
    <w:p w14:paraId="4F3C2766" w14:textId="56AF97E5" w:rsidR="00C15367" w:rsidRPr="000A1A8E" w:rsidRDefault="00C15367" w:rsidP="00C15367">
      <w:pPr>
        <w:numPr>
          <w:ilvl w:val="0"/>
          <w:numId w:val="11"/>
        </w:numPr>
        <w:spacing w:after="0"/>
        <w:jc w:val="both"/>
        <w:rPr>
          <w:rFonts w:ascii="Segoe UI" w:hAnsi="Segoe UI" w:cs="Segoe UI"/>
          <w:b/>
          <w:sz w:val="20"/>
          <w:szCs w:val="20"/>
        </w:rPr>
      </w:pPr>
      <w:bookmarkStart w:id="3" w:name="_Hlk536701872"/>
      <w:bookmarkStart w:id="4" w:name="_Hlk5018943"/>
      <w:bookmarkStart w:id="5" w:name="_Hlk530474008"/>
      <w:bookmarkStart w:id="6" w:name="_Hlk5008453"/>
      <w:bookmarkStart w:id="7" w:name="_Hlk505949557"/>
      <w:r w:rsidRPr="002678E8">
        <w:rPr>
          <w:rFonts w:ascii="Segoe UI" w:hAnsi="Segoe UI" w:cs="Segoe UI"/>
          <w:sz w:val="20"/>
          <w:szCs w:val="20"/>
        </w:rPr>
        <w:t xml:space="preserve">Strana prodávající prohlašuje, že má </w:t>
      </w:r>
      <w:bookmarkStart w:id="8" w:name="_Hlk493509038"/>
      <w:r w:rsidRPr="002678E8">
        <w:rPr>
          <w:rFonts w:ascii="Segoe UI" w:hAnsi="Segoe UI" w:cs="Segoe UI"/>
          <w:sz w:val="20"/>
          <w:szCs w:val="20"/>
        </w:rPr>
        <w:t xml:space="preserve">ve svém </w:t>
      </w:r>
      <w:r w:rsidR="008F676C">
        <w:rPr>
          <w:rFonts w:ascii="Segoe UI" w:hAnsi="Segoe UI" w:cs="Segoe UI"/>
          <w:sz w:val="20"/>
          <w:szCs w:val="20"/>
        </w:rPr>
        <w:t>podílovém spoluvlastnictví</w:t>
      </w:r>
      <w:r w:rsidRPr="002678E8">
        <w:rPr>
          <w:rFonts w:ascii="Segoe UI" w:hAnsi="Segoe UI" w:cs="Segoe UI"/>
          <w:sz w:val="20"/>
          <w:szCs w:val="20"/>
        </w:rPr>
        <w:t xml:space="preserve"> následující nemovit</w:t>
      </w:r>
      <w:r w:rsidR="008F676C">
        <w:rPr>
          <w:rFonts w:ascii="Segoe UI" w:hAnsi="Segoe UI" w:cs="Segoe UI"/>
          <w:sz w:val="20"/>
          <w:szCs w:val="20"/>
        </w:rPr>
        <w:t>ou</w:t>
      </w:r>
      <w:r w:rsidRPr="002678E8">
        <w:rPr>
          <w:rFonts w:ascii="Segoe UI" w:hAnsi="Segoe UI" w:cs="Segoe UI"/>
          <w:sz w:val="20"/>
          <w:szCs w:val="20"/>
        </w:rPr>
        <w:t xml:space="preserve"> věc: </w:t>
      </w:r>
      <w:bookmarkEnd w:id="8"/>
    </w:p>
    <w:p w14:paraId="0DC9F062" w14:textId="789ABCF1" w:rsidR="00C15367" w:rsidRPr="000A1A8E" w:rsidRDefault="00C15367" w:rsidP="00C15367">
      <w:pPr>
        <w:pStyle w:val="Text"/>
        <w:numPr>
          <w:ilvl w:val="0"/>
          <w:numId w:val="13"/>
        </w:numPr>
        <w:tabs>
          <w:tab w:val="left" w:pos="284"/>
        </w:tabs>
        <w:spacing w:after="0" w:line="276" w:lineRule="auto"/>
        <w:jc w:val="both"/>
        <w:rPr>
          <w:rFonts w:ascii="Segoe UI" w:hAnsi="Segoe UI" w:cs="Segoe UI"/>
          <w:sz w:val="20"/>
        </w:rPr>
      </w:pPr>
      <w:r w:rsidRPr="000F1F02">
        <w:rPr>
          <w:rFonts w:ascii="Segoe UI" w:hAnsi="Segoe UI" w:cs="Segoe UI"/>
          <w:bCs/>
          <w:sz w:val="20"/>
        </w:rPr>
        <w:t>pozemek</w:t>
      </w:r>
      <w:r w:rsidRPr="002678E8">
        <w:rPr>
          <w:rFonts w:ascii="Segoe UI" w:hAnsi="Segoe UI" w:cs="Segoe UI"/>
          <w:b/>
          <w:sz w:val="20"/>
        </w:rPr>
        <w:t xml:space="preserve"> parc. č. </w:t>
      </w:r>
      <w:r w:rsidR="000A1A8E" w:rsidRPr="000A1A8E">
        <w:rPr>
          <w:rFonts w:ascii="Segoe UI" w:hAnsi="Segoe UI" w:cs="Segoe UI"/>
          <w:b/>
          <w:bCs/>
          <w:sz w:val="20"/>
        </w:rPr>
        <w:t>192/2</w:t>
      </w:r>
      <w:r>
        <w:rPr>
          <w:rFonts w:ascii="Segoe UI" w:hAnsi="Segoe UI" w:cs="Segoe UI"/>
          <w:b/>
          <w:bCs/>
          <w:sz w:val="20"/>
        </w:rPr>
        <w:t xml:space="preserve">, </w:t>
      </w:r>
      <w:r w:rsidR="00207F2A">
        <w:rPr>
          <w:rFonts w:ascii="Segoe UI" w:hAnsi="Segoe UI" w:cs="Segoe UI"/>
          <w:b/>
          <w:bCs/>
          <w:sz w:val="20"/>
        </w:rPr>
        <w:t>ostatní plocha</w:t>
      </w:r>
    </w:p>
    <w:p w14:paraId="4420FFF6" w14:textId="68E101D6" w:rsidR="00C15367" w:rsidRPr="00C15367" w:rsidRDefault="00C15367" w:rsidP="00FC0E44">
      <w:pPr>
        <w:pStyle w:val="Seznamsodrkami1"/>
        <w:ind w:left="360"/>
        <w:jc w:val="both"/>
        <w:rPr>
          <w:rFonts w:ascii="Segoe UI" w:hAnsi="Segoe UI" w:cs="Segoe UI"/>
          <w:b/>
          <w:sz w:val="20"/>
          <w:szCs w:val="20"/>
        </w:rPr>
      </w:pPr>
      <w:r w:rsidRPr="00070B92">
        <w:rPr>
          <w:rFonts w:ascii="Segoe UI" w:hAnsi="Segoe UI" w:cs="Segoe UI"/>
          <w:sz w:val="20"/>
        </w:rPr>
        <w:t xml:space="preserve">v </w:t>
      </w:r>
      <w:r w:rsidRPr="00070B92">
        <w:rPr>
          <w:rFonts w:ascii="Segoe UI" w:hAnsi="Segoe UI" w:cs="Segoe UI"/>
          <w:b/>
          <w:bCs/>
          <w:sz w:val="20"/>
        </w:rPr>
        <w:t xml:space="preserve">k.ú. </w:t>
      </w:r>
      <w:r w:rsidR="000A1A8E" w:rsidRPr="000A1A8E">
        <w:rPr>
          <w:rFonts w:ascii="Segoe UI" w:hAnsi="Segoe UI" w:cs="Segoe UI"/>
          <w:b/>
          <w:bCs/>
          <w:sz w:val="20"/>
        </w:rPr>
        <w:t>Brandýsek</w:t>
      </w:r>
      <w:r w:rsidRPr="00070B92">
        <w:rPr>
          <w:rFonts w:ascii="Segoe UI" w:hAnsi="Segoe UI" w:cs="Segoe UI"/>
          <w:b/>
          <w:bCs/>
          <w:sz w:val="20"/>
        </w:rPr>
        <w:t>,</w:t>
      </w:r>
      <w:r w:rsidRPr="00070B92">
        <w:rPr>
          <w:rFonts w:ascii="Segoe UI" w:hAnsi="Segoe UI" w:cs="Segoe UI"/>
          <w:sz w:val="20"/>
        </w:rPr>
        <w:t xml:space="preserve"> obec </w:t>
      </w:r>
      <w:bookmarkEnd w:id="3"/>
      <w:r w:rsidR="000A1A8E" w:rsidRPr="000A1A8E">
        <w:rPr>
          <w:rFonts w:ascii="Segoe UI" w:hAnsi="Segoe UI" w:cs="Segoe UI"/>
          <w:sz w:val="20"/>
        </w:rPr>
        <w:t>Brandýsek</w:t>
      </w:r>
      <w:r>
        <w:rPr>
          <w:rFonts w:ascii="Segoe UI" w:hAnsi="Segoe UI" w:cs="Segoe UI"/>
          <w:sz w:val="20"/>
        </w:rPr>
        <w:t xml:space="preserve">, </w:t>
      </w:r>
      <w:r w:rsidRPr="002678E8">
        <w:rPr>
          <w:rFonts w:ascii="Segoe UI" w:hAnsi="Segoe UI" w:cs="Segoe UI"/>
          <w:sz w:val="20"/>
          <w:szCs w:val="20"/>
        </w:rPr>
        <w:t xml:space="preserve">zapsáno u Katastrálního úřadu pro Středočeský kraj, Katastrální pracoviště </w:t>
      </w:r>
      <w:r w:rsidR="000A1A8E" w:rsidRPr="000A1A8E">
        <w:rPr>
          <w:rFonts w:ascii="Segoe UI" w:hAnsi="Segoe UI" w:cs="Segoe UI"/>
          <w:sz w:val="20"/>
          <w:szCs w:val="20"/>
        </w:rPr>
        <w:t>Kladno</w:t>
      </w:r>
      <w:r>
        <w:rPr>
          <w:rFonts w:ascii="Segoe UI" w:hAnsi="Segoe UI" w:cs="Segoe UI"/>
          <w:sz w:val="20"/>
          <w:szCs w:val="20"/>
        </w:rPr>
        <w:t xml:space="preserve"> </w:t>
      </w:r>
      <w:r w:rsidRPr="000F1F02">
        <w:rPr>
          <w:rFonts w:ascii="Segoe UI" w:hAnsi="Segoe UI" w:cs="Segoe UI"/>
          <w:sz w:val="20"/>
          <w:szCs w:val="20"/>
        </w:rPr>
        <w:t xml:space="preserve">na LV č. </w:t>
      </w:r>
      <w:bookmarkEnd w:id="4"/>
      <w:bookmarkEnd w:id="5"/>
      <w:bookmarkEnd w:id="6"/>
      <w:bookmarkEnd w:id="7"/>
      <w:r w:rsidR="000A1A8E">
        <w:rPr>
          <w:rFonts w:ascii="Segoe UI" w:hAnsi="Segoe UI" w:cs="Segoe UI"/>
          <w:sz w:val="20"/>
          <w:szCs w:val="20"/>
        </w:rPr>
        <w:t>1566</w:t>
      </w:r>
      <w:r w:rsidRPr="000F1F02">
        <w:rPr>
          <w:rFonts w:ascii="Segoe UI" w:hAnsi="Segoe UI" w:cs="Segoe UI"/>
          <w:sz w:val="20"/>
          <w:szCs w:val="20"/>
        </w:rPr>
        <w:t xml:space="preserve"> pro k.ú. </w:t>
      </w:r>
      <w:r w:rsidR="000A1A8E" w:rsidRPr="000A1A8E">
        <w:rPr>
          <w:rFonts w:ascii="Segoe UI" w:hAnsi="Segoe UI" w:cs="Segoe UI"/>
          <w:sz w:val="20"/>
          <w:szCs w:val="20"/>
        </w:rPr>
        <w:t xml:space="preserve">Brandýsek </w:t>
      </w:r>
      <w:r w:rsidRPr="002678E8">
        <w:rPr>
          <w:rFonts w:ascii="Segoe UI" w:hAnsi="Segoe UI" w:cs="Segoe UI"/>
          <w:sz w:val="20"/>
          <w:szCs w:val="20"/>
        </w:rPr>
        <w:t>(dále jen „</w:t>
      </w:r>
      <w:r w:rsidR="000B6D06">
        <w:rPr>
          <w:rFonts w:ascii="Segoe UI" w:hAnsi="Segoe UI" w:cs="Segoe UI"/>
          <w:b/>
          <w:bCs/>
          <w:sz w:val="20"/>
          <w:szCs w:val="20"/>
        </w:rPr>
        <w:t>Pozemek</w:t>
      </w:r>
      <w:r w:rsidRPr="002678E8">
        <w:rPr>
          <w:rFonts w:ascii="Segoe UI" w:hAnsi="Segoe UI" w:cs="Segoe UI"/>
          <w:sz w:val="20"/>
          <w:szCs w:val="20"/>
        </w:rPr>
        <w:t>“)</w:t>
      </w:r>
      <w:r w:rsidR="00641207">
        <w:rPr>
          <w:rFonts w:ascii="Segoe UI" w:hAnsi="Segoe UI" w:cs="Segoe UI"/>
          <w:sz w:val="20"/>
          <w:szCs w:val="20"/>
        </w:rPr>
        <w:t xml:space="preserve">, přičemž Prodávající 1 mají ve svém společném jmění manželů spoluvlastnický podíl na </w:t>
      </w:r>
      <w:r w:rsidR="007D0799">
        <w:rPr>
          <w:rFonts w:ascii="Segoe UI" w:hAnsi="Segoe UI" w:cs="Segoe UI"/>
          <w:sz w:val="20"/>
          <w:szCs w:val="20"/>
        </w:rPr>
        <w:t>Pozemku</w:t>
      </w:r>
      <w:r w:rsidR="00383483">
        <w:rPr>
          <w:rFonts w:ascii="Segoe UI" w:hAnsi="Segoe UI" w:cs="Segoe UI"/>
          <w:sz w:val="20"/>
          <w:szCs w:val="20"/>
        </w:rPr>
        <w:t xml:space="preserve"> </w:t>
      </w:r>
      <w:r w:rsidR="00641207">
        <w:rPr>
          <w:rFonts w:ascii="Segoe UI" w:hAnsi="Segoe UI" w:cs="Segoe UI"/>
          <w:sz w:val="20"/>
          <w:szCs w:val="20"/>
        </w:rPr>
        <w:t>o velikosti id. ½ a Prod</w:t>
      </w:r>
      <w:r w:rsidR="00016A07">
        <w:rPr>
          <w:rFonts w:ascii="Segoe UI" w:hAnsi="Segoe UI" w:cs="Segoe UI"/>
          <w:sz w:val="20"/>
          <w:szCs w:val="20"/>
        </w:rPr>
        <w:t>á</w:t>
      </w:r>
      <w:r w:rsidR="00641207">
        <w:rPr>
          <w:rFonts w:ascii="Segoe UI" w:hAnsi="Segoe UI" w:cs="Segoe UI"/>
          <w:sz w:val="20"/>
          <w:szCs w:val="20"/>
        </w:rPr>
        <w:t xml:space="preserve">vající 2 má ve svém výlučném vlastnictví spoluvlastnický podíl na </w:t>
      </w:r>
      <w:r w:rsidR="007D0799">
        <w:rPr>
          <w:rFonts w:ascii="Segoe UI" w:hAnsi="Segoe UI" w:cs="Segoe UI"/>
          <w:sz w:val="20"/>
          <w:szCs w:val="20"/>
        </w:rPr>
        <w:t>Pozemku</w:t>
      </w:r>
      <w:r w:rsidR="00383483">
        <w:rPr>
          <w:rFonts w:ascii="Segoe UI" w:hAnsi="Segoe UI" w:cs="Segoe UI"/>
          <w:sz w:val="20"/>
          <w:szCs w:val="20"/>
        </w:rPr>
        <w:t xml:space="preserve"> </w:t>
      </w:r>
      <w:r w:rsidR="00641207">
        <w:rPr>
          <w:rFonts w:ascii="Segoe UI" w:hAnsi="Segoe UI" w:cs="Segoe UI"/>
          <w:sz w:val="20"/>
          <w:szCs w:val="20"/>
        </w:rPr>
        <w:t>o velikosti id. ½.</w:t>
      </w:r>
    </w:p>
    <w:p w14:paraId="1530FF49" w14:textId="77777777" w:rsidR="002D6B2F" w:rsidRPr="00BE7A94" w:rsidRDefault="000B6D06" w:rsidP="002D6B2F">
      <w:pPr>
        <w:numPr>
          <w:ilvl w:val="0"/>
          <w:numId w:val="11"/>
        </w:numPr>
        <w:spacing w:after="0"/>
        <w:jc w:val="both"/>
        <w:rPr>
          <w:rFonts w:ascii="Segoe UI" w:hAnsi="Segoe UI" w:cs="Segoe UI"/>
          <w:sz w:val="20"/>
          <w:szCs w:val="20"/>
        </w:rPr>
      </w:pPr>
      <w:bookmarkStart w:id="9" w:name="_Ref223617769"/>
      <w:r>
        <w:rPr>
          <w:rFonts w:ascii="Segoe UI" w:hAnsi="Segoe UI" w:cs="Segoe UI"/>
          <w:sz w:val="20"/>
          <w:szCs w:val="20"/>
        </w:rPr>
        <w:t xml:space="preserve">Strana </w:t>
      </w:r>
      <w:r w:rsidRPr="00C64C37">
        <w:rPr>
          <w:rFonts w:ascii="Segoe UI" w:hAnsi="Segoe UI" w:cs="Segoe UI"/>
          <w:sz w:val="20"/>
          <w:szCs w:val="20"/>
        </w:rPr>
        <w:t xml:space="preserve">prodávající dále prohlašuje, že má ve svém podílovém spoluvlastnictví také následující stavby </w:t>
      </w:r>
      <w:r w:rsidRPr="00BE7A94">
        <w:rPr>
          <w:rFonts w:ascii="Segoe UI" w:hAnsi="Segoe UI" w:cs="Segoe UI"/>
          <w:sz w:val="20"/>
          <w:szCs w:val="20"/>
        </w:rPr>
        <w:t>veřejné infrastruktury nacházející se na/v Pozemku</w:t>
      </w:r>
      <w:bookmarkEnd w:id="9"/>
      <w:r w:rsidRPr="00BE7A94">
        <w:rPr>
          <w:rFonts w:ascii="Segoe UI" w:hAnsi="Segoe UI" w:cs="Segoe UI"/>
          <w:sz w:val="20"/>
          <w:szCs w:val="20"/>
        </w:rPr>
        <w:t>:</w:t>
      </w:r>
    </w:p>
    <w:p w14:paraId="5830A874" w14:textId="141ED078" w:rsidR="002D6B2F" w:rsidRPr="00BE7A94" w:rsidRDefault="00D32497" w:rsidP="002D6B2F">
      <w:pPr>
        <w:numPr>
          <w:ilvl w:val="1"/>
          <w:numId w:val="11"/>
        </w:numPr>
        <w:spacing w:after="0"/>
        <w:jc w:val="both"/>
        <w:rPr>
          <w:rFonts w:ascii="Segoe UI" w:hAnsi="Segoe UI" w:cs="Segoe UI"/>
          <w:sz w:val="20"/>
          <w:szCs w:val="20"/>
        </w:rPr>
      </w:pPr>
      <w:r w:rsidRPr="00BE7A94">
        <w:rPr>
          <w:rFonts w:ascii="Segoe UI" w:hAnsi="Segoe UI" w:cs="Segoe UI"/>
          <w:sz w:val="20"/>
          <w:szCs w:val="20"/>
        </w:rPr>
        <w:t xml:space="preserve">Komunikace a zpevněné </w:t>
      </w:r>
      <w:r w:rsidR="009F6C05" w:rsidRPr="00BE7A94">
        <w:rPr>
          <w:rFonts w:ascii="Segoe UI" w:hAnsi="Segoe UI" w:cs="Segoe UI"/>
          <w:sz w:val="20"/>
          <w:szCs w:val="20"/>
        </w:rPr>
        <w:t>plochy – vozovka</w:t>
      </w:r>
      <w:r w:rsidRPr="00BE7A94">
        <w:rPr>
          <w:rFonts w:ascii="Segoe UI" w:hAnsi="Segoe UI" w:cs="Segoe UI"/>
          <w:sz w:val="20"/>
          <w:szCs w:val="20"/>
        </w:rPr>
        <w:t xml:space="preserve"> obousměrná v šíři 5,5 m, podélná parkovací stání; jednostranný chodník v šíři 1,5 m; vjezdy na sousední nemovitosti; dopravní napojení na ul. Pod Lékárnou </w:t>
      </w:r>
    </w:p>
    <w:p w14:paraId="61A4A12C" w14:textId="37A58038" w:rsidR="00D32497" w:rsidRPr="00BE7A94" w:rsidRDefault="00D32497" w:rsidP="002D6B2F">
      <w:pPr>
        <w:numPr>
          <w:ilvl w:val="1"/>
          <w:numId w:val="11"/>
        </w:numPr>
        <w:spacing w:after="0"/>
        <w:jc w:val="both"/>
        <w:rPr>
          <w:rFonts w:ascii="Segoe UI" w:hAnsi="Segoe UI" w:cs="Segoe UI"/>
          <w:sz w:val="20"/>
          <w:szCs w:val="20"/>
        </w:rPr>
      </w:pPr>
      <w:r w:rsidRPr="00BE7A94">
        <w:rPr>
          <w:rFonts w:ascii="Segoe UI" w:hAnsi="Segoe UI" w:cs="Segoe UI"/>
          <w:sz w:val="20"/>
          <w:szCs w:val="20"/>
        </w:rPr>
        <w:lastRenderedPageBreak/>
        <w:t>Likvidace srážkových vod</w:t>
      </w:r>
      <w:r w:rsidR="00BE7A94" w:rsidRPr="00BE7A94">
        <w:rPr>
          <w:rFonts w:ascii="Segoe UI" w:hAnsi="Segoe UI" w:cs="Segoe UI"/>
          <w:sz w:val="20"/>
          <w:szCs w:val="20"/>
        </w:rPr>
        <w:t>, zahrnující rovněž zasakovací (retenční) tělesa vyplněná kamenivem o objemu 9,63 m</w:t>
      </w:r>
      <w:r w:rsidR="00BE7A94" w:rsidRPr="00BE7A94">
        <w:rPr>
          <w:rFonts w:ascii="Segoe UI" w:hAnsi="Segoe UI" w:cs="Segoe UI"/>
          <w:sz w:val="20"/>
          <w:szCs w:val="20"/>
          <w:vertAlign w:val="superscript"/>
        </w:rPr>
        <w:t>3</w:t>
      </w:r>
      <w:r w:rsidR="00BE7A94" w:rsidRPr="00BE7A94">
        <w:rPr>
          <w:rFonts w:ascii="Segoe UI" w:hAnsi="Segoe UI" w:cs="Segoe UI"/>
          <w:sz w:val="20"/>
          <w:szCs w:val="20"/>
        </w:rPr>
        <w:t xml:space="preserve"> v počtu 2 ks</w:t>
      </w:r>
    </w:p>
    <w:p w14:paraId="1C3F0A61" w14:textId="77777777" w:rsidR="000B6D06" w:rsidRPr="00BE7A94" w:rsidRDefault="000B6D06" w:rsidP="000B6D06">
      <w:pPr>
        <w:numPr>
          <w:ilvl w:val="1"/>
          <w:numId w:val="11"/>
        </w:numPr>
        <w:spacing w:after="0"/>
        <w:jc w:val="both"/>
        <w:rPr>
          <w:rFonts w:ascii="Segoe UI" w:hAnsi="Segoe UI" w:cs="Segoe UI"/>
          <w:sz w:val="20"/>
          <w:szCs w:val="20"/>
        </w:rPr>
      </w:pPr>
      <w:r w:rsidRPr="00BE7A94">
        <w:rPr>
          <w:rFonts w:ascii="Segoe UI" w:hAnsi="Segoe UI" w:cs="Segoe UI"/>
          <w:sz w:val="20"/>
          <w:szCs w:val="20"/>
        </w:rPr>
        <w:t>chodník z betonové dlažby o šířce 1,5 m o celkové výměře 16 m</w:t>
      </w:r>
      <w:r w:rsidRPr="00BE7A94">
        <w:rPr>
          <w:rFonts w:ascii="Segoe UI" w:hAnsi="Segoe UI" w:cs="Segoe UI"/>
          <w:sz w:val="20"/>
          <w:szCs w:val="20"/>
          <w:vertAlign w:val="superscript"/>
        </w:rPr>
        <w:t>2</w:t>
      </w:r>
      <w:r w:rsidRPr="00BE7A94">
        <w:rPr>
          <w:rFonts w:ascii="Segoe UI" w:hAnsi="Segoe UI" w:cs="Segoe UI"/>
          <w:sz w:val="20"/>
          <w:szCs w:val="20"/>
        </w:rPr>
        <w:t xml:space="preserve">; </w:t>
      </w:r>
    </w:p>
    <w:p w14:paraId="397DFEEF" w14:textId="77777777" w:rsidR="000B6D06" w:rsidRPr="00BE7A94" w:rsidRDefault="000B6D06" w:rsidP="000B6D06">
      <w:pPr>
        <w:numPr>
          <w:ilvl w:val="1"/>
          <w:numId w:val="11"/>
        </w:numPr>
        <w:spacing w:after="0"/>
        <w:jc w:val="both"/>
        <w:rPr>
          <w:rFonts w:ascii="Segoe UI" w:hAnsi="Segoe UI" w:cs="Segoe UI"/>
          <w:sz w:val="20"/>
          <w:szCs w:val="20"/>
        </w:rPr>
      </w:pPr>
      <w:r w:rsidRPr="00BE7A94">
        <w:rPr>
          <w:rFonts w:ascii="Segoe UI" w:hAnsi="Segoe UI" w:cs="Segoe UI"/>
          <w:sz w:val="20"/>
          <w:szCs w:val="20"/>
        </w:rPr>
        <w:t>zpevněné plochy (parkovacích ploch/vjezdů) z betonové dlažby o celkové výměře 141,8 m</w:t>
      </w:r>
      <w:r w:rsidRPr="00BE7A94">
        <w:rPr>
          <w:rFonts w:ascii="Segoe UI" w:hAnsi="Segoe UI" w:cs="Segoe UI"/>
          <w:sz w:val="20"/>
          <w:szCs w:val="20"/>
          <w:vertAlign w:val="superscript"/>
        </w:rPr>
        <w:t>2</w:t>
      </w:r>
      <w:r w:rsidRPr="00BE7A94">
        <w:rPr>
          <w:rFonts w:ascii="Segoe UI" w:hAnsi="Segoe UI" w:cs="Segoe UI"/>
          <w:sz w:val="20"/>
          <w:szCs w:val="20"/>
        </w:rPr>
        <w:t>;</w:t>
      </w:r>
    </w:p>
    <w:p w14:paraId="31A9EC8B" w14:textId="555371D2" w:rsidR="000B6D06" w:rsidRPr="00BE7A94" w:rsidRDefault="000B6D06" w:rsidP="000B6D06">
      <w:pPr>
        <w:numPr>
          <w:ilvl w:val="1"/>
          <w:numId w:val="11"/>
        </w:numPr>
        <w:spacing w:after="0"/>
        <w:jc w:val="both"/>
        <w:rPr>
          <w:rFonts w:ascii="Segoe UI" w:hAnsi="Segoe UI" w:cs="Segoe UI"/>
          <w:sz w:val="20"/>
          <w:szCs w:val="20"/>
        </w:rPr>
      </w:pPr>
      <w:r w:rsidRPr="00BE7A94">
        <w:rPr>
          <w:rFonts w:ascii="Segoe UI" w:hAnsi="Segoe UI" w:cs="Segoe UI"/>
          <w:sz w:val="20"/>
          <w:szCs w:val="20"/>
        </w:rPr>
        <w:t>ve</w:t>
      </w:r>
      <w:r w:rsidR="00967445">
        <w:rPr>
          <w:rFonts w:ascii="Segoe UI" w:hAnsi="Segoe UI" w:cs="Segoe UI"/>
          <w:sz w:val="20"/>
          <w:szCs w:val="20"/>
        </w:rPr>
        <w:t>řejné osvětlení SO 410 tvořené 5</w:t>
      </w:r>
      <w:r w:rsidRPr="00BE7A94">
        <w:rPr>
          <w:rFonts w:ascii="Segoe UI" w:hAnsi="Segoe UI" w:cs="Segoe UI"/>
          <w:sz w:val="20"/>
          <w:szCs w:val="20"/>
        </w:rPr>
        <w:t xml:space="preserve"> ks sadovými stožáry typ SB5, svorkovnicemi typu GURO EKM 1271 a svítidly typu VL 236;</w:t>
      </w:r>
    </w:p>
    <w:p w14:paraId="5EE4628A" w14:textId="77777777" w:rsidR="000B6D06" w:rsidRPr="00BE7A94" w:rsidRDefault="000B6D06" w:rsidP="000B6D06">
      <w:pPr>
        <w:numPr>
          <w:ilvl w:val="1"/>
          <w:numId w:val="11"/>
        </w:numPr>
        <w:spacing w:after="0"/>
        <w:jc w:val="both"/>
        <w:rPr>
          <w:rFonts w:ascii="Segoe UI" w:hAnsi="Segoe UI" w:cs="Segoe UI"/>
          <w:sz w:val="20"/>
          <w:szCs w:val="20"/>
        </w:rPr>
      </w:pPr>
      <w:r w:rsidRPr="00BE7A94">
        <w:rPr>
          <w:rFonts w:ascii="Segoe UI" w:hAnsi="Segoe UI" w:cs="Segoe UI"/>
          <w:sz w:val="20"/>
          <w:szCs w:val="20"/>
        </w:rPr>
        <w:t>splašková kanalizace typu DN 300 o délce 127,5 m, včetně 4 ks gravitační přípojka DN 150 o délce cca 5 m;</w:t>
      </w:r>
    </w:p>
    <w:p w14:paraId="313C83C5" w14:textId="1C90A9FD" w:rsidR="000B6D06" w:rsidRPr="00BE7A94" w:rsidRDefault="000B6D06" w:rsidP="000B6D06">
      <w:pPr>
        <w:numPr>
          <w:ilvl w:val="1"/>
          <w:numId w:val="11"/>
        </w:numPr>
        <w:spacing w:after="0"/>
        <w:jc w:val="both"/>
        <w:rPr>
          <w:rFonts w:ascii="Segoe UI" w:hAnsi="Segoe UI" w:cs="Segoe UI"/>
          <w:sz w:val="20"/>
          <w:szCs w:val="20"/>
        </w:rPr>
      </w:pPr>
      <w:bookmarkStart w:id="10" w:name="_Ref223626419"/>
      <w:r w:rsidRPr="00BE7A94">
        <w:rPr>
          <w:rFonts w:ascii="Segoe UI" w:hAnsi="Segoe UI" w:cs="Segoe UI"/>
          <w:sz w:val="20"/>
          <w:szCs w:val="20"/>
        </w:rPr>
        <w:t>uliční vpust</w:t>
      </w:r>
      <w:r w:rsidR="00D32497" w:rsidRPr="00BE7A94">
        <w:rPr>
          <w:rFonts w:ascii="Segoe UI" w:hAnsi="Segoe UI" w:cs="Segoe UI"/>
          <w:sz w:val="20"/>
          <w:szCs w:val="20"/>
        </w:rPr>
        <w:t>i</w:t>
      </w:r>
      <w:r w:rsidRPr="00BE7A94">
        <w:rPr>
          <w:rFonts w:ascii="Segoe UI" w:hAnsi="Segoe UI" w:cs="Segoe UI"/>
          <w:sz w:val="20"/>
          <w:szCs w:val="20"/>
        </w:rPr>
        <w:t xml:space="preserve"> v počtu 5 ks.</w:t>
      </w:r>
      <w:bookmarkEnd w:id="10"/>
    </w:p>
    <w:p w14:paraId="7997EA44" w14:textId="5D59A7DC" w:rsidR="000B6D06" w:rsidRDefault="000B6D06" w:rsidP="000B6D06">
      <w:pPr>
        <w:spacing w:after="0"/>
        <w:ind w:left="360"/>
        <w:jc w:val="both"/>
        <w:rPr>
          <w:rFonts w:ascii="Segoe UI" w:hAnsi="Segoe UI" w:cs="Segoe UI"/>
          <w:sz w:val="20"/>
          <w:szCs w:val="20"/>
        </w:rPr>
      </w:pPr>
      <w:r w:rsidRPr="00C64C37">
        <w:rPr>
          <w:rFonts w:ascii="Segoe UI" w:hAnsi="Segoe UI" w:cs="Segoe UI"/>
          <w:sz w:val="20"/>
          <w:szCs w:val="20"/>
        </w:rPr>
        <w:t xml:space="preserve">(výše uvedené stavby pod </w:t>
      </w:r>
      <w:r w:rsidRPr="00BE7A94">
        <w:rPr>
          <w:rFonts w:ascii="Segoe UI" w:hAnsi="Segoe UI" w:cs="Segoe UI"/>
          <w:sz w:val="20"/>
          <w:szCs w:val="20"/>
        </w:rPr>
        <w:t xml:space="preserve">body </w:t>
      </w:r>
      <w:r w:rsidR="00D32497" w:rsidRPr="00BE7A94">
        <w:rPr>
          <w:rFonts w:ascii="Segoe UI" w:hAnsi="Segoe UI" w:cs="Segoe UI"/>
          <w:sz w:val="20"/>
          <w:szCs w:val="20"/>
        </w:rPr>
        <w:t xml:space="preserve">2.1. </w:t>
      </w:r>
      <w:r w:rsidRPr="00BE7A94">
        <w:rPr>
          <w:rFonts w:ascii="Segoe UI" w:hAnsi="Segoe UI" w:cs="Segoe UI"/>
          <w:sz w:val="20"/>
          <w:szCs w:val="20"/>
        </w:rPr>
        <w:t>až</w:t>
      </w:r>
      <w:r w:rsidR="00D32497" w:rsidRPr="00BE7A94">
        <w:rPr>
          <w:rFonts w:ascii="Segoe UI" w:hAnsi="Segoe UI" w:cs="Segoe UI"/>
          <w:sz w:val="20"/>
          <w:szCs w:val="20"/>
        </w:rPr>
        <w:t xml:space="preserve"> 2.</w:t>
      </w:r>
      <w:r w:rsidR="00BE7A94" w:rsidRPr="00BE7A94">
        <w:rPr>
          <w:rFonts w:ascii="Segoe UI" w:hAnsi="Segoe UI" w:cs="Segoe UI"/>
          <w:sz w:val="20"/>
          <w:szCs w:val="20"/>
        </w:rPr>
        <w:t>7</w:t>
      </w:r>
      <w:r w:rsidR="00D32497" w:rsidRPr="00C64C37">
        <w:rPr>
          <w:rFonts w:ascii="Segoe UI" w:hAnsi="Segoe UI" w:cs="Segoe UI"/>
          <w:sz w:val="20"/>
          <w:szCs w:val="20"/>
        </w:rPr>
        <w:t>.</w:t>
      </w:r>
      <w:r w:rsidRPr="00C64C37">
        <w:rPr>
          <w:rFonts w:ascii="Segoe UI" w:hAnsi="Segoe UI" w:cs="Segoe UI"/>
          <w:sz w:val="20"/>
          <w:szCs w:val="20"/>
        </w:rPr>
        <w:t xml:space="preserve"> </w:t>
      </w:r>
      <w:r w:rsidRPr="00C64C37">
        <w:rPr>
          <w:rFonts w:ascii="Segoe UI" w:hAnsi="Segoe UI" w:cs="Segoe UI"/>
          <w:sz w:val="20"/>
          <w:szCs w:val="20"/>
        </w:rPr>
        <w:fldChar w:fldCharType="begin"/>
      </w:r>
      <w:r w:rsidRPr="00C64C37">
        <w:rPr>
          <w:rFonts w:ascii="Segoe UI" w:hAnsi="Segoe UI" w:cs="Segoe UI"/>
          <w:sz w:val="20"/>
          <w:szCs w:val="20"/>
        </w:rPr>
        <w:instrText xml:space="preserve"> REF _Ref223626419 \r \h </w:instrText>
      </w:r>
      <w:r w:rsidR="00C64C37" w:rsidRPr="00C64C37">
        <w:rPr>
          <w:rFonts w:ascii="Segoe UI" w:hAnsi="Segoe UI" w:cs="Segoe UI"/>
          <w:sz w:val="20"/>
          <w:szCs w:val="20"/>
        </w:rPr>
        <w:instrText xml:space="preserve"> \* MERGEFORMAT </w:instrText>
      </w:r>
      <w:r w:rsidRPr="00C64C37">
        <w:rPr>
          <w:rFonts w:ascii="Segoe UI" w:hAnsi="Segoe UI" w:cs="Segoe UI"/>
          <w:sz w:val="20"/>
          <w:szCs w:val="20"/>
        </w:rPr>
      </w:r>
      <w:r w:rsidRPr="00C64C37">
        <w:rPr>
          <w:rFonts w:ascii="Segoe UI" w:hAnsi="Segoe UI" w:cs="Segoe UI"/>
          <w:sz w:val="20"/>
          <w:szCs w:val="20"/>
        </w:rPr>
        <w:fldChar w:fldCharType="end"/>
      </w:r>
      <w:r w:rsidRPr="00C64C37">
        <w:rPr>
          <w:rFonts w:ascii="Segoe UI" w:hAnsi="Segoe UI" w:cs="Segoe UI"/>
          <w:sz w:val="20"/>
          <w:szCs w:val="20"/>
        </w:rPr>
        <w:t>dále společně jen</w:t>
      </w:r>
      <w:r>
        <w:rPr>
          <w:rFonts w:ascii="Segoe UI" w:hAnsi="Segoe UI" w:cs="Segoe UI"/>
          <w:sz w:val="20"/>
          <w:szCs w:val="20"/>
        </w:rPr>
        <w:t xml:space="preserve"> „</w:t>
      </w:r>
      <w:r w:rsidRPr="00AC0281">
        <w:rPr>
          <w:rFonts w:ascii="Segoe UI" w:hAnsi="Segoe UI" w:cs="Segoe UI"/>
          <w:b/>
          <w:bCs/>
          <w:sz w:val="20"/>
          <w:szCs w:val="20"/>
        </w:rPr>
        <w:t>In</w:t>
      </w:r>
      <w:r>
        <w:rPr>
          <w:rFonts w:ascii="Segoe UI" w:hAnsi="Segoe UI" w:cs="Segoe UI"/>
          <w:b/>
          <w:bCs/>
          <w:sz w:val="20"/>
          <w:szCs w:val="20"/>
        </w:rPr>
        <w:t>frastruktura</w:t>
      </w:r>
      <w:r>
        <w:rPr>
          <w:rFonts w:ascii="Segoe UI" w:hAnsi="Segoe UI" w:cs="Segoe UI"/>
          <w:sz w:val="20"/>
          <w:szCs w:val="20"/>
        </w:rPr>
        <w:t>“)</w:t>
      </w:r>
    </w:p>
    <w:p w14:paraId="54031A67" w14:textId="653DDA75" w:rsidR="000B6D06" w:rsidRDefault="000B6D06" w:rsidP="000B6D06">
      <w:pPr>
        <w:spacing w:after="0"/>
        <w:ind w:left="360"/>
        <w:jc w:val="both"/>
        <w:rPr>
          <w:rFonts w:ascii="Segoe UI" w:hAnsi="Segoe UI" w:cs="Segoe UI"/>
          <w:sz w:val="20"/>
          <w:szCs w:val="20"/>
        </w:rPr>
      </w:pPr>
      <w:r>
        <w:rPr>
          <w:rFonts w:ascii="Segoe UI" w:hAnsi="Segoe UI" w:cs="Segoe UI"/>
          <w:sz w:val="20"/>
          <w:szCs w:val="20"/>
        </w:rPr>
        <w:t>přičemž Prodávající 1 mají ve svém společném jmění manželů spoluvlastnický podíl na Infrastruktuře o velikosti id. ½ a Prodávající 2 má ve svém výlučném vlastnictví spoluvlastnický podíl na Infrastruktuře o velikosti id. ½</w:t>
      </w:r>
      <w:r w:rsidR="003D4AFF">
        <w:rPr>
          <w:rFonts w:ascii="Segoe UI" w:hAnsi="Segoe UI" w:cs="Segoe UI"/>
          <w:sz w:val="20"/>
          <w:szCs w:val="20"/>
        </w:rPr>
        <w:t>.</w:t>
      </w:r>
    </w:p>
    <w:p w14:paraId="4AA6C6CA" w14:textId="00CB98C0" w:rsidR="003D4AFF" w:rsidRDefault="0021226A" w:rsidP="000B6D06">
      <w:pPr>
        <w:spacing w:after="0"/>
        <w:ind w:left="360"/>
        <w:jc w:val="both"/>
        <w:rPr>
          <w:rFonts w:ascii="Segoe UI" w:hAnsi="Segoe UI" w:cs="Segoe UI"/>
          <w:sz w:val="20"/>
          <w:szCs w:val="20"/>
        </w:rPr>
      </w:pPr>
      <w:r>
        <w:rPr>
          <w:rFonts w:ascii="Segoe UI" w:hAnsi="Segoe UI" w:cs="Segoe UI"/>
          <w:sz w:val="20"/>
          <w:szCs w:val="20"/>
        </w:rPr>
        <w:t>(</w:t>
      </w:r>
      <w:r w:rsidR="003D4AFF">
        <w:rPr>
          <w:rFonts w:ascii="Segoe UI" w:hAnsi="Segoe UI" w:cs="Segoe UI"/>
          <w:sz w:val="20"/>
          <w:szCs w:val="20"/>
        </w:rPr>
        <w:t>Pozemek a Infrastruktura dále nazývány společně jen jako „</w:t>
      </w:r>
      <w:r w:rsidR="003D4AFF" w:rsidRPr="003D4AFF">
        <w:rPr>
          <w:rFonts w:ascii="Segoe UI" w:hAnsi="Segoe UI" w:cs="Segoe UI"/>
          <w:b/>
          <w:bCs/>
          <w:sz w:val="20"/>
          <w:szCs w:val="20"/>
        </w:rPr>
        <w:t>Předmět koupě</w:t>
      </w:r>
      <w:r w:rsidR="003D4AFF">
        <w:rPr>
          <w:rFonts w:ascii="Segoe UI" w:hAnsi="Segoe UI" w:cs="Segoe UI"/>
          <w:sz w:val="20"/>
          <w:szCs w:val="20"/>
        </w:rPr>
        <w:t>“).</w:t>
      </w:r>
    </w:p>
    <w:p w14:paraId="1929E199" w14:textId="29062ED3" w:rsidR="003C4E44" w:rsidRDefault="00D32497" w:rsidP="003C4E44">
      <w:pPr>
        <w:numPr>
          <w:ilvl w:val="0"/>
          <w:numId w:val="11"/>
        </w:numPr>
        <w:spacing w:after="0"/>
        <w:jc w:val="both"/>
        <w:rPr>
          <w:rFonts w:ascii="Segoe UI" w:hAnsi="Segoe UI" w:cs="Segoe UI"/>
          <w:sz w:val="20"/>
          <w:szCs w:val="20"/>
        </w:rPr>
      </w:pPr>
      <w:r>
        <w:rPr>
          <w:rFonts w:ascii="Segoe UI" w:hAnsi="Segoe UI" w:cs="Segoe UI"/>
          <w:sz w:val="20"/>
          <w:szCs w:val="20"/>
        </w:rPr>
        <w:t>I</w:t>
      </w:r>
      <w:r w:rsidR="000B6D06">
        <w:rPr>
          <w:rFonts w:ascii="Segoe UI" w:hAnsi="Segoe UI" w:cs="Segoe UI"/>
          <w:sz w:val="20"/>
          <w:szCs w:val="20"/>
        </w:rPr>
        <w:t xml:space="preserve">nfrastruktura </w:t>
      </w:r>
      <w:r w:rsidR="000B6D06" w:rsidRPr="001C6548">
        <w:rPr>
          <w:rFonts w:ascii="Segoe UI" w:hAnsi="Segoe UI" w:cs="Segoe UI"/>
          <w:sz w:val="20"/>
          <w:szCs w:val="20"/>
        </w:rPr>
        <w:t xml:space="preserve">je vymezena </w:t>
      </w:r>
      <w:r>
        <w:rPr>
          <w:rFonts w:ascii="Segoe UI" w:hAnsi="Segoe UI" w:cs="Segoe UI"/>
          <w:sz w:val="20"/>
          <w:szCs w:val="20"/>
        </w:rPr>
        <w:t xml:space="preserve">a specifikována blíže v následujících </w:t>
      </w:r>
      <w:r w:rsidR="000B6D06" w:rsidRPr="001C6548">
        <w:rPr>
          <w:rFonts w:ascii="Segoe UI" w:hAnsi="Segoe UI" w:cs="Segoe UI"/>
          <w:sz w:val="20"/>
          <w:szCs w:val="20"/>
        </w:rPr>
        <w:t>dokument</w:t>
      </w:r>
      <w:r>
        <w:rPr>
          <w:rFonts w:ascii="Segoe UI" w:hAnsi="Segoe UI" w:cs="Segoe UI"/>
          <w:sz w:val="20"/>
          <w:szCs w:val="20"/>
        </w:rPr>
        <w:t>ech</w:t>
      </w:r>
      <w:r w:rsidR="00843974">
        <w:rPr>
          <w:rFonts w:ascii="Segoe UI" w:hAnsi="Segoe UI" w:cs="Segoe UI"/>
          <w:sz w:val="20"/>
          <w:szCs w:val="20"/>
        </w:rPr>
        <w:t xml:space="preserve"> </w:t>
      </w:r>
      <w:r w:rsidR="00843974" w:rsidRPr="00843974">
        <w:rPr>
          <w:rFonts w:ascii="Segoe UI" w:hAnsi="Segoe UI" w:cs="Segoe UI"/>
          <w:sz w:val="20"/>
          <w:szCs w:val="20"/>
        </w:rPr>
        <w:t>(dále jen jako „</w:t>
      </w:r>
      <w:r w:rsidR="00843974" w:rsidRPr="00843974">
        <w:rPr>
          <w:rFonts w:ascii="Segoe UI" w:hAnsi="Segoe UI" w:cs="Segoe UI"/>
          <w:b/>
          <w:bCs/>
          <w:sz w:val="20"/>
          <w:szCs w:val="20"/>
        </w:rPr>
        <w:t>Dokumentace</w:t>
      </w:r>
      <w:r w:rsidR="00843974" w:rsidRPr="00843974">
        <w:rPr>
          <w:rFonts w:ascii="Segoe UI" w:hAnsi="Segoe UI" w:cs="Segoe UI"/>
          <w:sz w:val="20"/>
          <w:szCs w:val="20"/>
        </w:rPr>
        <w:t>“):</w:t>
      </w:r>
    </w:p>
    <w:p w14:paraId="60190B30" w14:textId="15DDBDD1" w:rsidR="003C4E44" w:rsidRPr="003C4E44" w:rsidRDefault="003C4E44" w:rsidP="003C4E44">
      <w:pPr>
        <w:numPr>
          <w:ilvl w:val="1"/>
          <w:numId w:val="11"/>
        </w:numPr>
        <w:spacing w:after="0"/>
        <w:jc w:val="both"/>
        <w:rPr>
          <w:rFonts w:ascii="Segoe UI" w:hAnsi="Segoe UI" w:cs="Segoe UI"/>
          <w:sz w:val="20"/>
          <w:szCs w:val="20"/>
        </w:rPr>
      </w:pPr>
      <w:r w:rsidRPr="003C4E44">
        <w:rPr>
          <w:rFonts w:ascii="Segoe UI" w:eastAsia="Quattrocento Sans" w:hAnsi="Segoe UI" w:cs="Segoe UI"/>
          <w:color w:val="000000"/>
          <w:sz w:val="20"/>
          <w:szCs w:val="20"/>
        </w:rPr>
        <w:t>Kompletní dokumentac</w:t>
      </w:r>
      <w:r w:rsidR="00843974">
        <w:rPr>
          <w:rFonts w:ascii="Segoe UI" w:eastAsia="Quattrocento Sans" w:hAnsi="Segoe UI" w:cs="Segoe UI"/>
          <w:color w:val="000000"/>
          <w:sz w:val="20"/>
          <w:szCs w:val="20"/>
        </w:rPr>
        <w:t>e</w:t>
      </w:r>
      <w:r w:rsidRPr="003C4E44">
        <w:rPr>
          <w:rFonts w:ascii="Segoe UI" w:eastAsia="Quattrocento Sans" w:hAnsi="Segoe UI" w:cs="Segoe UI"/>
          <w:color w:val="000000"/>
          <w:sz w:val="20"/>
          <w:szCs w:val="20"/>
        </w:rPr>
        <w:t xml:space="preserve"> pro stavební povolení zahrnující především projekty splaškové kanalizace, likvidace srážkových vod, vodovodu a příjezdové komunikace.</w:t>
      </w:r>
    </w:p>
    <w:p w14:paraId="053868CC" w14:textId="2E322A85" w:rsidR="003C4E44" w:rsidRDefault="003C4E44" w:rsidP="003C4E44">
      <w:pPr>
        <w:numPr>
          <w:ilvl w:val="1"/>
          <w:numId w:val="11"/>
        </w:numPr>
        <w:spacing w:after="0"/>
        <w:jc w:val="both"/>
        <w:rPr>
          <w:rFonts w:ascii="Segoe UI" w:hAnsi="Segoe UI" w:cs="Segoe UI"/>
          <w:sz w:val="20"/>
          <w:szCs w:val="20"/>
        </w:rPr>
      </w:pPr>
      <w:r>
        <w:rPr>
          <w:rFonts w:ascii="Segoe UI" w:hAnsi="Segoe UI" w:cs="Segoe UI"/>
          <w:sz w:val="20"/>
          <w:szCs w:val="20"/>
        </w:rPr>
        <w:t>Geodetické zaměření Infrastruktury</w:t>
      </w:r>
    </w:p>
    <w:p w14:paraId="5C40B18B" w14:textId="0E950AF2" w:rsidR="003C4E44" w:rsidRPr="003C4E44" w:rsidRDefault="003C4E44" w:rsidP="003C4E44">
      <w:pPr>
        <w:numPr>
          <w:ilvl w:val="1"/>
          <w:numId w:val="11"/>
        </w:numPr>
        <w:spacing w:after="0"/>
        <w:jc w:val="both"/>
        <w:rPr>
          <w:rFonts w:ascii="Segoe UI" w:hAnsi="Segoe UI" w:cs="Segoe UI"/>
          <w:sz w:val="20"/>
          <w:szCs w:val="20"/>
        </w:rPr>
      </w:pPr>
      <w:r>
        <w:rPr>
          <w:rFonts w:ascii="Segoe UI" w:hAnsi="Segoe UI" w:cs="Segoe UI"/>
          <w:sz w:val="20"/>
          <w:szCs w:val="20"/>
        </w:rPr>
        <w:t xml:space="preserve">Veškeré protokoly </w:t>
      </w:r>
      <w:r w:rsidR="001517CC">
        <w:rPr>
          <w:rFonts w:ascii="Segoe UI" w:hAnsi="Segoe UI" w:cs="Segoe UI"/>
          <w:sz w:val="20"/>
          <w:szCs w:val="20"/>
        </w:rPr>
        <w:t>o</w:t>
      </w:r>
      <w:r>
        <w:rPr>
          <w:rFonts w:ascii="Segoe UI" w:hAnsi="Segoe UI" w:cs="Segoe UI"/>
          <w:sz w:val="20"/>
          <w:szCs w:val="20"/>
        </w:rPr>
        <w:t xml:space="preserve"> proběhlých zkouškách (tlakových, hutnících atp.)</w:t>
      </w:r>
    </w:p>
    <w:p w14:paraId="15B320BD" w14:textId="5FC49AC7" w:rsidR="00962B00" w:rsidRPr="00BE7A94" w:rsidRDefault="000B6D06" w:rsidP="00962B00">
      <w:pPr>
        <w:numPr>
          <w:ilvl w:val="1"/>
          <w:numId w:val="11"/>
        </w:numPr>
        <w:spacing w:after="0"/>
        <w:jc w:val="both"/>
        <w:rPr>
          <w:rFonts w:ascii="Segoe UI" w:hAnsi="Segoe UI" w:cs="Segoe UI"/>
          <w:sz w:val="20"/>
          <w:szCs w:val="20"/>
        </w:rPr>
      </w:pPr>
      <w:r>
        <w:rPr>
          <w:rFonts w:ascii="Segoe UI" w:hAnsi="Segoe UI" w:cs="Segoe UI"/>
          <w:sz w:val="20"/>
          <w:szCs w:val="20"/>
        </w:rPr>
        <w:t xml:space="preserve">Kolaudační rozhodnutí </w:t>
      </w:r>
      <w:r w:rsidRPr="004A124D">
        <w:rPr>
          <w:rFonts w:ascii="Segoe UI" w:hAnsi="Segoe UI" w:cs="Segoe UI"/>
          <w:sz w:val="20"/>
          <w:szCs w:val="20"/>
        </w:rPr>
        <w:t>Magistrát</w:t>
      </w:r>
      <w:r>
        <w:rPr>
          <w:rFonts w:ascii="Segoe UI" w:hAnsi="Segoe UI" w:cs="Segoe UI"/>
          <w:sz w:val="20"/>
          <w:szCs w:val="20"/>
        </w:rPr>
        <w:t>u</w:t>
      </w:r>
      <w:r w:rsidRPr="004A124D">
        <w:rPr>
          <w:rFonts w:ascii="Segoe UI" w:hAnsi="Segoe UI" w:cs="Segoe UI"/>
          <w:sz w:val="20"/>
          <w:szCs w:val="20"/>
        </w:rPr>
        <w:t xml:space="preserve"> města Kladna</w:t>
      </w:r>
      <w:r>
        <w:rPr>
          <w:rFonts w:ascii="Segoe UI" w:hAnsi="Segoe UI" w:cs="Segoe UI"/>
          <w:sz w:val="20"/>
          <w:szCs w:val="20"/>
        </w:rPr>
        <w:t>,</w:t>
      </w:r>
      <w:r w:rsidRPr="004A124D">
        <w:rPr>
          <w:rFonts w:ascii="Segoe UI" w:hAnsi="Segoe UI" w:cs="Segoe UI"/>
          <w:sz w:val="20"/>
          <w:szCs w:val="20"/>
        </w:rPr>
        <w:t xml:space="preserve"> Odbor</w:t>
      </w:r>
      <w:r>
        <w:rPr>
          <w:rFonts w:ascii="Segoe UI" w:hAnsi="Segoe UI" w:cs="Segoe UI"/>
          <w:sz w:val="20"/>
          <w:szCs w:val="20"/>
        </w:rPr>
        <w:t>u</w:t>
      </w:r>
      <w:r w:rsidRPr="004A124D">
        <w:rPr>
          <w:rFonts w:ascii="Segoe UI" w:hAnsi="Segoe UI" w:cs="Segoe UI"/>
          <w:sz w:val="20"/>
          <w:szCs w:val="20"/>
        </w:rPr>
        <w:t xml:space="preserve"> výstavby</w:t>
      </w:r>
      <w:r>
        <w:rPr>
          <w:rFonts w:ascii="Segoe UI" w:hAnsi="Segoe UI" w:cs="Segoe UI"/>
          <w:sz w:val="20"/>
          <w:szCs w:val="20"/>
        </w:rPr>
        <w:t xml:space="preserve"> ze dne </w:t>
      </w:r>
      <w:r w:rsidRPr="006345EC">
        <w:rPr>
          <w:rFonts w:ascii="Segoe UI" w:hAnsi="Segoe UI" w:cs="Segoe UI"/>
          <w:sz w:val="20"/>
          <w:szCs w:val="20"/>
        </w:rPr>
        <w:t>6.</w:t>
      </w:r>
      <w:r w:rsidR="002D6B2F">
        <w:rPr>
          <w:rFonts w:ascii="Segoe UI" w:hAnsi="Segoe UI" w:cs="Segoe UI"/>
          <w:sz w:val="20"/>
          <w:szCs w:val="20"/>
        </w:rPr>
        <w:t xml:space="preserve"> </w:t>
      </w:r>
      <w:r w:rsidRPr="006345EC">
        <w:rPr>
          <w:rFonts w:ascii="Segoe UI" w:hAnsi="Segoe UI" w:cs="Segoe UI"/>
          <w:sz w:val="20"/>
          <w:szCs w:val="20"/>
        </w:rPr>
        <w:t>10.</w:t>
      </w:r>
      <w:r w:rsidR="002D6B2F">
        <w:rPr>
          <w:rFonts w:ascii="Segoe UI" w:hAnsi="Segoe UI" w:cs="Segoe UI"/>
          <w:sz w:val="20"/>
          <w:szCs w:val="20"/>
        </w:rPr>
        <w:t xml:space="preserve"> </w:t>
      </w:r>
      <w:r w:rsidRPr="006345EC">
        <w:rPr>
          <w:rFonts w:ascii="Segoe UI" w:hAnsi="Segoe UI" w:cs="Segoe UI"/>
          <w:sz w:val="20"/>
          <w:szCs w:val="20"/>
        </w:rPr>
        <w:t>2025</w:t>
      </w:r>
      <w:r>
        <w:rPr>
          <w:rFonts w:ascii="Segoe UI" w:hAnsi="Segoe UI" w:cs="Segoe UI"/>
          <w:sz w:val="20"/>
          <w:szCs w:val="20"/>
        </w:rPr>
        <w:t xml:space="preserve">, č.j. </w:t>
      </w:r>
      <w:r w:rsidRPr="006345EC">
        <w:rPr>
          <w:rFonts w:ascii="Segoe UI" w:hAnsi="Segoe UI" w:cs="Segoe UI"/>
          <w:sz w:val="20"/>
          <w:szCs w:val="20"/>
        </w:rPr>
        <w:t>SMKL/230249/2025/OSC/Dv</w:t>
      </w:r>
      <w:r>
        <w:rPr>
          <w:rFonts w:ascii="Segoe UI" w:hAnsi="Segoe UI" w:cs="Segoe UI"/>
          <w:sz w:val="20"/>
          <w:szCs w:val="20"/>
        </w:rPr>
        <w:t xml:space="preserve"> (</w:t>
      </w:r>
      <w:r w:rsidRPr="00BE7A94">
        <w:rPr>
          <w:rFonts w:ascii="Segoe UI" w:hAnsi="Segoe UI" w:cs="Segoe UI"/>
          <w:sz w:val="20"/>
          <w:szCs w:val="20"/>
        </w:rPr>
        <w:t>sp. zn. Výst./132560/2025/330/Dv) (dále jen „</w:t>
      </w:r>
      <w:r w:rsidRPr="00BE7A94">
        <w:rPr>
          <w:rFonts w:ascii="Segoe UI" w:hAnsi="Segoe UI" w:cs="Segoe UI"/>
          <w:b/>
          <w:bCs/>
          <w:sz w:val="20"/>
          <w:szCs w:val="20"/>
        </w:rPr>
        <w:t>Kolaudační rozhodnutí</w:t>
      </w:r>
      <w:r w:rsidR="00D32497" w:rsidRPr="00BE7A94">
        <w:rPr>
          <w:rFonts w:ascii="Segoe UI" w:hAnsi="Segoe UI" w:cs="Segoe UI"/>
          <w:b/>
          <w:bCs/>
          <w:sz w:val="20"/>
          <w:szCs w:val="20"/>
        </w:rPr>
        <w:t xml:space="preserve"> 1</w:t>
      </w:r>
      <w:r w:rsidRPr="00BE7A94">
        <w:rPr>
          <w:rFonts w:ascii="Segoe UI" w:hAnsi="Segoe UI" w:cs="Segoe UI"/>
          <w:sz w:val="20"/>
          <w:szCs w:val="20"/>
        </w:rPr>
        <w:t>“)</w:t>
      </w:r>
      <w:r w:rsidR="00962B00" w:rsidRPr="00BE7A94">
        <w:rPr>
          <w:rFonts w:ascii="Segoe UI" w:hAnsi="Segoe UI" w:cs="Segoe UI"/>
          <w:sz w:val="20"/>
          <w:szCs w:val="20"/>
        </w:rPr>
        <w:t xml:space="preserve">, které bylo předáno Straně kupující při uzavření této Smlouvy;   </w:t>
      </w:r>
    </w:p>
    <w:p w14:paraId="333904C7" w14:textId="63924352" w:rsidR="002D6B2F" w:rsidRDefault="002D6B2F" w:rsidP="002D6B2F">
      <w:pPr>
        <w:numPr>
          <w:ilvl w:val="1"/>
          <w:numId w:val="11"/>
        </w:numPr>
        <w:spacing w:after="0"/>
        <w:jc w:val="both"/>
        <w:rPr>
          <w:rFonts w:ascii="Segoe UI" w:hAnsi="Segoe UI" w:cs="Segoe UI"/>
          <w:sz w:val="20"/>
          <w:szCs w:val="20"/>
        </w:rPr>
      </w:pPr>
      <w:r>
        <w:rPr>
          <w:rFonts w:ascii="Segoe UI" w:hAnsi="Segoe UI" w:cs="Segoe UI"/>
          <w:sz w:val="20"/>
          <w:szCs w:val="20"/>
        </w:rPr>
        <w:t xml:space="preserve">Kolaudační rozhodnutí </w:t>
      </w:r>
      <w:r w:rsidRPr="004A124D">
        <w:rPr>
          <w:rFonts w:ascii="Segoe UI" w:hAnsi="Segoe UI" w:cs="Segoe UI"/>
          <w:sz w:val="20"/>
          <w:szCs w:val="20"/>
        </w:rPr>
        <w:t>Magistrát</w:t>
      </w:r>
      <w:r>
        <w:rPr>
          <w:rFonts w:ascii="Segoe UI" w:hAnsi="Segoe UI" w:cs="Segoe UI"/>
          <w:sz w:val="20"/>
          <w:szCs w:val="20"/>
        </w:rPr>
        <w:t>u</w:t>
      </w:r>
      <w:r w:rsidRPr="004A124D">
        <w:rPr>
          <w:rFonts w:ascii="Segoe UI" w:hAnsi="Segoe UI" w:cs="Segoe UI"/>
          <w:sz w:val="20"/>
          <w:szCs w:val="20"/>
        </w:rPr>
        <w:t xml:space="preserve"> města Kladna</w:t>
      </w:r>
      <w:r>
        <w:rPr>
          <w:rFonts w:ascii="Segoe UI" w:hAnsi="Segoe UI" w:cs="Segoe UI"/>
          <w:sz w:val="20"/>
          <w:szCs w:val="20"/>
        </w:rPr>
        <w:t>,</w:t>
      </w:r>
      <w:r w:rsidRPr="004A124D">
        <w:rPr>
          <w:rFonts w:ascii="Segoe UI" w:hAnsi="Segoe UI" w:cs="Segoe UI"/>
          <w:sz w:val="20"/>
          <w:szCs w:val="20"/>
        </w:rPr>
        <w:t xml:space="preserve"> Odbor</w:t>
      </w:r>
      <w:r>
        <w:rPr>
          <w:rFonts w:ascii="Segoe UI" w:hAnsi="Segoe UI" w:cs="Segoe UI"/>
          <w:sz w:val="20"/>
          <w:szCs w:val="20"/>
        </w:rPr>
        <w:t>u</w:t>
      </w:r>
      <w:r w:rsidRPr="004A124D">
        <w:rPr>
          <w:rFonts w:ascii="Segoe UI" w:hAnsi="Segoe UI" w:cs="Segoe UI"/>
          <w:sz w:val="20"/>
          <w:szCs w:val="20"/>
        </w:rPr>
        <w:t xml:space="preserve"> výstavby</w:t>
      </w:r>
      <w:r>
        <w:rPr>
          <w:rFonts w:ascii="Segoe UI" w:hAnsi="Segoe UI" w:cs="Segoe UI"/>
          <w:sz w:val="20"/>
          <w:szCs w:val="20"/>
        </w:rPr>
        <w:t xml:space="preserve"> ze dne 19. 8</w:t>
      </w:r>
      <w:r w:rsidRPr="006345EC">
        <w:rPr>
          <w:rFonts w:ascii="Segoe UI" w:hAnsi="Segoe UI" w:cs="Segoe UI"/>
          <w:sz w:val="20"/>
          <w:szCs w:val="20"/>
        </w:rPr>
        <w:t>.</w:t>
      </w:r>
      <w:r w:rsidR="004432E1">
        <w:rPr>
          <w:rFonts w:ascii="Segoe UI" w:hAnsi="Segoe UI" w:cs="Segoe UI"/>
          <w:sz w:val="20"/>
          <w:szCs w:val="20"/>
        </w:rPr>
        <w:t xml:space="preserve"> </w:t>
      </w:r>
      <w:r w:rsidRPr="006345EC">
        <w:rPr>
          <w:rFonts w:ascii="Segoe UI" w:hAnsi="Segoe UI" w:cs="Segoe UI"/>
          <w:sz w:val="20"/>
          <w:szCs w:val="20"/>
        </w:rPr>
        <w:t>2025</w:t>
      </w:r>
      <w:r>
        <w:rPr>
          <w:rFonts w:ascii="Segoe UI" w:hAnsi="Segoe UI" w:cs="Segoe UI"/>
          <w:sz w:val="20"/>
          <w:szCs w:val="20"/>
        </w:rPr>
        <w:t xml:space="preserve">, č.j. </w:t>
      </w:r>
      <w:r w:rsidRPr="006345EC">
        <w:rPr>
          <w:rFonts w:ascii="Segoe UI" w:hAnsi="Segoe UI" w:cs="Segoe UI"/>
          <w:sz w:val="20"/>
          <w:szCs w:val="20"/>
        </w:rPr>
        <w:t>SMKL/</w:t>
      </w:r>
      <w:r>
        <w:rPr>
          <w:rFonts w:ascii="Segoe UI" w:hAnsi="Segoe UI" w:cs="Segoe UI"/>
          <w:sz w:val="20"/>
          <w:szCs w:val="20"/>
        </w:rPr>
        <w:t>194003</w:t>
      </w:r>
      <w:r w:rsidRPr="006345EC">
        <w:rPr>
          <w:rFonts w:ascii="Segoe UI" w:hAnsi="Segoe UI" w:cs="Segoe UI"/>
          <w:sz w:val="20"/>
          <w:szCs w:val="20"/>
        </w:rPr>
        <w:t>/2025/</w:t>
      </w:r>
      <w:r>
        <w:rPr>
          <w:rFonts w:ascii="Segoe UI" w:hAnsi="Segoe UI" w:cs="Segoe UI"/>
          <w:sz w:val="20"/>
          <w:szCs w:val="20"/>
        </w:rPr>
        <w:t xml:space="preserve">OVH (vodovodní </w:t>
      </w:r>
      <w:r w:rsidRPr="00BE7A94">
        <w:rPr>
          <w:rFonts w:ascii="Segoe UI" w:hAnsi="Segoe UI" w:cs="Segoe UI"/>
          <w:sz w:val="20"/>
          <w:szCs w:val="20"/>
        </w:rPr>
        <w:t xml:space="preserve">řad a splašková </w:t>
      </w:r>
      <w:r w:rsidR="00B46D0A" w:rsidRPr="00BE7A94">
        <w:rPr>
          <w:rFonts w:ascii="Segoe UI" w:hAnsi="Segoe UI" w:cs="Segoe UI"/>
          <w:sz w:val="20"/>
          <w:szCs w:val="20"/>
        </w:rPr>
        <w:t>kanalizace) (</w:t>
      </w:r>
      <w:r w:rsidRPr="00BE7A94">
        <w:rPr>
          <w:rFonts w:ascii="Segoe UI" w:hAnsi="Segoe UI" w:cs="Segoe UI"/>
          <w:sz w:val="20"/>
          <w:szCs w:val="20"/>
        </w:rPr>
        <w:t>dále jen „</w:t>
      </w:r>
      <w:r w:rsidRPr="00BE7A94">
        <w:rPr>
          <w:rFonts w:ascii="Segoe UI" w:hAnsi="Segoe UI" w:cs="Segoe UI"/>
          <w:b/>
          <w:bCs/>
          <w:sz w:val="20"/>
          <w:szCs w:val="20"/>
        </w:rPr>
        <w:t>Kolaudační rozhodnutí 2</w:t>
      </w:r>
      <w:r w:rsidRPr="00BE7A94">
        <w:rPr>
          <w:rFonts w:ascii="Segoe UI" w:hAnsi="Segoe UI" w:cs="Segoe UI"/>
          <w:sz w:val="20"/>
          <w:szCs w:val="20"/>
        </w:rPr>
        <w:t>“)</w:t>
      </w:r>
      <w:r w:rsidR="00962B00" w:rsidRPr="00BE7A94">
        <w:rPr>
          <w:rFonts w:ascii="Segoe UI" w:hAnsi="Segoe UI" w:cs="Segoe UI"/>
          <w:sz w:val="20"/>
          <w:szCs w:val="20"/>
        </w:rPr>
        <w:t xml:space="preserve">, které bylo předáno Straně kupující při uzavření této Smlouvy;   </w:t>
      </w:r>
    </w:p>
    <w:p w14:paraId="18C007D4" w14:textId="24927D00" w:rsidR="000B6D06" w:rsidRPr="00733393" w:rsidRDefault="004432E1" w:rsidP="000B6D06">
      <w:pPr>
        <w:numPr>
          <w:ilvl w:val="1"/>
          <w:numId w:val="11"/>
        </w:numPr>
        <w:spacing w:after="0"/>
        <w:jc w:val="both"/>
        <w:rPr>
          <w:rFonts w:ascii="Segoe UI" w:hAnsi="Segoe UI" w:cs="Segoe UI"/>
          <w:sz w:val="20"/>
          <w:szCs w:val="20"/>
        </w:rPr>
      </w:pPr>
      <w:r>
        <w:rPr>
          <w:rFonts w:ascii="Segoe UI" w:hAnsi="Segoe UI" w:cs="Segoe UI"/>
          <w:sz w:val="20"/>
          <w:szCs w:val="20"/>
        </w:rPr>
        <w:t xml:space="preserve">Kolaudační rozhodnutí </w:t>
      </w:r>
      <w:r w:rsidRPr="004A124D">
        <w:rPr>
          <w:rFonts w:ascii="Segoe UI" w:hAnsi="Segoe UI" w:cs="Segoe UI"/>
          <w:sz w:val="20"/>
          <w:szCs w:val="20"/>
        </w:rPr>
        <w:t>Magistrát</w:t>
      </w:r>
      <w:r>
        <w:rPr>
          <w:rFonts w:ascii="Segoe UI" w:hAnsi="Segoe UI" w:cs="Segoe UI"/>
          <w:sz w:val="20"/>
          <w:szCs w:val="20"/>
        </w:rPr>
        <w:t>u</w:t>
      </w:r>
      <w:r w:rsidRPr="004A124D">
        <w:rPr>
          <w:rFonts w:ascii="Segoe UI" w:hAnsi="Segoe UI" w:cs="Segoe UI"/>
          <w:sz w:val="20"/>
          <w:szCs w:val="20"/>
        </w:rPr>
        <w:t xml:space="preserve"> města Kladna</w:t>
      </w:r>
      <w:r>
        <w:rPr>
          <w:rFonts w:ascii="Segoe UI" w:hAnsi="Segoe UI" w:cs="Segoe UI"/>
          <w:sz w:val="20"/>
          <w:szCs w:val="20"/>
        </w:rPr>
        <w:t>,</w:t>
      </w:r>
      <w:r w:rsidRPr="004A124D">
        <w:rPr>
          <w:rFonts w:ascii="Segoe UI" w:hAnsi="Segoe UI" w:cs="Segoe UI"/>
          <w:sz w:val="20"/>
          <w:szCs w:val="20"/>
        </w:rPr>
        <w:t xml:space="preserve"> Odbor</w:t>
      </w:r>
      <w:r>
        <w:rPr>
          <w:rFonts w:ascii="Segoe UI" w:hAnsi="Segoe UI" w:cs="Segoe UI"/>
          <w:sz w:val="20"/>
          <w:szCs w:val="20"/>
        </w:rPr>
        <w:t>u</w:t>
      </w:r>
      <w:r w:rsidRPr="004A124D">
        <w:rPr>
          <w:rFonts w:ascii="Segoe UI" w:hAnsi="Segoe UI" w:cs="Segoe UI"/>
          <w:sz w:val="20"/>
          <w:szCs w:val="20"/>
        </w:rPr>
        <w:t xml:space="preserve"> výstavby</w:t>
      </w:r>
      <w:r>
        <w:rPr>
          <w:rFonts w:ascii="Segoe UI" w:hAnsi="Segoe UI" w:cs="Segoe UI"/>
          <w:sz w:val="20"/>
          <w:szCs w:val="20"/>
        </w:rPr>
        <w:t xml:space="preserve"> ze dne 23. 6</w:t>
      </w:r>
      <w:r w:rsidRPr="006345EC">
        <w:rPr>
          <w:rFonts w:ascii="Segoe UI" w:hAnsi="Segoe UI" w:cs="Segoe UI"/>
          <w:sz w:val="20"/>
          <w:szCs w:val="20"/>
        </w:rPr>
        <w:t>.</w:t>
      </w:r>
      <w:r>
        <w:rPr>
          <w:rFonts w:ascii="Segoe UI" w:hAnsi="Segoe UI" w:cs="Segoe UI"/>
          <w:sz w:val="20"/>
          <w:szCs w:val="20"/>
        </w:rPr>
        <w:t xml:space="preserve"> </w:t>
      </w:r>
      <w:r w:rsidRPr="006345EC">
        <w:rPr>
          <w:rFonts w:ascii="Segoe UI" w:hAnsi="Segoe UI" w:cs="Segoe UI"/>
          <w:sz w:val="20"/>
          <w:szCs w:val="20"/>
        </w:rPr>
        <w:t>2025</w:t>
      </w:r>
      <w:r>
        <w:rPr>
          <w:rFonts w:ascii="Segoe UI" w:hAnsi="Segoe UI" w:cs="Segoe UI"/>
          <w:sz w:val="20"/>
          <w:szCs w:val="20"/>
        </w:rPr>
        <w:t xml:space="preserve">, č.j. </w:t>
      </w:r>
      <w:r w:rsidRPr="004432E1">
        <w:rPr>
          <w:rFonts w:ascii="Segoe UI" w:hAnsi="Segoe UI" w:cs="Segoe UI"/>
          <w:sz w:val="20"/>
          <w:szCs w:val="20"/>
        </w:rPr>
        <w:t>SMKL/132549/2025/OV/5/JH</w:t>
      </w:r>
      <w:r>
        <w:rPr>
          <w:rFonts w:ascii="Segoe UI" w:hAnsi="Segoe UI" w:cs="Segoe UI"/>
          <w:sz w:val="20"/>
          <w:szCs w:val="20"/>
        </w:rPr>
        <w:t xml:space="preserve"> (veřejné osvětlení a plynovod</w:t>
      </w:r>
      <w:r w:rsidRPr="00BE7A94">
        <w:rPr>
          <w:rFonts w:ascii="Segoe UI" w:hAnsi="Segoe UI" w:cs="Segoe UI"/>
          <w:sz w:val="20"/>
          <w:szCs w:val="20"/>
        </w:rPr>
        <w:t>) (dále jen „</w:t>
      </w:r>
      <w:r w:rsidRPr="00BE7A94">
        <w:rPr>
          <w:rFonts w:ascii="Segoe UI" w:hAnsi="Segoe UI" w:cs="Segoe UI"/>
          <w:b/>
          <w:bCs/>
          <w:sz w:val="20"/>
          <w:szCs w:val="20"/>
        </w:rPr>
        <w:t xml:space="preserve">Kolaudační rozhodnutí </w:t>
      </w:r>
      <w:r>
        <w:rPr>
          <w:rFonts w:ascii="Segoe UI" w:hAnsi="Segoe UI" w:cs="Segoe UI"/>
          <w:b/>
          <w:bCs/>
          <w:sz w:val="20"/>
          <w:szCs w:val="20"/>
        </w:rPr>
        <w:t>3</w:t>
      </w:r>
      <w:r w:rsidRPr="00BE7A94">
        <w:rPr>
          <w:rFonts w:ascii="Segoe UI" w:hAnsi="Segoe UI" w:cs="Segoe UI"/>
          <w:sz w:val="20"/>
          <w:szCs w:val="20"/>
        </w:rPr>
        <w:t>“), které bylo předáno Straně kupující při uzavření této Smlouvy;</w:t>
      </w:r>
    </w:p>
    <w:p w14:paraId="6390E946" w14:textId="51EDB2FF" w:rsidR="00C15367" w:rsidRDefault="00764CF2" w:rsidP="00C15367">
      <w:pPr>
        <w:numPr>
          <w:ilvl w:val="0"/>
          <w:numId w:val="11"/>
        </w:numPr>
        <w:spacing w:after="0"/>
        <w:jc w:val="both"/>
        <w:rPr>
          <w:rFonts w:ascii="Segoe UI" w:hAnsi="Segoe UI" w:cs="Segoe UI"/>
          <w:sz w:val="20"/>
          <w:szCs w:val="20"/>
        </w:rPr>
      </w:pPr>
      <w:r>
        <w:rPr>
          <w:rFonts w:ascii="Segoe UI" w:hAnsi="Segoe UI" w:cs="Segoe UI"/>
          <w:sz w:val="20"/>
          <w:szCs w:val="20"/>
        </w:rPr>
        <w:t>Strana prodávající</w:t>
      </w:r>
      <w:r w:rsidR="006B7B02" w:rsidRPr="006B7B02">
        <w:rPr>
          <w:rFonts w:ascii="Segoe UI" w:hAnsi="Segoe UI" w:cs="Segoe UI"/>
          <w:sz w:val="20"/>
          <w:szCs w:val="20"/>
        </w:rPr>
        <w:t xml:space="preserve"> v souvislosti s přípravou záměru „</w:t>
      </w:r>
      <w:r w:rsidR="00BD3E2B" w:rsidRPr="00C81B2C">
        <w:rPr>
          <w:rFonts w:ascii="Segoe UI" w:hAnsi="Segoe UI" w:cs="Segoe UI"/>
          <w:b/>
          <w:bCs/>
          <w:sz w:val="20"/>
          <w:szCs w:val="20"/>
        </w:rPr>
        <w:t>Výstavb</w:t>
      </w:r>
      <w:r w:rsidR="000B6D06">
        <w:rPr>
          <w:rFonts w:ascii="Segoe UI" w:hAnsi="Segoe UI" w:cs="Segoe UI"/>
          <w:b/>
          <w:bCs/>
          <w:sz w:val="20"/>
          <w:szCs w:val="20"/>
        </w:rPr>
        <w:t>y</w:t>
      </w:r>
      <w:r w:rsidR="00BD3E2B" w:rsidRPr="00C81B2C">
        <w:rPr>
          <w:rFonts w:ascii="Segoe UI" w:hAnsi="Segoe UI" w:cs="Segoe UI"/>
          <w:b/>
          <w:bCs/>
          <w:sz w:val="20"/>
          <w:szCs w:val="20"/>
        </w:rPr>
        <w:t xml:space="preserve"> 4</w:t>
      </w:r>
      <w:r w:rsidR="000F44B9">
        <w:rPr>
          <w:rFonts w:ascii="Segoe UI" w:hAnsi="Segoe UI" w:cs="Segoe UI"/>
          <w:b/>
          <w:bCs/>
          <w:sz w:val="20"/>
          <w:szCs w:val="20"/>
        </w:rPr>
        <w:t xml:space="preserve"> </w:t>
      </w:r>
      <w:r w:rsidR="00BD3E2B" w:rsidRPr="00C81B2C">
        <w:rPr>
          <w:rFonts w:ascii="Segoe UI" w:hAnsi="Segoe UI" w:cs="Segoe UI"/>
          <w:b/>
          <w:bCs/>
          <w:sz w:val="20"/>
          <w:szCs w:val="20"/>
        </w:rPr>
        <w:t>RD, včetně dopravní a technické infrastruktury</w:t>
      </w:r>
      <w:r w:rsidR="006B7B02" w:rsidRPr="006B7B02">
        <w:rPr>
          <w:rFonts w:ascii="Segoe UI" w:hAnsi="Segoe UI" w:cs="Segoe UI"/>
          <w:sz w:val="20"/>
          <w:szCs w:val="20"/>
        </w:rPr>
        <w:t xml:space="preserve">“ na </w:t>
      </w:r>
      <w:r w:rsidR="00863FEE">
        <w:rPr>
          <w:rFonts w:ascii="Segoe UI" w:hAnsi="Segoe UI" w:cs="Segoe UI"/>
          <w:sz w:val="20"/>
          <w:szCs w:val="20"/>
        </w:rPr>
        <w:t xml:space="preserve">pozemcích </w:t>
      </w:r>
      <w:r w:rsidR="00863FEE" w:rsidRPr="00863FEE">
        <w:rPr>
          <w:rFonts w:ascii="Segoe UI" w:hAnsi="Segoe UI" w:cs="Segoe UI"/>
          <w:sz w:val="20"/>
          <w:szCs w:val="20"/>
        </w:rPr>
        <w:t xml:space="preserve">parc. </w:t>
      </w:r>
      <w:r w:rsidR="00863FEE">
        <w:rPr>
          <w:rFonts w:ascii="Segoe UI" w:hAnsi="Segoe UI" w:cs="Segoe UI"/>
          <w:sz w:val="20"/>
          <w:szCs w:val="20"/>
        </w:rPr>
        <w:t xml:space="preserve">č. </w:t>
      </w:r>
      <w:r w:rsidR="00863FEE" w:rsidRPr="00863FEE">
        <w:rPr>
          <w:rFonts w:ascii="Segoe UI" w:hAnsi="Segoe UI" w:cs="Segoe UI"/>
          <w:sz w:val="20"/>
          <w:szCs w:val="20"/>
        </w:rPr>
        <w:t>179/13, 181, 192/2, 192/18, 192/10, 192/17 k.ú. Brandýsek</w:t>
      </w:r>
      <w:r w:rsidR="006B7B02" w:rsidRPr="006B7B02">
        <w:rPr>
          <w:rFonts w:ascii="Segoe UI" w:hAnsi="Segoe UI" w:cs="Segoe UI"/>
          <w:sz w:val="20"/>
          <w:szCs w:val="20"/>
        </w:rPr>
        <w:t xml:space="preserve">, obec </w:t>
      </w:r>
      <w:r w:rsidR="00863FEE">
        <w:rPr>
          <w:rFonts w:ascii="Segoe UI" w:hAnsi="Segoe UI" w:cs="Segoe UI"/>
          <w:sz w:val="20"/>
          <w:szCs w:val="20"/>
        </w:rPr>
        <w:t>Brandýsek,</w:t>
      </w:r>
      <w:r w:rsidR="006B7B02" w:rsidRPr="006B7B02">
        <w:rPr>
          <w:rFonts w:ascii="Segoe UI" w:hAnsi="Segoe UI" w:cs="Segoe UI"/>
          <w:sz w:val="20"/>
          <w:szCs w:val="20"/>
        </w:rPr>
        <w:t xml:space="preserve"> dle dokumentace pro územní rozhodnutí </w:t>
      </w:r>
      <w:r w:rsidR="000B6D06" w:rsidRPr="006B7B02">
        <w:rPr>
          <w:rFonts w:ascii="Segoe UI" w:hAnsi="Segoe UI" w:cs="Segoe UI"/>
          <w:sz w:val="20"/>
          <w:szCs w:val="20"/>
        </w:rPr>
        <w:t>(dále „</w:t>
      </w:r>
      <w:r w:rsidR="000B6D06" w:rsidRPr="00863FEE">
        <w:rPr>
          <w:rFonts w:ascii="Segoe UI" w:hAnsi="Segoe UI" w:cs="Segoe UI"/>
          <w:b/>
          <w:bCs/>
          <w:sz w:val="20"/>
          <w:szCs w:val="20"/>
        </w:rPr>
        <w:t>DUR</w:t>
      </w:r>
      <w:r w:rsidR="000B6D06" w:rsidRPr="006B7B02">
        <w:rPr>
          <w:rFonts w:ascii="Segoe UI" w:hAnsi="Segoe UI" w:cs="Segoe UI"/>
          <w:sz w:val="20"/>
          <w:szCs w:val="20"/>
        </w:rPr>
        <w:t xml:space="preserve">“), </w:t>
      </w:r>
      <w:r w:rsidR="000B6D06">
        <w:rPr>
          <w:rFonts w:ascii="Segoe UI" w:hAnsi="Segoe UI" w:cs="Segoe UI"/>
          <w:sz w:val="20"/>
          <w:szCs w:val="20"/>
        </w:rPr>
        <w:t xml:space="preserve">zpracované </w:t>
      </w:r>
      <w:r w:rsidR="000B6D06" w:rsidRPr="00433AFA">
        <w:rPr>
          <w:rFonts w:ascii="Segoe UI" w:hAnsi="Segoe UI" w:cs="Segoe UI"/>
          <w:sz w:val="20"/>
          <w:szCs w:val="20"/>
        </w:rPr>
        <w:t>společnost</w:t>
      </w:r>
      <w:r w:rsidR="000B6D06">
        <w:rPr>
          <w:rFonts w:ascii="Segoe UI" w:hAnsi="Segoe UI" w:cs="Segoe UI"/>
          <w:sz w:val="20"/>
          <w:szCs w:val="20"/>
        </w:rPr>
        <w:t>í</w:t>
      </w:r>
      <w:r w:rsidR="000B6D06" w:rsidRPr="00433AFA">
        <w:rPr>
          <w:rFonts w:ascii="Segoe UI" w:hAnsi="Segoe UI" w:cs="Segoe UI"/>
          <w:sz w:val="20"/>
          <w:szCs w:val="20"/>
        </w:rPr>
        <w:t xml:space="preserve"> Czech project group, s.r.o.</w:t>
      </w:r>
      <w:r w:rsidR="000B6D06">
        <w:rPr>
          <w:rFonts w:ascii="Segoe UI" w:hAnsi="Segoe UI" w:cs="Segoe UI"/>
          <w:sz w:val="20"/>
          <w:szCs w:val="20"/>
        </w:rPr>
        <w:t xml:space="preserve">, IČO </w:t>
      </w:r>
      <w:r w:rsidR="000B6D06" w:rsidRPr="00D6751D">
        <w:rPr>
          <w:rFonts w:ascii="Segoe UI" w:hAnsi="Segoe UI" w:cs="Segoe UI"/>
          <w:sz w:val="20"/>
          <w:szCs w:val="20"/>
        </w:rPr>
        <w:t>03776841</w:t>
      </w:r>
      <w:r w:rsidR="000B6D06">
        <w:rPr>
          <w:rFonts w:ascii="Segoe UI" w:hAnsi="Segoe UI" w:cs="Segoe UI"/>
          <w:sz w:val="20"/>
          <w:szCs w:val="20"/>
        </w:rPr>
        <w:t xml:space="preserve">, sídlem </w:t>
      </w:r>
      <w:r w:rsidR="000B6D06" w:rsidRPr="00D23C6F">
        <w:rPr>
          <w:rFonts w:ascii="Segoe UI" w:hAnsi="Segoe UI" w:cs="Segoe UI"/>
          <w:sz w:val="20"/>
          <w:szCs w:val="20"/>
        </w:rPr>
        <w:t>Za Humny 241, 273 63 Bratronice</w:t>
      </w:r>
      <w:r w:rsidR="000B6D06">
        <w:rPr>
          <w:rFonts w:ascii="Segoe UI" w:hAnsi="Segoe UI" w:cs="Segoe UI"/>
          <w:sz w:val="20"/>
          <w:szCs w:val="20"/>
        </w:rPr>
        <w:t xml:space="preserve"> (nyní </w:t>
      </w:r>
      <w:r w:rsidR="000B6D06" w:rsidRPr="00D6751D">
        <w:rPr>
          <w:rFonts w:ascii="Segoe UI" w:hAnsi="Segoe UI" w:cs="Segoe UI"/>
          <w:sz w:val="20"/>
          <w:szCs w:val="20"/>
        </w:rPr>
        <w:t>Ateliér Civilista s.r.o.</w:t>
      </w:r>
      <w:r w:rsidR="000B6D06">
        <w:rPr>
          <w:rFonts w:ascii="Segoe UI" w:hAnsi="Segoe UI" w:cs="Segoe UI"/>
          <w:sz w:val="20"/>
          <w:szCs w:val="20"/>
        </w:rPr>
        <w:t>)</w:t>
      </w:r>
      <w:r w:rsidR="000B6D06" w:rsidRPr="006B7B02">
        <w:rPr>
          <w:rFonts w:ascii="Segoe UI" w:hAnsi="Segoe UI" w:cs="Segoe UI"/>
          <w:sz w:val="20"/>
          <w:szCs w:val="20"/>
        </w:rPr>
        <w:t>,</w:t>
      </w:r>
      <w:r w:rsidR="000B6D06">
        <w:rPr>
          <w:rFonts w:ascii="Segoe UI" w:hAnsi="Segoe UI" w:cs="Segoe UI"/>
          <w:sz w:val="20"/>
          <w:szCs w:val="20"/>
        </w:rPr>
        <w:t xml:space="preserve"> uzavřela </w:t>
      </w:r>
      <w:r w:rsidR="000B6D06" w:rsidRPr="006B7B02">
        <w:rPr>
          <w:rFonts w:ascii="Segoe UI" w:hAnsi="Segoe UI" w:cs="Segoe UI"/>
          <w:sz w:val="20"/>
          <w:szCs w:val="20"/>
        </w:rPr>
        <w:t xml:space="preserve">dne </w:t>
      </w:r>
      <w:r w:rsidR="00BE7A94">
        <w:rPr>
          <w:rFonts w:ascii="Segoe UI" w:hAnsi="Segoe UI" w:cs="Segoe UI"/>
          <w:sz w:val="20"/>
          <w:szCs w:val="20"/>
        </w:rPr>
        <w:t>28. 7. 2021</w:t>
      </w:r>
      <w:r w:rsidR="000B6D06">
        <w:rPr>
          <w:rFonts w:ascii="Segoe UI" w:hAnsi="Segoe UI" w:cs="Segoe UI"/>
          <w:sz w:val="20"/>
          <w:szCs w:val="20"/>
        </w:rPr>
        <w:t xml:space="preserve"> se Stranou kupující </w:t>
      </w:r>
      <w:r w:rsidR="006B7B02" w:rsidRPr="006B7B02">
        <w:rPr>
          <w:rFonts w:ascii="Segoe UI" w:hAnsi="Segoe UI" w:cs="Segoe UI"/>
          <w:sz w:val="20"/>
          <w:szCs w:val="20"/>
        </w:rPr>
        <w:t>Plánovací smlouv</w:t>
      </w:r>
      <w:r w:rsidR="000B6D06">
        <w:rPr>
          <w:rFonts w:ascii="Segoe UI" w:hAnsi="Segoe UI" w:cs="Segoe UI"/>
          <w:sz w:val="20"/>
          <w:szCs w:val="20"/>
        </w:rPr>
        <w:t>u</w:t>
      </w:r>
      <w:r w:rsidR="006B7B02" w:rsidRPr="006B7B02">
        <w:rPr>
          <w:rFonts w:ascii="Segoe UI" w:hAnsi="Segoe UI" w:cs="Segoe UI"/>
          <w:sz w:val="20"/>
          <w:szCs w:val="20"/>
        </w:rPr>
        <w:t xml:space="preserve"> </w:t>
      </w:r>
      <w:r w:rsidR="000B6D06">
        <w:rPr>
          <w:rFonts w:ascii="Segoe UI" w:hAnsi="Segoe UI" w:cs="Segoe UI"/>
          <w:sz w:val="20"/>
          <w:szCs w:val="20"/>
        </w:rPr>
        <w:t>(dále jen „</w:t>
      </w:r>
      <w:r w:rsidR="000B6D06" w:rsidRPr="00FA4367">
        <w:rPr>
          <w:rFonts w:ascii="Segoe UI" w:hAnsi="Segoe UI" w:cs="Segoe UI"/>
          <w:b/>
          <w:bCs/>
          <w:sz w:val="20"/>
          <w:szCs w:val="20"/>
        </w:rPr>
        <w:t>Plánovací smlouva</w:t>
      </w:r>
      <w:r w:rsidR="000B6D06">
        <w:rPr>
          <w:rFonts w:ascii="Segoe UI" w:hAnsi="Segoe UI" w:cs="Segoe UI"/>
          <w:sz w:val="20"/>
          <w:szCs w:val="20"/>
        </w:rPr>
        <w:t>“).</w:t>
      </w:r>
      <w:r w:rsidR="006B7B02" w:rsidRPr="006B7B02">
        <w:rPr>
          <w:rFonts w:ascii="Segoe UI" w:hAnsi="Segoe UI" w:cs="Segoe UI"/>
          <w:sz w:val="20"/>
          <w:szCs w:val="20"/>
        </w:rPr>
        <w:t xml:space="preserve"> </w:t>
      </w:r>
      <w:r w:rsidR="000B6D06">
        <w:rPr>
          <w:rFonts w:ascii="Segoe UI" w:hAnsi="Segoe UI" w:cs="Segoe UI"/>
          <w:sz w:val="20"/>
          <w:szCs w:val="20"/>
        </w:rPr>
        <w:t xml:space="preserve">Strana prodávající se </w:t>
      </w:r>
      <w:r w:rsidR="006B7B02" w:rsidRPr="006B7B02">
        <w:rPr>
          <w:rFonts w:ascii="Segoe UI" w:hAnsi="Segoe UI" w:cs="Segoe UI"/>
          <w:sz w:val="20"/>
          <w:szCs w:val="20"/>
        </w:rPr>
        <w:t>smluvně zavázal</w:t>
      </w:r>
      <w:r w:rsidR="000B6D06">
        <w:rPr>
          <w:rFonts w:ascii="Segoe UI" w:hAnsi="Segoe UI" w:cs="Segoe UI"/>
          <w:sz w:val="20"/>
          <w:szCs w:val="20"/>
        </w:rPr>
        <w:t>a</w:t>
      </w:r>
      <w:r w:rsidR="006B7B02" w:rsidRPr="006B7B02">
        <w:rPr>
          <w:rFonts w:ascii="Segoe UI" w:hAnsi="Segoe UI" w:cs="Segoe UI"/>
          <w:sz w:val="20"/>
          <w:szCs w:val="20"/>
        </w:rPr>
        <w:t xml:space="preserve"> vybudovat a následně </w:t>
      </w:r>
      <w:r w:rsidR="000B6D06">
        <w:rPr>
          <w:rFonts w:ascii="Segoe UI" w:hAnsi="Segoe UI" w:cs="Segoe UI"/>
          <w:sz w:val="20"/>
          <w:szCs w:val="20"/>
        </w:rPr>
        <w:t xml:space="preserve">bezúplatně či </w:t>
      </w:r>
      <w:r w:rsidR="004D06AE">
        <w:rPr>
          <w:rFonts w:ascii="Segoe UI" w:hAnsi="Segoe UI" w:cs="Segoe UI"/>
          <w:sz w:val="20"/>
          <w:szCs w:val="20"/>
        </w:rPr>
        <w:t xml:space="preserve">za </w:t>
      </w:r>
      <w:r w:rsidR="00383483">
        <w:rPr>
          <w:rFonts w:ascii="Segoe UI" w:hAnsi="Segoe UI" w:cs="Segoe UI"/>
          <w:sz w:val="20"/>
          <w:szCs w:val="20"/>
        </w:rPr>
        <w:t xml:space="preserve">symbolickou </w:t>
      </w:r>
      <w:r w:rsidR="004D06AE">
        <w:rPr>
          <w:rFonts w:ascii="Segoe UI" w:hAnsi="Segoe UI" w:cs="Segoe UI"/>
          <w:sz w:val="20"/>
          <w:szCs w:val="20"/>
        </w:rPr>
        <w:t>1,- Kč</w:t>
      </w:r>
      <w:r w:rsidR="006B7B02" w:rsidRPr="006B7B02">
        <w:rPr>
          <w:rFonts w:ascii="Segoe UI" w:hAnsi="Segoe UI" w:cs="Segoe UI"/>
          <w:sz w:val="20"/>
          <w:szCs w:val="20"/>
        </w:rPr>
        <w:t xml:space="preserve"> převést do vlastnictví </w:t>
      </w:r>
      <w:r w:rsidR="00383483">
        <w:rPr>
          <w:rFonts w:ascii="Segoe UI" w:hAnsi="Segoe UI" w:cs="Segoe UI"/>
          <w:sz w:val="20"/>
          <w:szCs w:val="20"/>
        </w:rPr>
        <w:t xml:space="preserve">Strany kupující </w:t>
      </w:r>
      <w:r w:rsidR="002D6B2F">
        <w:rPr>
          <w:rFonts w:ascii="Segoe UI" w:hAnsi="Segoe UI" w:cs="Segoe UI"/>
          <w:sz w:val="20"/>
          <w:szCs w:val="20"/>
        </w:rPr>
        <w:t xml:space="preserve">infrastrukturu </w:t>
      </w:r>
      <w:r w:rsidR="006B7B02" w:rsidRPr="006B7B02">
        <w:rPr>
          <w:rFonts w:ascii="Segoe UI" w:hAnsi="Segoe UI" w:cs="Segoe UI"/>
          <w:sz w:val="20"/>
          <w:szCs w:val="20"/>
        </w:rPr>
        <w:t xml:space="preserve">vč. </w:t>
      </w:r>
      <w:r w:rsidR="000B6D06">
        <w:rPr>
          <w:rFonts w:ascii="Segoe UI" w:hAnsi="Segoe UI" w:cs="Segoe UI"/>
          <w:sz w:val="20"/>
          <w:szCs w:val="20"/>
        </w:rPr>
        <w:t xml:space="preserve">Pozemku </w:t>
      </w:r>
      <w:r w:rsidR="00B86520">
        <w:rPr>
          <w:rFonts w:ascii="Segoe UI" w:hAnsi="Segoe UI" w:cs="Segoe UI"/>
          <w:sz w:val="20"/>
          <w:szCs w:val="20"/>
        </w:rPr>
        <w:t xml:space="preserve">dotčeného </w:t>
      </w:r>
      <w:r w:rsidR="002D6B2F">
        <w:rPr>
          <w:rFonts w:ascii="Segoe UI" w:hAnsi="Segoe UI" w:cs="Segoe UI"/>
          <w:sz w:val="20"/>
          <w:szCs w:val="20"/>
        </w:rPr>
        <w:t>I</w:t>
      </w:r>
      <w:r w:rsidR="006B7B02" w:rsidRPr="006B7B02">
        <w:rPr>
          <w:rFonts w:ascii="Segoe UI" w:hAnsi="Segoe UI" w:cs="Segoe UI"/>
          <w:sz w:val="20"/>
          <w:szCs w:val="20"/>
        </w:rPr>
        <w:t>nfrastruktury</w:t>
      </w:r>
      <w:r w:rsidR="00C15367" w:rsidRPr="002678E8">
        <w:rPr>
          <w:rFonts w:ascii="Segoe UI" w:hAnsi="Segoe UI" w:cs="Segoe UI"/>
          <w:sz w:val="20"/>
          <w:szCs w:val="20"/>
        </w:rPr>
        <w:t xml:space="preserve">. </w:t>
      </w:r>
      <w:bookmarkStart w:id="11" w:name="_Hlk536701883"/>
      <w:bookmarkEnd w:id="11"/>
    </w:p>
    <w:p w14:paraId="35717C10" w14:textId="1001C0A4" w:rsidR="006B7B02" w:rsidRDefault="00B86520" w:rsidP="00A76DA1">
      <w:pPr>
        <w:numPr>
          <w:ilvl w:val="0"/>
          <w:numId w:val="11"/>
        </w:numPr>
        <w:spacing w:after="0"/>
        <w:jc w:val="both"/>
        <w:rPr>
          <w:rFonts w:ascii="Segoe UI" w:hAnsi="Segoe UI" w:cs="Segoe UI"/>
          <w:sz w:val="20"/>
          <w:szCs w:val="20"/>
        </w:rPr>
      </w:pPr>
      <w:r>
        <w:rPr>
          <w:rFonts w:ascii="Segoe UI" w:hAnsi="Segoe UI" w:cs="Segoe UI"/>
          <w:sz w:val="20"/>
          <w:szCs w:val="20"/>
        </w:rPr>
        <w:t>Strana kupující</w:t>
      </w:r>
      <w:r w:rsidR="00A76DA1" w:rsidRPr="00A76DA1">
        <w:rPr>
          <w:rFonts w:ascii="Segoe UI" w:hAnsi="Segoe UI" w:cs="Segoe UI"/>
          <w:sz w:val="20"/>
          <w:szCs w:val="20"/>
        </w:rPr>
        <w:t xml:space="preserve"> se pak zavázal</w:t>
      </w:r>
      <w:r>
        <w:rPr>
          <w:rFonts w:ascii="Segoe UI" w:hAnsi="Segoe UI" w:cs="Segoe UI"/>
          <w:sz w:val="20"/>
          <w:szCs w:val="20"/>
        </w:rPr>
        <w:t>a</w:t>
      </w:r>
      <w:r w:rsidR="00A76DA1" w:rsidRPr="00A76DA1">
        <w:rPr>
          <w:rFonts w:ascii="Segoe UI" w:hAnsi="Segoe UI" w:cs="Segoe UI"/>
          <w:sz w:val="20"/>
          <w:szCs w:val="20"/>
        </w:rPr>
        <w:t xml:space="preserve"> vybudovanou a zkolaudovanou </w:t>
      </w:r>
      <w:r w:rsidR="00C81B2C">
        <w:rPr>
          <w:rFonts w:ascii="Segoe UI" w:hAnsi="Segoe UI" w:cs="Segoe UI"/>
          <w:sz w:val="20"/>
          <w:szCs w:val="20"/>
        </w:rPr>
        <w:t>I</w:t>
      </w:r>
      <w:r w:rsidR="00A76DA1" w:rsidRPr="00A76DA1">
        <w:rPr>
          <w:rFonts w:ascii="Segoe UI" w:hAnsi="Segoe UI" w:cs="Segoe UI"/>
          <w:sz w:val="20"/>
          <w:szCs w:val="20"/>
        </w:rPr>
        <w:t xml:space="preserve">nfrastrukturu vč. </w:t>
      </w:r>
      <w:r w:rsidR="000B6D06">
        <w:rPr>
          <w:rFonts w:ascii="Segoe UI" w:hAnsi="Segoe UI" w:cs="Segoe UI"/>
          <w:sz w:val="20"/>
          <w:szCs w:val="20"/>
        </w:rPr>
        <w:t xml:space="preserve">Pozemku převzít </w:t>
      </w:r>
      <w:r w:rsidR="00A76DA1" w:rsidRPr="00A76DA1">
        <w:rPr>
          <w:rFonts w:ascii="Segoe UI" w:hAnsi="Segoe UI" w:cs="Segoe UI"/>
          <w:sz w:val="20"/>
          <w:szCs w:val="20"/>
        </w:rPr>
        <w:t xml:space="preserve">do </w:t>
      </w:r>
      <w:r w:rsidR="00C81B2C">
        <w:rPr>
          <w:rFonts w:ascii="Segoe UI" w:hAnsi="Segoe UI" w:cs="Segoe UI"/>
          <w:sz w:val="20"/>
          <w:szCs w:val="20"/>
        </w:rPr>
        <w:t xml:space="preserve">svého výlučného </w:t>
      </w:r>
      <w:r w:rsidR="00A76DA1" w:rsidRPr="00A76DA1">
        <w:rPr>
          <w:rFonts w:ascii="Segoe UI" w:hAnsi="Segoe UI" w:cs="Segoe UI"/>
          <w:sz w:val="20"/>
          <w:szCs w:val="20"/>
        </w:rPr>
        <w:t>vlastnictví</w:t>
      </w:r>
      <w:r w:rsidR="00A76DA1">
        <w:rPr>
          <w:rFonts w:ascii="Segoe UI" w:hAnsi="Segoe UI" w:cs="Segoe UI"/>
          <w:sz w:val="20"/>
          <w:szCs w:val="20"/>
        </w:rPr>
        <w:t>.</w:t>
      </w:r>
    </w:p>
    <w:p w14:paraId="69B2D0E8" w14:textId="77777777" w:rsidR="00C15367" w:rsidRDefault="00C15367" w:rsidP="00C15367">
      <w:pPr>
        <w:spacing w:after="0"/>
        <w:jc w:val="center"/>
        <w:rPr>
          <w:rFonts w:ascii="Segoe UI" w:hAnsi="Segoe UI" w:cs="Segoe UI"/>
          <w:b/>
          <w:sz w:val="20"/>
          <w:szCs w:val="20"/>
        </w:rPr>
      </w:pPr>
    </w:p>
    <w:p w14:paraId="0C0541AE"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II.</w:t>
      </w:r>
    </w:p>
    <w:p w14:paraId="40B56B2E" w14:textId="77777777" w:rsidR="00C15367" w:rsidRPr="00B11F9F" w:rsidRDefault="00C15367" w:rsidP="00C15367">
      <w:pPr>
        <w:spacing w:after="0"/>
        <w:jc w:val="center"/>
        <w:rPr>
          <w:rFonts w:ascii="Segoe UI" w:hAnsi="Segoe UI" w:cs="Segoe UI"/>
          <w:b/>
          <w:bCs/>
          <w:sz w:val="20"/>
          <w:szCs w:val="20"/>
        </w:rPr>
      </w:pPr>
      <w:r w:rsidRPr="00B11F9F">
        <w:rPr>
          <w:rFonts w:ascii="Segoe UI" w:hAnsi="Segoe UI" w:cs="Segoe UI"/>
          <w:b/>
          <w:bCs/>
          <w:sz w:val="20"/>
          <w:szCs w:val="20"/>
        </w:rPr>
        <w:t>Převod vlastnického práva k Předmětu koupě</w:t>
      </w:r>
    </w:p>
    <w:p w14:paraId="0ADD9BAE" w14:textId="798AAC35" w:rsidR="00C15367" w:rsidRPr="00371DB7" w:rsidRDefault="00371DB7" w:rsidP="00371DB7">
      <w:pPr>
        <w:numPr>
          <w:ilvl w:val="0"/>
          <w:numId w:val="3"/>
        </w:numPr>
        <w:suppressAutoHyphens w:val="0"/>
        <w:spacing w:after="0"/>
        <w:jc w:val="both"/>
        <w:rPr>
          <w:rFonts w:ascii="Segoe UI" w:eastAsia="Quattrocento Sans" w:hAnsi="Segoe UI" w:cs="Segoe UI"/>
          <w:sz w:val="20"/>
          <w:szCs w:val="20"/>
        </w:rPr>
      </w:pPr>
      <w:r w:rsidRPr="00371DB7">
        <w:rPr>
          <w:rFonts w:ascii="Segoe UI" w:eastAsia="Quattrocento Sans" w:hAnsi="Segoe UI" w:cs="Segoe UI"/>
          <w:sz w:val="20"/>
          <w:szCs w:val="20"/>
        </w:rPr>
        <w:t xml:space="preserve">Strana prodávající převádí touto Smlouvou Straně kupující do jejího </w:t>
      </w:r>
      <w:sdt>
        <w:sdtPr>
          <w:rPr>
            <w:rFonts w:ascii="Segoe UI" w:eastAsia="Quattrocento Sans" w:hAnsi="Segoe UI" w:cs="Segoe UI"/>
            <w:sz w:val="20"/>
            <w:szCs w:val="20"/>
          </w:rPr>
          <w:alias w:val="Stav"/>
          <w:id w:val="1316528850"/>
          <w:dataBinding w:prefixMappings="xmlns:ns0='http://purl.org/dc/elements/1.1/' xmlns:ns1='http://schemas.openxmlformats.org/package/2006/metadata/core-properties' " w:xpath="/ns1:coreProperties[1]/ns1:contentStatus[1]" w:storeItemID="{6C3C8BC8-F283-45AE-878A-BAB7291924A1}"/>
          <w:text/>
        </w:sdtPr>
        <w:sdtContent>
          <w:r w:rsidRPr="00371DB7">
            <w:rPr>
              <w:rFonts w:ascii="Segoe UI" w:eastAsia="Quattrocento Sans" w:hAnsi="Segoe UI" w:cs="Segoe UI"/>
              <w:sz w:val="20"/>
              <w:szCs w:val="20"/>
            </w:rPr>
            <w:t>výlučného vlastnictví</w:t>
          </w:r>
        </w:sdtContent>
      </w:sdt>
      <w:r w:rsidRPr="00371DB7">
        <w:rPr>
          <w:rFonts w:ascii="Segoe UI" w:eastAsia="Quattrocento Sans" w:hAnsi="Segoe UI" w:cs="Segoe UI"/>
          <w:sz w:val="20"/>
          <w:szCs w:val="20"/>
        </w:rPr>
        <w:t xml:space="preserve"> </w:t>
      </w:r>
      <w:r w:rsidR="003D4AFF">
        <w:rPr>
          <w:rFonts w:ascii="Segoe UI" w:eastAsia="Quattrocento Sans" w:hAnsi="Segoe UI" w:cs="Segoe UI"/>
          <w:sz w:val="20"/>
          <w:szCs w:val="20"/>
        </w:rPr>
        <w:t>Pozemek</w:t>
      </w:r>
      <w:r w:rsidRPr="00371DB7">
        <w:rPr>
          <w:rFonts w:ascii="Segoe UI" w:eastAsia="Quattrocento Sans" w:hAnsi="Segoe UI" w:cs="Segoe UI"/>
          <w:sz w:val="20"/>
          <w:szCs w:val="20"/>
        </w:rPr>
        <w:t>, a to vše včetně všech práv a povinností, součástí</w:t>
      </w:r>
      <w:r>
        <w:rPr>
          <w:rFonts w:ascii="Segoe UI" w:eastAsia="Quattrocento Sans" w:hAnsi="Segoe UI" w:cs="Segoe UI"/>
          <w:sz w:val="20"/>
          <w:szCs w:val="20"/>
        </w:rPr>
        <w:t xml:space="preserve"> a </w:t>
      </w:r>
      <w:r w:rsidRPr="00371DB7">
        <w:rPr>
          <w:rFonts w:ascii="Segoe UI" w:eastAsia="Quattrocento Sans" w:hAnsi="Segoe UI" w:cs="Segoe UI"/>
          <w:sz w:val="20"/>
          <w:szCs w:val="20"/>
        </w:rPr>
        <w:t xml:space="preserve">příslušenství, a Strana kupující </w:t>
      </w:r>
      <w:r w:rsidR="003D4AFF">
        <w:rPr>
          <w:rFonts w:ascii="Segoe UI" w:eastAsia="Quattrocento Sans" w:hAnsi="Segoe UI" w:cs="Segoe UI"/>
          <w:sz w:val="20"/>
          <w:szCs w:val="20"/>
        </w:rPr>
        <w:t xml:space="preserve">Pozemek </w:t>
      </w:r>
      <w:r w:rsidRPr="00371DB7">
        <w:rPr>
          <w:rFonts w:ascii="Segoe UI" w:eastAsia="Quattrocento Sans" w:hAnsi="Segoe UI" w:cs="Segoe UI"/>
          <w:sz w:val="20"/>
          <w:szCs w:val="20"/>
        </w:rPr>
        <w:t xml:space="preserve">do svého </w:t>
      </w:r>
      <w:sdt>
        <w:sdtPr>
          <w:rPr>
            <w:rFonts w:ascii="Segoe UI" w:eastAsia="Quattrocento Sans" w:hAnsi="Segoe UI" w:cs="Segoe UI"/>
            <w:sz w:val="20"/>
            <w:szCs w:val="20"/>
          </w:rPr>
          <w:alias w:val="Stav"/>
          <w:id w:val="-1314174011"/>
          <w:dataBinding w:prefixMappings="xmlns:ns0='http://purl.org/dc/elements/1.1/' xmlns:ns1='http://schemas.openxmlformats.org/package/2006/metadata/core-properties' " w:xpath="/ns1:coreProperties[1]/ns1:contentStatus[1]" w:storeItemID="{6C3C8BC8-F283-45AE-878A-BAB7291924A1}"/>
          <w:text/>
        </w:sdtPr>
        <w:sdtContent>
          <w:r w:rsidRPr="00371DB7">
            <w:rPr>
              <w:rFonts w:ascii="Segoe UI" w:eastAsia="Quattrocento Sans" w:hAnsi="Segoe UI" w:cs="Segoe UI"/>
              <w:sz w:val="20"/>
              <w:szCs w:val="20"/>
            </w:rPr>
            <w:t>výlučného vlastnictví</w:t>
          </w:r>
        </w:sdtContent>
      </w:sdt>
      <w:r w:rsidRPr="00371DB7">
        <w:rPr>
          <w:rFonts w:ascii="Segoe UI" w:eastAsia="Quattrocento Sans" w:hAnsi="Segoe UI" w:cs="Segoe UI"/>
          <w:sz w:val="20"/>
          <w:szCs w:val="20"/>
        </w:rPr>
        <w:t xml:space="preserve"> přijímá, a to včetně všech práv a povinností, součástí</w:t>
      </w:r>
      <w:r>
        <w:rPr>
          <w:rFonts w:ascii="Segoe UI" w:eastAsia="Quattrocento Sans" w:hAnsi="Segoe UI" w:cs="Segoe UI"/>
          <w:sz w:val="20"/>
          <w:szCs w:val="20"/>
        </w:rPr>
        <w:t xml:space="preserve"> a</w:t>
      </w:r>
      <w:r w:rsidRPr="00371DB7">
        <w:rPr>
          <w:rFonts w:ascii="Segoe UI" w:eastAsia="Quattrocento Sans" w:hAnsi="Segoe UI" w:cs="Segoe UI"/>
          <w:sz w:val="20"/>
          <w:szCs w:val="20"/>
        </w:rPr>
        <w:t xml:space="preserve"> příslušenství, a zavazuje se zaplatit Straně prodávající za </w:t>
      </w:r>
      <w:r w:rsidR="003D4AFF">
        <w:rPr>
          <w:rFonts w:ascii="Segoe UI" w:eastAsia="Quattrocento Sans" w:hAnsi="Segoe UI" w:cs="Segoe UI"/>
          <w:sz w:val="20"/>
          <w:szCs w:val="20"/>
        </w:rPr>
        <w:t xml:space="preserve">Pozemek </w:t>
      </w:r>
      <w:r w:rsidRPr="00371DB7">
        <w:rPr>
          <w:rFonts w:ascii="Segoe UI" w:eastAsia="Quattrocento Sans" w:hAnsi="Segoe UI" w:cs="Segoe UI"/>
          <w:sz w:val="20"/>
          <w:szCs w:val="20"/>
        </w:rPr>
        <w:t>kupní cenu sjednanou v článku IV. této Smlouvy</w:t>
      </w:r>
      <w:r w:rsidR="00C15367" w:rsidRPr="00371DB7">
        <w:rPr>
          <w:rFonts w:ascii="Segoe UI" w:eastAsia="Quattrocento Sans" w:hAnsi="Segoe UI" w:cs="Segoe UI"/>
          <w:sz w:val="20"/>
          <w:szCs w:val="20"/>
        </w:rPr>
        <w:t>.</w:t>
      </w:r>
    </w:p>
    <w:p w14:paraId="72AA1F20" w14:textId="3ED1D5BF" w:rsidR="00C15367" w:rsidRDefault="00371DB7" w:rsidP="00371DB7">
      <w:pPr>
        <w:numPr>
          <w:ilvl w:val="0"/>
          <w:numId w:val="3"/>
        </w:numPr>
        <w:suppressAutoHyphens w:val="0"/>
        <w:spacing w:after="0"/>
        <w:jc w:val="both"/>
        <w:rPr>
          <w:rFonts w:ascii="Segoe UI" w:eastAsia="Quattrocento Sans" w:hAnsi="Segoe UI" w:cs="Segoe UI"/>
          <w:sz w:val="20"/>
          <w:szCs w:val="20"/>
        </w:rPr>
      </w:pPr>
      <w:r w:rsidRPr="00371DB7">
        <w:rPr>
          <w:rFonts w:ascii="Segoe UI" w:eastAsia="Quattrocento Sans" w:hAnsi="Segoe UI" w:cs="Segoe UI"/>
          <w:sz w:val="20"/>
          <w:szCs w:val="20"/>
        </w:rPr>
        <w:lastRenderedPageBreak/>
        <w:t>Strana prodávající</w:t>
      </w:r>
      <w:r>
        <w:rPr>
          <w:rFonts w:ascii="Segoe UI" w:eastAsia="Quattrocento Sans" w:hAnsi="Segoe UI" w:cs="Segoe UI"/>
          <w:sz w:val="20"/>
          <w:szCs w:val="20"/>
        </w:rPr>
        <w:t xml:space="preserve"> dále</w:t>
      </w:r>
      <w:r w:rsidRPr="00371DB7">
        <w:rPr>
          <w:rFonts w:ascii="Segoe UI" w:eastAsia="Quattrocento Sans" w:hAnsi="Segoe UI" w:cs="Segoe UI"/>
          <w:sz w:val="20"/>
          <w:szCs w:val="20"/>
        </w:rPr>
        <w:t xml:space="preserve"> převádí touto Smlouvou Straně kupující do jejího </w:t>
      </w:r>
      <w:sdt>
        <w:sdtPr>
          <w:rPr>
            <w:rFonts w:ascii="Segoe UI" w:eastAsia="Quattrocento Sans" w:hAnsi="Segoe UI" w:cs="Segoe UI"/>
            <w:sz w:val="20"/>
            <w:szCs w:val="20"/>
          </w:rPr>
          <w:alias w:val="Stav"/>
          <w:id w:val="-1241327317"/>
          <w:dataBinding w:prefixMappings="xmlns:ns0='http://purl.org/dc/elements/1.1/' xmlns:ns1='http://schemas.openxmlformats.org/package/2006/metadata/core-properties' " w:xpath="/ns1:coreProperties[1]/ns1:contentStatus[1]" w:storeItemID="{6C3C8BC8-F283-45AE-878A-BAB7291924A1}"/>
          <w:text/>
        </w:sdtPr>
        <w:sdtContent>
          <w:r w:rsidRPr="00371DB7">
            <w:rPr>
              <w:rFonts w:ascii="Segoe UI" w:eastAsia="Quattrocento Sans" w:hAnsi="Segoe UI" w:cs="Segoe UI"/>
              <w:sz w:val="20"/>
              <w:szCs w:val="20"/>
            </w:rPr>
            <w:t>výlučného vlastnictví</w:t>
          </w:r>
        </w:sdtContent>
      </w:sdt>
      <w:r w:rsidRPr="00371DB7">
        <w:rPr>
          <w:rFonts w:ascii="Segoe UI" w:eastAsia="Quattrocento Sans" w:hAnsi="Segoe UI" w:cs="Segoe UI"/>
          <w:sz w:val="20"/>
          <w:szCs w:val="20"/>
        </w:rPr>
        <w:t xml:space="preserve"> </w:t>
      </w:r>
      <w:r>
        <w:rPr>
          <w:rFonts w:ascii="Segoe UI" w:eastAsia="Quattrocento Sans" w:hAnsi="Segoe UI" w:cs="Segoe UI"/>
          <w:sz w:val="20"/>
          <w:szCs w:val="20"/>
        </w:rPr>
        <w:t>Infrastrukturu</w:t>
      </w:r>
      <w:r w:rsidRPr="00371DB7">
        <w:rPr>
          <w:rFonts w:ascii="Segoe UI" w:eastAsia="Quattrocento Sans" w:hAnsi="Segoe UI" w:cs="Segoe UI"/>
          <w:sz w:val="20"/>
          <w:szCs w:val="20"/>
        </w:rPr>
        <w:t>, a to vše včetně všech práv a povinností, součástí</w:t>
      </w:r>
      <w:r>
        <w:rPr>
          <w:rFonts w:ascii="Segoe UI" w:eastAsia="Quattrocento Sans" w:hAnsi="Segoe UI" w:cs="Segoe UI"/>
          <w:sz w:val="20"/>
          <w:szCs w:val="20"/>
        </w:rPr>
        <w:t xml:space="preserve"> a </w:t>
      </w:r>
      <w:r w:rsidRPr="00371DB7">
        <w:rPr>
          <w:rFonts w:ascii="Segoe UI" w:eastAsia="Quattrocento Sans" w:hAnsi="Segoe UI" w:cs="Segoe UI"/>
          <w:sz w:val="20"/>
          <w:szCs w:val="20"/>
        </w:rPr>
        <w:t xml:space="preserve">příslušenství, a Strana kupující </w:t>
      </w:r>
      <w:r>
        <w:rPr>
          <w:rFonts w:ascii="Segoe UI" w:eastAsia="Quattrocento Sans" w:hAnsi="Segoe UI" w:cs="Segoe UI"/>
          <w:sz w:val="20"/>
          <w:szCs w:val="20"/>
        </w:rPr>
        <w:t>Infrastrukturu</w:t>
      </w:r>
      <w:r w:rsidRPr="00371DB7">
        <w:rPr>
          <w:rFonts w:ascii="Segoe UI" w:eastAsia="Quattrocento Sans" w:hAnsi="Segoe UI" w:cs="Segoe UI"/>
          <w:sz w:val="20"/>
          <w:szCs w:val="20"/>
        </w:rPr>
        <w:t xml:space="preserve"> do svého </w:t>
      </w:r>
      <w:sdt>
        <w:sdtPr>
          <w:rPr>
            <w:rFonts w:ascii="Segoe UI" w:eastAsia="Quattrocento Sans" w:hAnsi="Segoe UI" w:cs="Segoe UI"/>
            <w:sz w:val="20"/>
            <w:szCs w:val="20"/>
          </w:rPr>
          <w:alias w:val="Stav"/>
          <w:id w:val="-1599242377"/>
          <w:dataBinding w:prefixMappings="xmlns:ns0='http://purl.org/dc/elements/1.1/' xmlns:ns1='http://schemas.openxmlformats.org/package/2006/metadata/core-properties' " w:xpath="/ns1:coreProperties[1]/ns1:contentStatus[1]" w:storeItemID="{6C3C8BC8-F283-45AE-878A-BAB7291924A1}"/>
          <w:text/>
        </w:sdtPr>
        <w:sdtContent>
          <w:r w:rsidRPr="00371DB7">
            <w:rPr>
              <w:rFonts w:ascii="Segoe UI" w:eastAsia="Quattrocento Sans" w:hAnsi="Segoe UI" w:cs="Segoe UI"/>
              <w:sz w:val="20"/>
              <w:szCs w:val="20"/>
            </w:rPr>
            <w:t>výlučného vlastnictví</w:t>
          </w:r>
        </w:sdtContent>
      </w:sdt>
      <w:r w:rsidRPr="00371DB7">
        <w:rPr>
          <w:rFonts w:ascii="Segoe UI" w:eastAsia="Quattrocento Sans" w:hAnsi="Segoe UI" w:cs="Segoe UI"/>
          <w:sz w:val="20"/>
          <w:szCs w:val="20"/>
        </w:rPr>
        <w:t xml:space="preserve"> přijímá, a to včetně všech práv a povinností, součástí</w:t>
      </w:r>
      <w:r>
        <w:rPr>
          <w:rFonts w:ascii="Segoe UI" w:eastAsia="Quattrocento Sans" w:hAnsi="Segoe UI" w:cs="Segoe UI"/>
          <w:sz w:val="20"/>
          <w:szCs w:val="20"/>
        </w:rPr>
        <w:t xml:space="preserve"> a</w:t>
      </w:r>
      <w:r w:rsidRPr="00371DB7">
        <w:rPr>
          <w:rFonts w:ascii="Segoe UI" w:eastAsia="Quattrocento Sans" w:hAnsi="Segoe UI" w:cs="Segoe UI"/>
          <w:sz w:val="20"/>
          <w:szCs w:val="20"/>
        </w:rPr>
        <w:t xml:space="preserve"> příslušenství, a zavazuje se zaplatit Straně prodávající za Předmět koupě kupní cenu sjednanou v článku IV. této Smlouvy</w:t>
      </w:r>
      <w:r>
        <w:rPr>
          <w:rFonts w:ascii="Segoe UI" w:eastAsia="Quattrocento Sans" w:hAnsi="Segoe UI" w:cs="Segoe UI"/>
          <w:sz w:val="20"/>
          <w:szCs w:val="20"/>
        </w:rPr>
        <w:t>.</w:t>
      </w:r>
    </w:p>
    <w:p w14:paraId="3C0E1CB2" w14:textId="77777777" w:rsidR="00AC223A" w:rsidRPr="00371DB7" w:rsidRDefault="00AC223A" w:rsidP="00AC223A">
      <w:pPr>
        <w:suppressAutoHyphens w:val="0"/>
        <w:spacing w:after="0"/>
        <w:ind w:left="360"/>
        <w:jc w:val="both"/>
        <w:rPr>
          <w:rFonts w:ascii="Segoe UI" w:eastAsia="Quattrocento Sans" w:hAnsi="Segoe UI" w:cs="Segoe UI"/>
          <w:sz w:val="20"/>
          <w:szCs w:val="20"/>
        </w:rPr>
      </w:pPr>
    </w:p>
    <w:p w14:paraId="03790251"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III.</w:t>
      </w:r>
    </w:p>
    <w:p w14:paraId="545AA249" w14:textId="77777777" w:rsidR="00C15367" w:rsidRPr="00B11F9F" w:rsidRDefault="00C15367" w:rsidP="00C15367">
      <w:pPr>
        <w:spacing w:after="0"/>
        <w:jc w:val="center"/>
        <w:rPr>
          <w:rFonts w:ascii="Segoe UI" w:hAnsi="Segoe UI" w:cs="Segoe UI"/>
          <w:b/>
          <w:bCs/>
          <w:sz w:val="20"/>
          <w:szCs w:val="20"/>
        </w:rPr>
      </w:pPr>
      <w:r w:rsidRPr="00B11F9F">
        <w:rPr>
          <w:rFonts w:ascii="Segoe UI" w:hAnsi="Segoe UI" w:cs="Segoe UI"/>
          <w:b/>
          <w:bCs/>
          <w:sz w:val="20"/>
          <w:szCs w:val="20"/>
        </w:rPr>
        <w:t>Prohlášení Smluvních stran</w:t>
      </w:r>
    </w:p>
    <w:p w14:paraId="3410A196" w14:textId="77777777" w:rsidR="00C15367" w:rsidRPr="00B11F9F" w:rsidRDefault="00C15367" w:rsidP="00C15367">
      <w:pPr>
        <w:numPr>
          <w:ilvl w:val="0"/>
          <w:numId w:val="3"/>
        </w:numPr>
        <w:suppressAutoHyphens w:val="0"/>
        <w:spacing w:after="0"/>
        <w:jc w:val="both"/>
        <w:rPr>
          <w:rFonts w:ascii="Segoe UI" w:eastAsia="Quattrocento Sans" w:hAnsi="Segoe UI" w:cs="Segoe UI"/>
          <w:sz w:val="20"/>
          <w:szCs w:val="20"/>
        </w:rPr>
      </w:pPr>
      <w:r w:rsidRPr="00B11F9F">
        <w:rPr>
          <w:rFonts w:ascii="Segoe UI" w:eastAsia="Quattrocento Sans" w:hAnsi="Segoe UI" w:cs="Segoe UI"/>
          <w:sz w:val="20"/>
          <w:szCs w:val="20"/>
        </w:rPr>
        <w:t xml:space="preserve">Strana prodávající prohlašuje, že </w:t>
      </w:r>
    </w:p>
    <w:p w14:paraId="7D13D3E0" w14:textId="33753D51" w:rsidR="00C15367"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není žádným způsobem omezen</w:t>
      </w:r>
      <w:r w:rsidR="008C72C1">
        <w:rPr>
          <w:rFonts w:ascii="Segoe UI" w:eastAsia="Quattrocento Sans" w:hAnsi="Segoe UI" w:cs="Segoe UI"/>
          <w:color w:val="000000"/>
          <w:sz w:val="20"/>
          <w:szCs w:val="20"/>
        </w:rPr>
        <w:t>a</w:t>
      </w:r>
      <w:r w:rsidRPr="00B11F9F">
        <w:rPr>
          <w:rFonts w:ascii="Segoe UI" w:eastAsia="Quattrocento Sans" w:hAnsi="Segoe UI" w:cs="Segoe UI"/>
          <w:color w:val="000000"/>
          <w:sz w:val="20"/>
          <w:szCs w:val="20"/>
        </w:rPr>
        <w:t xml:space="preserve"> v dispozici s Předmětem koupě a je způsobil</w:t>
      </w:r>
      <w:r w:rsidR="0085620B">
        <w:rPr>
          <w:rFonts w:ascii="Segoe UI" w:eastAsia="Quattrocento Sans" w:hAnsi="Segoe UI" w:cs="Segoe UI"/>
          <w:color w:val="000000"/>
          <w:sz w:val="20"/>
          <w:szCs w:val="20"/>
        </w:rPr>
        <w:t>á</w:t>
      </w:r>
      <w:r w:rsidRPr="00B11F9F">
        <w:rPr>
          <w:rFonts w:ascii="Segoe UI" w:eastAsia="Quattrocento Sans" w:hAnsi="Segoe UI" w:cs="Segoe UI"/>
          <w:color w:val="000000"/>
          <w:sz w:val="20"/>
          <w:szCs w:val="20"/>
        </w:rPr>
        <w:t xml:space="preserve"> tuto </w:t>
      </w:r>
      <w:r>
        <w:rPr>
          <w:rFonts w:ascii="Segoe UI" w:eastAsia="Quattrocento Sans" w:hAnsi="Segoe UI" w:cs="Segoe UI"/>
          <w:color w:val="000000"/>
          <w:sz w:val="20"/>
          <w:szCs w:val="20"/>
        </w:rPr>
        <w:t>Smlouv</w:t>
      </w:r>
      <w:r w:rsidRPr="00B11F9F">
        <w:rPr>
          <w:rFonts w:ascii="Segoe UI" w:eastAsia="Quattrocento Sans" w:hAnsi="Segoe UI" w:cs="Segoe UI"/>
          <w:color w:val="000000"/>
          <w:sz w:val="20"/>
          <w:szCs w:val="20"/>
        </w:rPr>
        <w:t>u uzavřít a řádně plnit povinnosti v ní obsažené;</w:t>
      </w:r>
    </w:p>
    <w:p w14:paraId="32CC04EF" w14:textId="5B957009" w:rsidR="008F6037" w:rsidRPr="00B11F9F" w:rsidRDefault="00AA5FE0"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Pr>
          <w:rFonts w:ascii="Segoe UI" w:eastAsia="Quattrocento Sans" w:hAnsi="Segoe UI" w:cs="Segoe UI"/>
          <w:color w:val="000000"/>
          <w:sz w:val="20"/>
          <w:szCs w:val="20"/>
        </w:rPr>
        <w:t>I</w:t>
      </w:r>
      <w:r w:rsidRPr="00AA5FE0">
        <w:rPr>
          <w:rFonts w:ascii="Segoe UI" w:eastAsia="Quattrocento Sans" w:hAnsi="Segoe UI" w:cs="Segoe UI"/>
          <w:color w:val="000000"/>
          <w:sz w:val="20"/>
          <w:szCs w:val="20"/>
        </w:rPr>
        <w:t>nfrastruktura je řádně zkolaudována</w:t>
      </w:r>
      <w:r>
        <w:rPr>
          <w:rFonts w:ascii="Segoe UI" w:eastAsia="Quattrocento Sans" w:hAnsi="Segoe UI" w:cs="Segoe UI"/>
          <w:color w:val="000000"/>
          <w:sz w:val="20"/>
          <w:szCs w:val="20"/>
        </w:rPr>
        <w:t>;</w:t>
      </w:r>
    </w:p>
    <w:p w14:paraId="28B4B9E5" w14:textId="28F5607B" w:rsidR="00C15367" w:rsidRPr="00B11F9F"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ke dni podpisu této </w:t>
      </w:r>
      <w:r>
        <w:rPr>
          <w:rFonts w:ascii="Segoe UI" w:eastAsia="Quattrocento Sans" w:hAnsi="Segoe UI" w:cs="Segoe UI"/>
          <w:color w:val="000000"/>
          <w:sz w:val="20"/>
          <w:szCs w:val="20"/>
        </w:rPr>
        <w:t>Smlouv</w:t>
      </w:r>
      <w:r w:rsidRPr="00B11F9F">
        <w:rPr>
          <w:rFonts w:ascii="Segoe UI" w:eastAsia="Quattrocento Sans" w:hAnsi="Segoe UI" w:cs="Segoe UI"/>
          <w:color w:val="000000"/>
          <w:sz w:val="20"/>
          <w:szCs w:val="20"/>
        </w:rPr>
        <w:t>y neexistuje žádná právní skutečnost, na základě které by měla vlastnické právo k</w:t>
      </w:r>
      <w:r w:rsidR="00F66F02">
        <w:rPr>
          <w:rFonts w:ascii="Segoe UI" w:eastAsia="Quattrocento Sans" w:hAnsi="Segoe UI" w:cs="Segoe UI"/>
          <w:color w:val="000000"/>
          <w:sz w:val="20"/>
          <w:szCs w:val="20"/>
        </w:rPr>
        <w:t xml:space="preserve"> Pozemku </w:t>
      </w:r>
      <w:r w:rsidRPr="00B11F9F">
        <w:rPr>
          <w:rFonts w:ascii="Segoe UI" w:eastAsia="Quattrocento Sans" w:hAnsi="Segoe UI" w:cs="Segoe UI"/>
          <w:color w:val="000000"/>
          <w:sz w:val="20"/>
          <w:szCs w:val="20"/>
        </w:rPr>
        <w:t>pozbýt či by mělo být její vlastnické právo omezeno;</w:t>
      </w:r>
    </w:p>
    <w:p w14:paraId="005F6323" w14:textId="72380CAB" w:rsidR="00C15367" w:rsidRPr="00B11F9F" w:rsidRDefault="00C15367" w:rsidP="003D4AFF">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na </w:t>
      </w:r>
      <w:r w:rsidR="003D4AFF">
        <w:rPr>
          <w:rFonts w:ascii="Segoe UI" w:eastAsia="Quattrocento Sans" w:hAnsi="Segoe UI" w:cs="Segoe UI"/>
          <w:color w:val="000000"/>
          <w:sz w:val="20"/>
          <w:szCs w:val="20"/>
        </w:rPr>
        <w:t xml:space="preserve">Pozemku </w:t>
      </w:r>
      <w:r w:rsidRPr="00B11F9F">
        <w:rPr>
          <w:rFonts w:ascii="Segoe UI" w:eastAsia="Quattrocento Sans" w:hAnsi="Segoe UI" w:cs="Segoe UI"/>
          <w:color w:val="000000"/>
          <w:sz w:val="20"/>
          <w:szCs w:val="20"/>
        </w:rPr>
        <w:t>neváznou žádné závazky, dluhy, zástavní práva, jiná obligační nebo věcná práva ani jiné právní povinnosti či vady</w:t>
      </w:r>
      <w:r w:rsidR="00810249">
        <w:rPr>
          <w:rFonts w:ascii="Segoe UI" w:eastAsia="Quattrocento Sans" w:hAnsi="Segoe UI" w:cs="Segoe UI"/>
          <w:color w:val="000000"/>
          <w:sz w:val="20"/>
          <w:szCs w:val="20"/>
        </w:rPr>
        <w:t>, s</w:t>
      </w:r>
      <w:r w:rsidR="0085620B">
        <w:rPr>
          <w:rFonts w:ascii="Segoe UI" w:eastAsia="Quattrocento Sans" w:hAnsi="Segoe UI" w:cs="Segoe UI"/>
          <w:color w:val="000000"/>
          <w:sz w:val="20"/>
          <w:szCs w:val="20"/>
        </w:rPr>
        <w:t> </w:t>
      </w:r>
      <w:r w:rsidR="00810249">
        <w:rPr>
          <w:rFonts w:ascii="Segoe UI" w:eastAsia="Quattrocento Sans" w:hAnsi="Segoe UI" w:cs="Segoe UI"/>
          <w:color w:val="000000"/>
          <w:sz w:val="20"/>
          <w:szCs w:val="20"/>
        </w:rPr>
        <w:t>výjimkou</w:t>
      </w:r>
      <w:r w:rsidR="0085620B">
        <w:rPr>
          <w:rFonts w:ascii="Segoe UI" w:eastAsia="Quattrocento Sans" w:hAnsi="Segoe UI" w:cs="Segoe UI"/>
          <w:color w:val="000000"/>
          <w:sz w:val="20"/>
          <w:szCs w:val="20"/>
        </w:rPr>
        <w:t xml:space="preserve"> těch, která jsou ke dni uzavření této Smlouvy uvedena v příslušném výpisu z katastru nemovitostí ohledně Předmětu koupě (LV </w:t>
      </w:r>
      <w:r w:rsidR="003D4AFF">
        <w:rPr>
          <w:rFonts w:ascii="Segoe UI" w:eastAsia="Quattrocento Sans" w:hAnsi="Segoe UI" w:cs="Segoe UI"/>
          <w:color w:val="000000"/>
          <w:sz w:val="20"/>
          <w:szCs w:val="20"/>
        </w:rPr>
        <w:t xml:space="preserve">1566, k.ú. Brandýsek ze dne </w:t>
      </w:r>
      <w:r w:rsidR="000F44B9">
        <w:rPr>
          <w:rFonts w:ascii="Segoe UI" w:eastAsia="Quattrocento Sans" w:hAnsi="Segoe UI" w:cs="Segoe UI"/>
          <w:color w:val="000000"/>
          <w:sz w:val="20"/>
          <w:szCs w:val="20"/>
        </w:rPr>
        <w:t>(</w:t>
      </w:r>
      <w:r w:rsidR="000F44B9" w:rsidRPr="000F44B9">
        <w:rPr>
          <w:rFonts w:ascii="Segoe UI" w:eastAsia="Quattrocento Sans" w:hAnsi="Segoe UI" w:cs="Segoe UI"/>
          <w:i/>
          <w:iCs/>
          <w:color w:val="000000"/>
          <w:sz w:val="20"/>
          <w:szCs w:val="20"/>
        </w:rPr>
        <w:t>doplnit datum aktuálního výpisu z KN ke dni uzavření smlouvy</w:t>
      </w:r>
      <w:r w:rsidR="000F44B9">
        <w:rPr>
          <w:rFonts w:ascii="Segoe UI" w:eastAsia="Quattrocento Sans" w:hAnsi="Segoe UI" w:cs="Segoe UI"/>
          <w:color w:val="000000"/>
          <w:sz w:val="20"/>
          <w:szCs w:val="20"/>
        </w:rPr>
        <w:t>)</w:t>
      </w:r>
      <w:r w:rsidR="003D4AFF">
        <w:rPr>
          <w:rFonts w:ascii="Segoe UI" w:eastAsia="Quattrocento Sans" w:hAnsi="Segoe UI" w:cs="Segoe UI"/>
          <w:color w:val="000000"/>
          <w:sz w:val="20"/>
          <w:szCs w:val="20"/>
        </w:rPr>
        <w:t xml:space="preserve">), který tvoří </w:t>
      </w:r>
      <w:r w:rsidR="003D4AFF" w:rsidRPr="003D4AFF">
        <w:rPr>
          <w:rFonts w:ascii="Segoe UI" w:eastAsia="Quattrocento Sans" w:hAnsi="Segoe UI" w:cs="Segoe UI"/>
          <w:b/>
          <w:bCs/>
          <w:color w:val="000000"/>
          <w:sz w:val="20"/>
          <w:szCs w:val="20"/>
        </w:rPr>
        <w:t>přílohu č. 1</w:t>
      </w:r>
      <w:r w:rsidR="003D4AFF">
        <w:rPr>
          <w:rFonts w:ascii="Segoe UI" w:eastAsia="Quattrocento Sans" w:hAnsi="Segoe UI" w:cs="Segoe UI"/>
          <w:color w:val="000000"/>
          <w:sz w:val="20"/>
          <w:szCs w:val="20"/>
        </w:rPr>
        <w:t xml:space="preserve"> této Smlouvy. </w:t>
      </w:r>
    </w:p>
    <w:p w14:paraId="2EC2EB80" w14:textId="5F84AB48" w:rsidR="00C15367" w:rsidRPr="00851773" w:rsidRDefault="00C15367" w:rsidP="00851773">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vůči ní není a ani nebylo vedeno žádné exekuční ani konkurzní (insolvenční) řízení, řízení o výkon rozhodnutí nebo jiné řízení (včetně případného řízení v souvislosti s daněmi či povinnými odvody v rámci sociálního nebo zdravotního pojištění), jež by zakládalo vznik omezení práva s Předmětem koupě disponovat, nebo jež by zakládalo vznik jakéhokoli věcného práva zatěžujícího </w:t>
      </w:r>
      <w:r w:rsidR="00F66F02">
        <w:rPr>
          <w:rFonts w:ascii="Segoe UI" w:eastAsia="Quattrocento Sans" w:hAnsi="Segoe UI" w:cs="Segoe UI"/>
          <w:color w:val="000000"/>
          <w:sz w:val="20"/>
          <w:szCs w:val="20"/>
        </w:rPr>
        <w:t>Pozemek</w:t>
      </w:r>
      <w:r w:rsidRPr="00B11F9F">
        <w:rPr>
          <w:rFonts w:ascii="Segoe UI" w:eastAsia="Quattrocento Sans" w:hAnsi="Segoe UI" w:cs="Segoe UI"/>
          <w:color w:val="000000"/>
          <w:sz w:val="20"/>
          <w:szCs w:val="20"/>
        </w:rPr>
        <w:t>; a žádné takové řízení podle nejlepšího vědomí Strany prodávající ani nehrozí</w:t>
      </w:r>
      <w:r w:rsidRPr="00851773">
        <w:rPr>
          <w:rFonts w:ascii="Segoe UI" w:eastAsia="Times New Roman" w:hAnsi="Segoe UI" w:cs="Segoe UI"/>
          <w:color w:val="000000"/>
          <w:kern w:val="2"/>
          <w:sz w:val="20"/>
          <w:szCs w:val="20"/>
          <w:shd w:val="clear" w:color="auto" w:fill="FFFFFF"/>
          <w:lang w:eastAsia="zh-CN"/>
        </w:rPr>
        <w:t>.</w:t>
      </w:r>
    </w:p>
    <w:p w14:paraId="29D82D64" w14:textId="77777777" w:rsidR="00C15367" w:rsidRPr="00B11F9F"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s Předmětem koupě nesouvisejí ve smyslu ustanovení § 1893 občanského zákoníku žádné dluhy, které by přecházely na Stranu kupující;</w:t>
      </w:r>
    </w:p>
    <w:p w14:paraId="65522B32" w14:textId="77777777" w:rsidR="00C15367"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neexistují žádné skutečnosti, které by zakládaly reálnou možnost třetí osoby žádat o neúčinnost této </w:t>
      </w:r>
      <w:r>
        <w:rPr>
          <w:rFonts w:ascii="Segoe UI" w:eastAsia="Quattrocento Sans" w:hAnsi="Segoe UI" w:cs="Segoe UI"/>
          <w:color w:val="000000"/>
          <w:sz w:val="20"/>
          <w:szCs w:val="20"/>
        </w:rPr>
        <w:t>Smlouv</w:t>
      </w:r>
      <w:r w:rsidRPr="00B11F9F">
        <w:rPr>
          <w:rFonts w:ascii="Segoe UI" w:eastAsia="Quattrocento Sans" w:hAnsi="Segoe UI" w:cs="Segoe UI"/>
          <w:color w:val="000000"/>
          <w:sz w:val="20"/>
          <w:szCs w:val="20"/>
        </w:rPr>
        <w:t>y;</w:t>
      </w:r>
    </w:p>
    <w:p w14:paraId="5A5F533B" w14:textId="77777777" w:rsidR="00024D8B" w:rsidRDefault="00024D8B" w:rsidP="00024D8B">
      <w:pPr>
        <w:pBdr>
          <w:top w:val="nil"/>
          <w:left w:val="nil"/>
          <w:bottom w:val="nil"/>
          <w:right w:val="nil"/>
          <w:between w:val="nil"/>
        </w:pBdr>
        <w:suppressAutoHyphens w:val="0"/>
        <w:spacing w:after="0"/>
        <w:ind w:left="792"/>
        <w:jc w:val="both"/>
        <w:rPr>
          <w:rFonts w:ascii="Segoe UI" w:eastAsia="Quattrocento Sans" w:hAnsi="Segoe UI" w:cs="Segoe UI"/>
          <w:color w:val="000000"/>
          <w:sz w:val="20"/>
          <w:szCs w:val="20"/>
        </w:rPr>
      </w:pPr>
    </w:p>
    <w:p w14:paraId="2137CB43" w14:textId="77777777" w:rsidR="00C15367" w:rsidRPr="00B11F9F" w:rsidRDefault="00C15367" w:rsidP="00C15367">
      <w:pPr>
        <w:numPr>
          <w:ilvl w:val="0"/>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Strana prodávající se zavazuje, že</w:t>
      </w:r>
    </w:p>
    <w:p w14:paraId="7E3BF44E" w14:textId="77777777" w:rsidR="00C5270C" w:rsidRDefault="00C5270C" w:rsidP="00233E9B">
      <w:pPr>
        <w:pStyle w:val="Odstavecseseznamem"/>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C5270C">
        <w:rPr>
          <w:rFonts w:ascii="Segoe UI" w:eastAsia="Quattrocento Sans" w:hAnsi="Segoe UI" w:cs="Segoe UI"/>
          <w:color w:val="000000"/>
          <w:sz w:val="20"/>
          <w:szCs w:val="20"/>
        </w:rPr>
        <w:t>před podpisem této Smlouvy předá Straně kupující Dokumentaci specifikovanou v čl. I, odst. 3 a to buď v tištěné nebo elektronické podobě.</w:t>
      </w:r>
    </w:p>
    <w:p w14:paraId="747D8402" w14:textId="268CAFAB" w:rsidR="00C15367" w:rsidRPr="00C5270C" w:rsidRDefault="00C81B2C" w:rsidP="00233E9B">
      <w:pPr>
        <w:pStyle w:val="Odstavecseseznamem"/>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C5270C">
        <w:rPr>
          <w:rFonts w:ascii="Segoe UI" w:eastAsia="Quattrocento Sans" w:hAnsi="Segoe UI" w:cs="Segoe UI"/>
          <w:color w:val="000000"/>
          <w:sz w:val="20"/>
          <w:szCs w:val="20"/>
        </w:rPr>
        <w:t>d</w:t>
      </w:r>
      <w:r w:rsidR="00C15367" w:rsidRPr="00C5270C">
        <w:rPr>
          <w:rFonts w:ascii="Segoe UI" w:eastAsia="Quattrocento Sans" w:hAnsi="Segoe UI" w:cs="Segoe UI"/>
          <w:color w:val="000000"/>
          <w:sz w:val="20"/>
          <w:szCs w:val="20"/>
        </w:rPr>
        <w:t xml:space="preserve">o doby provedení vkladu práv </w:t>
      </w:r>
      <w:r w:rsidR="00F66F02" w:rsidRPr="00C5270C">
        <w:rPr>
          <w:rFonts w:ascii="Segoe UI" w:eastAsia="Quattrocento Sans" w:hAnsi="Segoe UI" w:cs="Segoe UI"/>
          <w:color w:val="000000"/>
          <w:sz w:val="20"/>
          <w:szCs w:val="20"/>
        </w:rPr>
        <w:t xml:space="preserve">k Pozemku </w:t>
      </w:r>
      <w:r w:rsidR="00C15367" w:rsidRPr="00C5270C">
        <w:rPr>
          <w:rFonts w:ascii="Segoe UI" w:eastAsia="Quattrocento Sans" w:hAnsi="Segoe UI" w:cs="Segoe UI"/>
          <w:color w:val="000000"/>
          <w:sz w:val="20"/>
          <w:szCs w:val="20"/>
        </w:rPr>
        <w:t>dle této Smlouvy bez předchozího písemného souhlasu Strany kupující Předmět koupě žádným způsobem nezcizí a ani jej nezatíží žádným právem ve prospěch třetí osoby, nemovité věci či jiné věci (ani neuskuteční žádný jiný úkon či právní jednání, které by mělo za následek jakékoli takové zcizení či zatížení)</w:t>
      </w:r>
      <w:r w:rsidR="00C15367" w:rsidRPr="00C5270C">
        <w:rPr>
          <w:rStyle w:val="normaltextrun"/>
          <w:rFonts w:ascii="Segoe UI" w:hAnsi="Segoe UI" w:cs="Segoe UI"/>
          <w:color w:val="000000"/>
          <w:sz w:val="20"/>
          <w:szCs w:val="20"/>
          <w:shd w:val="clear" w:color="auto" w:fill="FFFFFF"/>
        </w:rPr>
        <w:t>;</w:t>
      </w:r>
    </w:p>
    <w:p w14:paraId="0E3E3A30" w14:textId="1B6CF674" w:rsidR="00C15367" w:rsidRPr="00B11F9F"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se zdrží všeho, čím by hodnotu Předmětu koupě snížila nebo čím by zmařila účel této </w:t>
      </w:r>
      <w:r>
        <w:rPr>
          <w:rFonts w:ascii="Segoe UI" w:eastAsia="Quattrocento Sans" w:hAnsi="Segoe UI" w:cs="Segoe UI"/>
          <w:color w:val="000000"/>
          <w:sz w:val="20"/>
          <w:szCs w:val="20"/>
        </w:rPr>
        <w:t>Smlouv</w:t>
      </w:r>
      <w:r w:rsidRPr="00B11F9F">
        <w:rPr>
          <w:rFonts w:ascii="Segoe UI" w:eastAsia="Quattrocento Sans" w:hAnsi="Segoe UI" w:cs="Segoe UI"/>
          <w:color w:val="000000"/>
          <w:sz w:val="20"/>
          <w:szCs w:val="20"/>
        </w:rPr>
        <w:t xml:space="preserve">y, zejména se zavazuje </w:t>
      </w:r>
      <w:r w:rsidRPr="00B11F9F">
        <w:rPr>
          <w:rFonts w:ascii="Segoe UI" w:eastAsia="Arial Unicode MS" w:hAnsi="Segoe UI" w:cs="Segoe UI"/>
          <w:color w:val="000000"/>
          <w:kern w:val="2"/>
          <w:sz w:val="20"/>
          <w:szCs w:val="20"/>
          <w:shd w:val="clear" w:color="auto" w:fill="FFFFFF"/>
          <w:lang w:eastAsia="zh-CN" w:bidi="hi-IN"/>
        </w:rPr>
        <w:t>neprovádět jakékoli terénní či jiné obdobné úpravy na </w:t>
      </w:r>
      <w:r w:rsidR="00F66F02">
        <w:rPr>
          <w:rFonts w:ascii="Segoe UI" w:eastAsia="Arial Unicode MS" w:hAnsi="Segoe UI" w:cs="Segoe UI"/>
          <w:color w:val="000000"/>
          <w:kern w:val="2"/>
          <w:sz w:val="20"/>
          <w:szCs w:val="20"/>
          <w:shd w:val="clear" w:color="auto" w:fill="FFFFFF"/>
          <w:lang w:eastAsia="zh-CN" w:bidi="hi-IN"/>
        </w:rPr>
        <w:t xml:space="preserve">Pozemku </w:t>
      </w:r>
      <w:r w:rsidR="00D877A3">
        <w:rPr>
          <w:rFonts w:ascii="Segoe UI" w:eastAsia="Arial Unicode MS" w:hAnsi="Segoe UI" w:cs="Segoe UI"/>
          <w:color w:val="000000"/>
          <w:kern w:val="2"/>
          <w:sz w:val="20"/>
          <w:szCs w:val="20"/>
          <w:shd w:val="clear" w:color="auto" w:fill="FFFFFF"/>
          <w:lang w:eastAsia="zh-CN" w:bidi="hi-IN"/>
        </w:rPr>
        <w:t xml:space="preserve">či </w:t>
      </w:r>
      <w:r w:rsidR="00F66F02">
        <w:rPr>
          <w:rFonts w:ascii="Segoe UI" w:eastAsia="Arial Unicode MS" w:hAnsi="Segoe UI" w:cs="Segoe UI"/>
          <w:color w:val="000000"/>
          <w:kern w:val="2"/>
          <w:sz w:val="20"/>
          <w:szCs w:val="20"/>
          <w:shd w:val="clear" w:color="auto" w:fill="FFFFFF"/>
          <w:lang w:eastAsia="zh-CN" w:bidi="hi-IN"/>
        </w:rPr>
        <w:t xml:space="preserve">změnu </w:t>
      </w:r>
      <w:r w:rsidR="00D877A3">
        <w:rPr>
          <w:rFonts w:ascii="Segoe UI" w:eastAsia="Arial Unicode MS" w:hAnsi="Segoe UI" w:cs="Segoe UI"/>
          <w:color w:val="000000"/>
          <w:kern w:val="2"/>
          <w:sz w:val="20"/>
          <w:szCs w:val="20"/>
          <w:shd w:val="clear" w:color="auto" w:fill="FFFFFF"/>
          <w:lang w:eastAsia="zh-CN" w:bidi="hi-IN"/>
        </w:rPr>
        <w:t>Infrastruktu</w:t>
      </w:r>
      <w:r w:rsidR="00F66F02">
        <w:rPr>
          <w:rFonts w:ascii="Segoe UI" w:eastAsia="Arial Unicode MS" w:hAnsi="Segoe UI" w:cs="Segoe UI"/>
          <w:color w:val="000000"/>
          <w:kern w:val="2"/>
          <w:sz w:val="20"/>
          <w:szCs w:val="20"/>
          <w:shd w:val="clear" w:color="auto" w:fill="FFFFFF"/>
          <w:lang w:eastAsia="zh-CN" w:bidi="hi-IN"/>
        </w:rPr>
        <w:t>ry</w:t>
      </w:r>
      <w:r w:rsidRPr="00B11F9F">
        <w:rPr>
          <w:rFonts w:ascii="Segoe UI" w:eastAsia="Arial Unicode MS" w:hAnsi="Segoe UI" w:cs="Segoe UI"/>
          <w:color w:val="000000"/>
          <w:kern w:val="2"/>
          <w:sz w:val="20"/>
          <w:szCs w:val="20"/>
          <w:shd w:val="clear" w:color="auto" w:fill="FFFFFF"/>
          <w:lang w:eastAsia="zh-CN" w:bidi="hi-IN"/>
        </w:rPr>
        <w:t xml:space="preserve"> až do doby předání Straně kupující.</w:t>
      </w:r>
    </w:p>
    <w:p w14:paraId="044B07DA" w14:textId="77777777" w:rsidR="00C15367" w:rsidRPr="00B11F9F" w:rsidRDefault="00C15367" w:rsidP="00C15367">
      <w:pPr>
        <w:spacing w:after="0"/>
        <w:ind w:left="360"/>
        <w:jc w:val="both"/>
        <w:rPr>
          <w:rFonts w:ascii="Segoe UI" w:eastAsia="Quattrocento Sans" w:hAnsi="Segoe UI" w:cs="Segoe UI"/>
          <w:sz w:val="20"/>
          <w:szCs w:val="20"/>
        </w:rPr>
      </w:pPr>
    </w:p>
    <w:p w14:paraId="4D78E374" w14:textId="77777777" w:rsidR="00C15367" w:rsidRPr="00B11F9F" w:rsidRDefault="00C15367" w:rsidP="00C15367">
      <w:pPr>
        <w:numPr>
          <w:ilvl w:val="0"/>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Strana kupující prohlašuje, že:</w:t>
      </w:r>
    </w:p>
    <w:p w14:paraId="31BAA7E4" w14:textId="77777777" w:rsidR="00C15367" w:rsidRPr="00B11F9F" w:rsidRDefault="00C15367"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B11F9F">
        <w:rPr>
          <w:rFonts w:ascii="Segoe UI" w:eastAsia="Quattrocento Sans" w:hAnsi="Segoe UI" w:cs="Segoe UI"/>
          <w:color w:val="000000"/>
          <w:sz w:val="20"/>
          <w:szCs w:val="20"/>
        </w:rPr>
        <w:t xml:space="preserve">se seznámila ve smyslu ust. § 980 až § 986 obč. zákoníku s obsahem výpisu z katastru nemovitostí ohledně Předmětu koupě a nemá k němu výhrad; </w:t>
      </w:r>
    </w:p>
    <w:p w14:paraId="671E2B21" w14:textId="4F48D9E8" w:rsidR="00C15367" w:rsidRPr="000F44B9" w:rsidRDefault="00F66F02"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Pr>
          <w:rFonts w:ascii="Segoe UI" w:hAnsi="Segoe UI" w:cs="Segoe UI"/>
          <w:sz w:val="20"/>
          <w:szCs w:val="20"/>
        </w:rPr>
        <w:t xml:space="preserve">je jí znám </w:t>
      </w:r>
      <w:r w:rsidR="00C15367" w:rsidRPr="00B11F9F">
        <w:rPr>
          <w:rFonts w:ascii="Segoe UI" w:hAnsi="Segoe UI" w:cs="Segoe UI"/>
          <w:sz w:val="20"/>
          <w:szCs w:val="20"/>
        </w:rPr>
        <w:t>právní i faktický stav Předmětu koupě</w:t>
      </w:r>
      <w:r>
        <w:rPr>
          <w:rFonts w:ascii="Segoe UI" w:hAnsi="Segoe UI" w:cs="Segoe UI"/>
          <w:sz w:val="20"/>
          <w:szCs w:val="20"/>
        </w:rPr>
        <w:t xml:space="preserve">, jakož i obsah projektové dokumentace a kolaudačních rozhodnutí týkající se </w:t>
      </w:r>
      <w:r w:rsidRPr="000F44B9">
        <w:rPr>
          <w:rFonts w:ascii="Segoe UI" w:hAnsi="Segoe UI" w:cs="Segoe UI"/>
          <w:sz w:val="20"/>
          <w:szCs w:val="20"/>
        </w:rPr>
        <w:t>Infrastruktury;</w:t>
      </w:r>
      <w:r w:rsidR="00962B00" w:rsidRPr="000F44B9">
        <w:rPr>
          <w:rFonts w:ascii="Segoe UI" w:hAnsi="Segoe UI" w:cs="Segoe UI"/>
          <w:sz w:val="20"/>
          <w:szCs w:val="20"/>
        </w:rPr>
        <w:t xml:space="preserve"> Strana kupující výslovně potvrzuje, že </w:t>
      </w:r>
      <w:r w:rsidR="00962B00" w:rsidRPr="000F44B9">
        <w:rPr>
          <w:rFonts w:ascii="Segoe UI" w:hAnsi="Segoe UI" w:cs="Segoe UI"/>
          <w:sz w:val="20"/>
          <w:szCs w:val="20"/>
        </w:rPr>
        <w:lastRenderedPageBreak/>
        <w:t xml:space="preserve">Infrastruktura </w:t>
      </w:r>
      <w:r w:rsidR="00C64C37" w:rsidRPr="000F44B9">
        <w:rPr>
          <w:rFonts w:ascii="Segoe UI" w:hAnsi="Segoe UI" w:cs="Segoe UI"/>
          <w:sz w:val="20"/>
          <w:szCs w:val="20"/>
        </w:rPr>
        <w:t xml:space="preserve">vybudovaná Stranou prodávající </w:t>
      </w:r>
      <w:r w:rsidR="00962B00" w:rsidRPr="000F44B9">
        <w:rPr>
          <w:rFonts w:ascii="Segoe UI" w:hAnsi="Segoe UI" w:cs="Segoe UI"/>
          <w:sz w:val="20"/>
          <w:szCs w:val="20"/>
        </w:rPr>
        <w:t>odpovídá podmínkám sjednaným v Plánovací smlouvě</w:t>
      </w:r>
      <w:r w:rsidR="00C64C37" w:rsidRPr="000F44B9">
        <w:rPr>
          <w:rFonts w:ascii="Segoe UI" w:hAnsi="Segoe UI" w:cs="Segoe UI"/>
          <w:sz w:val="20"/>
          <w:szCs w:val="20"/>
        </w:rPr>
        <w:t>;</w:t>
      </w:r>
      <w:r w:rsidR="00962B00" w:rsidRPr="000F44B9">
        <w:rPr>
          <w:rFonts w:ascii="Segoe UI" w:hAnsi="Segoe UI" w:cs="Segoe UI"/>
          <w:sz w:val="20"/>
          <w:szCs w:val="20"/>
        </w:rPr>
        <w:t xml:space="preserve"> </w:t>
      </w:r>
    </w:p>
    <w:p w14:paraId="03D951D1" w14:textId="579E6BC2" w:rsidR="00617A3B" w:rsidRPr="000F44B9" w:rsidRDefault="00F66F02" w:rsidP="00C15367">
      <w:pPr>
        <w:numPr>
          <w:ilvl w:val="1"/>
          <w:numId w:val="3"/>
        </w:numPr>
        <w:pBdr>
          <w:top w:val="nil"/>
          <w:left w:val="nil"/>
          <w:bottom w:val="nil"/>
          <w:right w:val="nil"/>
          <w:between w:val="nil"/>
        </w:pBdr>
        <w:suppressAutoHyphens w:val="0"/>
        <w:spacing w:after="0"/>
        <w:jc w:val="both"/>
        <w:rPr>
          <w:rFonts w:ascii="Segoe UI" w:eastAsia="Quattrocento Sans" w:hAnsi="Segoe UI" w:cs="Segoe UI"/>
          <w:color w:val="000000"/>
          <w:sz w:val="20"/>
          <w:szCs w:val="20"/>
        </w:rPr>
      </w:pPr>
      <w:r w:rsidRPr="000F44B9">
        <w:rPr>
          <w:rFonts w:ascii="Segoe UI" w:eastAsia="Quattrocento Sans" w:hAnsi="Segoe UI" w:cs="Segoe UI"/>
          <w:color w:val="000000"/>
          <w:sz w:val="20"/>
          <w:szCs w:val="20"/>
        </w:rPr>
        <w:t xml:space="preserve">Pozemek </w:t>
      </w:r>
      <w:r w:rsidR="00D877A3" w:rsidRPr="000F44B9">
        <w:rPr>
          <w:rFonts w:ascii="Segoe UI" w:eastAsia="Quattrocento Sans" w:hAnsi="Segoe UI" w:cs="Segoe UI"/>
          <w:color w:val="000000"/>
          <w:sz w:val="20"/>
          <w:szCs w:val="20"/>
        </w:rPr>
        <w:t xml:space="preserve">a Infrastrukturu </w:t>
      </w:r>
      <w:r w:rsidR="00617A3B" w:rsidRPr="000F44B9">
        <w:rPr>
          <w:rFonts w:ascii="Segoe UI" w:eastAsia="Quattrocento Sans" w:hAnsi="Segoe UI" w:cs="Segoe UI"/>
          <w:color w:val="000000"/>
          <w:sz w:val="20"/>
          <w:szCs w:val="20"/>
        </w:rPr>
        <w:t>nabývá do svého výlučného vlastnictví</w:t>
      </w:r>
      <w:r w:rsidR="0099568F" w:rsidRPr="000F44B9">
        <w:rPr>
          <w:rFonts w:ascii="Segoe UI" w:eastAsia="Quattrocento Sans" w:hAnsi="Segoe UI" w:cs="Segoe UI"/>
          <w:color w:val="000000"/>
          <w:sz w:val="20"/>
          <w:szCs w:val="20"/>
        </w:rPr>
        <w:t>;</w:t>
      </w:r>
      <w:r w:rsidR="00617A3B" w:rsidRPr="000F44B9">
        <w:rPr>
          <w:rFonts w:ascii="Segoe UI" w:eastAsia="Quattrocento Sans" w:hAnsi="Segoe UI" w:cs="Segoe UI"/>
          <w:color w:val="000000"/>
          <w:sz w:val="20"/>
          <w:szCs w:val="20"/>
        </w:rPr>
        <w:t xml:space="preserve"> </w:t>
      </w:r>
      <w:r w:rsidR="0099568F" w:rsidRPr="000F44B9">
        <w:rPr>
          <w:rFonts w:ascii="Segoe UI" w:hAnsi="Segoe UI" w:cs="Segoe UI"/>
          <w:sz w:val="20"/>
          <w:szCs w:val="20"/>
        </w:rPr>
        <w:t xml:space="preserve">nabytí </w:t>
      </w:r>
      <w:r w:rsidRPr="000F44B9">
        <w:rPr>
          <w:rFonts w:ascii="Segoe UI" w:hAnsi="Segoe UI" w:cs="Segoe UI"/>
          <w:sz w:val="20"/>
          <w:szCs w:val="20"/>
        </w:rPr>
        <w:t>Pozemku a</w:t>
      </w:r>
      <w:r w:rsidR="00D877A3" w:rsidRPr="000F44B9">
        <w:rPr>
          <w:rFonts w:ascii="Segoe UI" w:hAnsi="Segoe UI" w:cs="Segoe UI"/>
          <w:sz w:val="20"/>
          <w:szCs w:val="20"/>
        </w:rPr>
        <w:t xml:space="preserve"> Infrastruktury</w:t>
      </w:r>
      <w:r w:rsidR="0099568F" w:rsidRPr="000F44B9">
        <w:rPr>
          <w:rFonts w:ascii="Segoe UI" w:hAnsi="Segoe UI" w:cs="Segoe UI"/>
          <w:sz w:val="20"/>
          <w:szCs w:val="20"/>
        </w:rPr>
        <w:t xml:space="preserve"> </w:t>
      </w:r>
      <w:r w:rsidR="00851773" w:rsidRPr="000F44B9">
        <w:rPr>
          <w:rFonts w:ascii="Segoe UI" w:hAnsi="Segoe UI" w:cs="Segoe UI"/>
          <w:sz w:val="20"/>
          <w:szCs w:val="20"/>
        </w:rPr>
        <w:t xml:space="preserve">a uzavření této smlouvy </w:t>
      </w:r>
      <w:r w:rsidR="00147AFB" w:rsidRPr="000F44B9">
        <w:rPr>
          <w:rFonts w:ascii="Segoe UI" w:hAnsi="Segoe UI" w:cs="Segoe UI"/>
          <w:sz w:val="20"/>
          <w:szCs w:val="20"/>
        </w:rPr>
        <w:t>nevyžaduje souhlas zastupitelstva obce, jelikož</w:t>
      </w:r>
      <w:r w:rsidR="00FA4367" w:rsidRPr="000F44B9">
        <w:rPr>
          <w:rFonts w:ascii="Segoe UI" w:hAnsi="Segoe UI" w:cs="Segoe UI"/>
          <w:sz w:val="20"/>
          <w:szCs w:val="20"/>
        </w:rPr>
        <w:t xml:space="preserve"> tato smlouva byla uzavřena na základě </w:t>
      </w:r>
      <w:r w:rsidR="00A073DB" w:rsidRPr="000F44B9">
        <w:rPr>
          <w:rFonts w:ascii="Segoe UI" w:hAnsi="Segoe UI" w:cs="Segoe UI"/>
          <w:sz w:val="20"/>
          <w:szCs w:val="20"/>
        </w:rPr>
        <w:t>P</w:t>
      </w:r>
      <w:r w:rsidR="00FA4367" w:rsidRPr="000F44B9">
        <w:rPr>
          <w:rFonts w:ascii="Segoe UI" w:hAnsi="Segoe UI" w:cs="Segoe UI"/>
          <w:sz w:val="20"/>
          <w:szCs w:val="20"/>
        </w:rPr>
        <w:t xml:space="preserve">lánovací smlouvy, která byla schválena na </w:t>
      </w:r>
      <w:r w:rsidR="00910EEB" w:rsidRPr="000F44B9">
        <w:rPr>
          <w:rFonts w:ascii="Segoe UI" w:hAnsi="Segoe UI" w:cs="Segoe UI"/>
          <w:sz w:val="20"/>
          <w:szCs w:val="20"/>
        </w:rPr>
        <w:t>3</w:t>
      </w:r>
      <w:r w:rsidR="00FA4367" w:rsidRPr="000F44B9">
        <w:rPr>
          <w:rFonts w:ascii="Segoe UI" w:hAnsi="Segoe UI" w:cs="Segoe UI"/>
          <w:sz w:val="20"/>
          <w:szCs w:val="20"/>
        </w:rPr>
        <w:t xml:space="preserve">. zasedání Zastupitelstva </w:t>
      </w:r>
      <w:r w:rsidR="00910EEB" w:rsidRPr="000F44B9">
        <w:rPr>
          <w:rFonts w:ascii="Segoe UI" w:hAnsi="Segoe UI" w:cs="Segoe UI"/>
          <w:sz w:val="20"/>
          <w:szCs w:val="20"/>
        </w:rPr>
        <w:t>obce Brandýsek</w:t>
      </w:r>
      <w:r w:rsidR="00FA4367" w:rsidRPr="000F44B9">
        <w:rPr>
          <w:rFonts w:ascii="Segoe UI" w:hAnsi="Segoe UI" w:cs="Segoe UI"/>
          <w:sz w:val="20"/>
          <w:szCs w:val="20"/>
        </w:rPr>
        <w:t xml:space="preserve"> konaném dne </w:t>
      </w:r>
      <w:r w:rsidR="00A073DB" w:rsidRPr="000F44B9">
        <w:rPr>
          <w:rFonts w:ascii="Segoe UI" w:hAnsi="Segoe UI" w:cs="Segoe UI"/>
          <w:sz w:val="20"/>
          <w:szCs w:val="20"/>
        </w:rPr>
        <w:t>16. 6. 2021 usnesením č. 2021/3/12</w:t>
      </w:r>
      <w:r w:rsidRPr="000F44B9">
        <w:rPr>
          <w:rFonts w:ascii="Segoe UI" w:hAnsi="Segoe UI" w:cs="Segoe UI"/>
          <w:sz w:val="20"/>
          <w:szCs w:val="20"/>
        </w:rPr>
        <w:t xml:space="preserve">. </w:t>
      </w:r>
    </w:p>
    <w:p w14:paraId="74E9EF75" w14:textId="77777777" w:rsidR="00C64C37" w:rsidRDefault="00C64C37" w:rsidP="00C15367">
      <w:pPr>
        <w:spacing w:after="0"/>
        <w:jc w:val="center"/>
        <w:rPr>
          <w:rFonts w:ascii="Segoe UI" w:hAnsi="Segoe UI" w:cs="Segoe UI"/>
          <w:b/>
          <w:sz w:val="20"/>
          <w:szCs w:val="20"/>
        </w:rPr>
      </w:pPr>
    </w:p>
    <w:p w14:paraId="10E25BE7" w14:textId="6702E3CC"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IV.</w:t>
      </w:r>
    </w:p>
    <w:p w14:paraId="56EC5860"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Kupní cena a způsob její úhrady</w:t>
      </w:r>
    </w:p>
    <w:p w14:paraId="44074234" w14:textId="20E00E01" w:rsidR="00C15367" w:rsidRPr="000F44B9" w:rsidRDefault="00C15367" w:rsidP="00C15367">
      <w:pPr>
        <w:numPr>
          <w:ilvl w:val="0"/>
          <w:numId w:val="4"/>
        </w:numPr>
        <w:spacing w:after="0"/>
        <w:jc w:val="both"/>
        <w:rPr>
          <w:rFonts w:ascii="Segoe UI" w:hAnsi="Segoe UI" w:cs="Segoe UI"/>
          <w:sz w:val="20"/>
          <w:szCs w:val="20"/>
        </w:rPr>
      </w:pPr>
      <w:r w:rsidRPr="00803290">
        <w:rPr>
          <w:rFonts w:ascii="Segoe UI" w:hAnsi="Segoe UI" w:cs="Segoe UI"/>
          <w:sz w:val="20"/>
          <w:szCs w:val="20"/>
        </w:rPr>
        <w:t>Smluvní strany se dohodly na kupní ceně za Předmět koupě</w:t>
      </w:r>
      <w:r w:rsidR="00016A07">
        <w:rPr>
          <w:rFonts w:ascii="Segoe UI" w:hAnsi="Segoe UI" w:cs="Segoe UI"/>
          <w:sz w:val="20"/>
          <w:szCs w:val="20"/>
        </w:rPr>
        <w:t xml:space="preserve"> </w:t>
      </w:r>
      <w:r w:rsidR="00F66F02">
        <w:rPr>
          <w:rFonts w:ascii="Segoe UI" w:hAnsi="Segoe UI" w:cs="Segoe UI"/>
          <w:sz w:val="20"/>
          <w:szCs w:val="20"/>
        </w:rPr>
        <w:t xml:space="preserve">(tedy za Pozemek a Infrastrukturu) </w:t>
      </w:r>
      <w:r w:rsidRPr="00803290">
        <w:rPr>
          <w:rFonts w:ascii="Segoe UI" w:hAnsi="Segoe UI" w:cs="Segoe UI"/>
          <w:sz w:val="20"/>
          <w:szCs w:val="20"/>
        </w:rPr>
        <w:t xml:space="preserve">v </w:t>
      </w:r>
      <w:r w:rsidRPr="00803290">
        <w:rPr>
          <w:rFonts w:ascii="Segoe UI" w:hAnsi="Segoe UI" w:cs="Segoe UI"/>
          <w:b/>
          <w:bCs/>
          <w:sz w:val="20"/>
          <w:szCs w:val="20"/>
        </w:rPr>
        <w:t xml:space="preserve">celkové výši </w:t>
      </w:r>
      <w:r w:rsidR="00C336CE">
        <w:rPr>
          <w:rFonts w:ascii="Segoe UI" w:hAnsi="Segoe UI" w:cs="Segoe UI"/>
          <w:b/>
          <w:sz w:val="20"/>
        </w:rPr>
        <w:t>1</w:t>
      </w:r>
      <w:r w:rsidR="0099568F" w:rsidRPr="00ED4E49">
        <w:rPr>
          <w:rFonts w:ascii="Segoe UI" w:hAnsi="Segoe UI" w:cs="Segoe UI"/>
          <w:b/>
          <w:sz w:val="20"/>
        </w:rPr>
        <w:t>,-</w:t>
      </w:r>
      <w:r w:rsidR="0099568F" w:rsidRPr="00ED4E49">
        <w:rPr>
          <w:rFonts w:ascii="Segoe UI" w:hAnsi="Segoe UI" w:cs="Segoe UI"/>
          <w:b/>
          <w:color w:val="0000FF"/>
          <w:sz w:val="20"/>
        </w:rPr>
        <w:t xml:space="preserve"> </w:t>
      </w:r>
      <w:r w:rsidR="0099568F" w:rsidRPr="00ED4E49">
        <w:rPr>
          <w:rFonts w:ascii="Segoe UI" w:hAnsi="Segoe UI" w:cs="Segoe UI"/>
          <w:b/>
          <w:sz w:val="20"/>
        </w:rPr>
        <w:t>Kč</w:t>
      </w:r>
      <w:r w:rsidR="0099568F" w:rsidRPr="00ED4E49">
        <w:rPr>
          <w:rFonts w:ascii="Segoe UI" w:hAnsi="Segoe UI" w:cs="Segoe UI"/>
          <w:sz w:val="20"/>
        </w:rPr>
        <w:t xml:space="preserve"> (slovy: </w:t>
      </w:r>
      <w:r w:rsidR="00C336CE" w:rsidRPr="000F44B9">
        <w:rPr>
          <w:rFonts w:ascii="Segoe UI" w:hAnsi="Segoe UI" w:cs="Segoe UI"/>
          <w:sz w:val="20"/>
        </w:rPr>
        <w:t>jedna koruna česká</w:t>
      </w:r>
      <w:r w:rsidR="0099568F" w:rsidRPr="000F44B9">
        <w:rPr>
          <w:rFonts w:ascii="Segoe UI" w:hAnsi="Segoe UI" w:cs="Segoe UI"/>
          <w:sz w:val="20"/>
        </w:rPr>
        <w:t xml:space="preserve">) </w:t>
      </w:r>
      <w:r w:rsidRPr="000F44B9">
        <w:rPr>
          <w:rFonts w:ascii="Segoe UI" w:hAnsi="Segoe UI" w:cs="Segoe UI"/>
          <w:sz w:val="20"/>
          <w:szCs w:val="20"/>
        </w:rPr>
        <w:t>(dále jako „</w:t>
      </w:r>
      <w:r w:rsidRPr="000F44B9">
        <w:rPr>
          <w:rFonts w:ascii="Segoe UI" w:hAnsi="Segoe UI" w:cs="Segoe UI"/>
          <w:b/>
          <w:bCs/>
          <w:sz w:val="20"/>
          <w:szCs w:val="20"/>
        </w:rPr>
        <w:t>Kupní cena</w:t>
      </w:r>
      <w:r w:rsidRPr="000F44B9">
        <w:rPr>
          <w:rFonts w:ascii="Segoe UI" w:hAnsi="Segoe UI" w:cs="Segoe UI"/>
          <w:sz w:val="20"/>
          <w:szCs w:val="20"/>
        </w:rPr>
        <w:t>“). Tato Kupní cena je konečná.</w:t>
      </w:r>
    </w:p>
    <w:p w14:paraId="0A62C2BA" w14:textId="7F72BF10" w:rsidR="00A4788A" w:rsidRPr="000F44B9" w:rsidRDefault="00C336CE" w:rsidP="00C336CE">
      <w:pPr>
        <w:numPr>
          <w:ilvl w:val="0"/>
          <w:numId w:val="4"/>
        </w:numPr>
        <w:spacing w:after="0"/>
        <w:jc w:val="both"/>
        <w:rPr>
          <w:rFonts w:ascii="Segoe UI" w:hAnsi="Segoe UI" w:cs="Segoe UI"/>
          <w:sz w:val="20"/>
          <w:szCs w:val="20"/>
        </w:rPr>
      </w:pPr>
      <w:r w:rsidRPr="000F44B9">
        <w:rPr>
          <w:rFonts w:ascii="Segoe UI" w:hAnsi="Segoe UI" w:cs="Segoe UI"/>
          <w:color w:val="000000" w:themeColor="text1"/>
          <w:sz w:val="20"/>
          <w:szCs w:val="20"/>
        </w:rPr>
        <w:t>Smluvní strany prohlašují, že Kupní cen</w:t>
      </w:r>
      <w:r w:rsidR="00962B00" w:rsidRPr="000F44B9">
        <w:rPr>
          <w:rFonts w:ascii="Segoe UI" w:hAnsi="Segoe UI" w:cs="Segoe UI"/>
          <w:color w:val="000000" w:themeColor="text1"/>
          <w:sz w:val="20"/>
          <w:szCs w:val="20"/>
        </w:rPr>
        <w:t>u</w:t>
      </w:r>
      <w:r w:rsidRPr="000F44B9">
        <w:rPr>
          <w:rFonts w:ascii="Segoe UI" w:hAnsi="Segoe UI" w:cs="Segoe UI"/>
          <w:color w:val="000000" w:themeColor="text1"/>
          <w:sz w:val="20"/>
          <w:szCs w:val="20"/>
        </w:rPr>
        <w:t xml:space="preserve"> </w:t>
      </w:r>
      <w:r w:rsidR="00962B00" w:rsidRPr="000F44B9">
        <w:rPr>
          <w:rFonts w:ascii="Segoe UI" w:hAnsi="Segoe UI" w:cs="Segoe UI"/>
          <w:color w:val="000000" w:themeColor="text1"/>
          <w:sz w:val="20"/>
          <w:szCs w:val="20"/>
        </w:rPr>
        <w:t xml:space="preserve">se </w:t>
      </w:r>
      <w:r w:rsidRPr="000F44B9">
        <w:rPr>
          <w:rFonts w:ascii="Segoe UI" w:hAnsi="Segoe UI" w:cs="Segoe UI"/>
          <w:color w:val="000000" w:themeColor="text1"/>
          <w:sz w:val="20"/>
          <w:szCs w:val="20"/>
        </w:rPr>
        <w:t>Stran</w:t>
      </w:r>
      <w:r w:rsidR="00962B00" w:rsidRPr="000F44B9">
        <w:rPr>
          <w:rFonts w:ascii="Segoe UI" w:hAnsi="Segoe UI" w:cs="Segoe UI"/>
          <w:color w:val="000000" w:themeColor="text1"/>
          <w:sz w:val="20"/>
          <w:szCs w:val="20"/>
        </w:rPr>
        <w:t>a</w:t>
      </w:r>
      <w:r w:rsidRPr="000F44B9">
        <w:rPr>
          <w:rFonts w:ascii="Segoe UI" w:hAnsi="Segoe UI" w:cs="Segoe UI"/>
          <w:color w:val="000000" w:themeColor="text1"/>
          <w:sz w:val="20"/>
          <w:szCs w:val="20"/>
        </w:rPr>
        <w:t xml:space="preserve"> kupující </w:t>
      </w:r>
      <w:r w:rsidR="00962B00" w:rsidRPr="000F44B9">
        <w:rPr>
          <w:rFonts w:ascii="Segoe UI" w:hAnsi="Segoe UI" w:cs="Segoe UI"/>
          <w:color w:val="000000" w:themeColor="text1"/>
          <w:sz w:val="20"/>
          <w:szCs w:val="20"/>
        </w:rPr>
        <w:t xml:space="preserve">zavazuje uhradit Straně prodávající </w:t>
      </w:r>
      <w:r w:rsidR="002823A1">
        <w:rPr>
          <w:rFonts w:ascii="Segoe UI" w:hAnsi="Segoe UI" w:cs="Segoe UI"/>
          <w:color w:val="000000" w:themeColor="text1"/>
          <w:sz w:val="20"/>
          <w:szCs w:val="20"/>
        </w:rPr>
        <w:t>nejpozději do 30 dnů od podpisu této smlouvy</w:t>
      </w:r>
      <w:r w:rsidR="00D51EE3" w:rsidRPr="000F44B9">
        <w:rPr>
          <w:rFonts w:ascii="Segoe UI" w:hAnsi="Segoe UI" w:cs="Segoe UI"/>
          <w:color w:val="000000" w:themeColor="text1"/>
          <w:sz w:val="20"/>
          <w:szCs w:val="20"/>
        </w:rPr>
        <w:t xml:space="preserve">. </w:t>
      </w:r>
    </w:p>
    <w:p w14:paraId="41F9AD0E" w14:textId="77777777" w:rsidR="00851773" w:rsidRDefault="00851773" w:rsidP="00C15367">
      <w:pPr>
        <w:spacing w:after="0"/>
        <w:jc w:val="center"/>
        <w:rPr>
          <w:rFonts w:ascii="Segoe UI" w:hAnsi="Segoe UI" w:cs="Segoe UI"/>
          <w:b/>
          <w:sz w:val="20"/>
          <w:szCs w:val="20"/>
        </w:rPr>
      </w:pPr>
    </w:p>
    <w:p w14:paraId="70787237"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V.</w:t>
      </w:r>
    </w:p>
    <w:p w14:paraId="57C28C02"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Návrh na vklad do katastru nemovitostí</w:t>
      </w:r>
    </w:p>
    <w:p w14:paraId="0CE74E6B" w14:textId="75A24D19" w:rsidR="00D176F2" w:rsidRDefault="00C15367" w:rsidP="00D176F2">
      <w:pPr>
        <w:numPr>
          <w:ilvl w:val="0"/>
          <w:numId w:val="5"/>
        </w:numPr>
        <w:spacing w:after="0"/>
        <w:jc w:val="both"/>
        <w:rPr>
          <w:rFonts w:ascii="Segoe UI" w:hAnsi="Segoe UI" w:cs="Segoe UI"/>
          <w:sz w:val="20"/>
          <w:szCs w:val="20"/>
        </w:rPr>
      </w:pPr>
      <w:r w:rsidRPr="00B11F9F">
        <w:rPr>
          <w:rFonts w:ascii="Segoe UI" w:hAnsi="Segoe UI" w:cs="Segoe UI"/>
          <w:sz w:val="20"/>
          <w:szCs w:val="20"/>
        </w:rPr>
        <w:t>Strana kupující nab</w:t>
      </w:r>
      <w:r w:rsidR="0021226A">
        <w:rPr>
          <w:rFonts w:ascii="Segoe UI" w:hAnsi="Segoe UI" w:cs="Segoe UI"/>
          <w:sz w:val="20"/>
          <w:szCs w:val="20"/>
        </w:rPr>
        <w:t>u</w:t>
      </w:r>
      <w:r w:rsidRPr="00B11F9F">
        <w:rPr>
          <w:rFonts w:ascii="Segoe UI" w:hAnsi="Segoe UI" w:cs="Segoe UI"/>
          <w:sz w:val="20"/>
          <w:szCs w:val="20"/>
        </w:rPr>
        <w:t xml:space="preserve">de vlastnické právo k Předmětu koupě </w:t>
      </w:r>
      <w:r>
        <w:rPr>
          <w:rFonts w:ascii="Segoe UI" w:hAnsi="Segoe UI" w:cs="Segoe UI"/>
          <w:sz w:val="20"/>
          <w:szCs w:val="20"/>
        </w:rPr>
        <w:t>vkladem</w:t>
      </w:r>
      <w:r w:rsidRPr="00B11F9F">
        <w:rPr>
          <w:rFonts w:ascii="Segoe UI" w:hAnsi="Segoe UI" w:cs="Segoe UI"/>
          <w:sz w:val="20"/>
          <w:szCs w:val="20"/>
        </w:rPr>
        <w:t xml:space="preserve"> vlastnického práva do katastru nemovitostí. Právní účinky zápisu nastávají k okamžiku, kdy návrh na zápis dojde Katastrálnímu úřadu pro </w:t>
      </w:r>
      <w:sdt>
        <w:sdtPr>
          <w:rPr>
            <w:rFonts w:ascii="Segoe UI" w:hAnsi="Segoe UI" w:cs="Segoe UI"/>
            <w:sz w:val="20"/>
            <w:szCs w:val="20"/>
          </w:rPr>
          <w:alias w:val="Předmět"/>
          <w:id w:val="1744524296"/>
          <w:dataBinding w:prefixMappings="xmlns:ns0='http://purl.org/dc/elements/1.1/' xmlns:ns1='http://schemas.openxmlformats.org/package/2006/metadata/core-properties' " w:xpath="/ns1:coreProperties[1]/ns0:subject[1]" w:storeItemID="{6C3C8BC8-F283-45AE-878A-BAB7291924A1}"/>
          <w:text/>
        </w:sdtPr>
        <w:sdtContent>
          <w:r w:rsidR="00D176F2">
            <w:rPr>
              <w:rFonts w:ascii="Segoe UI" w:hAnsi="Segoe UI" w:cs="Segoe UI"/>
              <w:sz w:val="20"/>
              <w:szCs w:val="20"/>
            </w:rPr>
            <w:t xml:space="preserve">Středočeský kraj, Katastrální pracoviště </w:t>
          </w:r>
          <w:r w:rsidR="00C336CE">
            <w:rPr>
              <w:rFonts w:ascii="Segoe UI" w:hAnsi="Segoe UI" w:cs="Segoe UI"/>
              <w:sz w:val="20"/>
              <w:szCs w:val="20"/>
            </w:rPr>
            <w:t>Kladno</w:t>
          </w:r>
        </w:sdtContent>
      </w:sdt>
      <w:r w:rsidRPr="00B11F9F">
        <w:rPr>
          <w:rFonts w:ascii="Segoe UI" w:hAnsi="Segoe UI" w:cs="Segoe UI"/>
          <w:sz w:val="20"/>
          <w:szCs w:val="20"/>
        </w:rPr>
        <w:t>. Smluvní strany shodně požadují, aby v katastru nemovitostí byly provedeny změny dle obsahu této Smlouvy. Smluvní strany berou na vědomí, že svými projevy vyjádřenými v této Smlouvě jsou vázány již od okamžiku jejího podpisu.</w:t>
      </w:r>
    </w:p>
    <w:p w14:paraId="2F951500" w14:textId="4D48C910" w:rsidR="00D176F2" w:rsidRPr="00C336CE" w:rsidRDefault="00D176F2" w:rsidP="00C336CE">
      <w:pPr>
        <w:numPr>
          <w:ilvl w:val="0"/>
          <w:numId w:val="5"/>
        </w:numPr>
        <w:spacing w:after="0"/>
        <w:jc w:val="both"/>
        <w:rPr>
          <w:rFonts w:ascii="Segoe UI" w:hAnsi="Segoe UI" w:cs="Segoe UI"/>
          <w:sz w:val="20"/>
          <w:szCs w:val="20"/>
        </w:rPr>
      </w:pPr>
      <w:r w:rsidRPr="00C336CE">
        <w:rPr>
          <w:rFonts w:ascii="Segoe UI" w:hAnsi="Segoe UI" w:cs="Segoe UI"/>
          <w:sz w:val="20"/>
          <w:szCs w:val="20"/>
        </w:rPr>
        <w:t>Smluvní strany se</w:t>
      </w:r>
      <w:r w:rsidR="00C336CE" w:rsidRPr="00C336CE">
        <w:rPr>
          <w:rFonts w:ascii="Segoe UI" w:hAnsi="Segoe UI" w:cs="Segoe UI"/>
          <w:sz w:val="20"/>
          <w:szCs w:val="20"/>
        </w:rPr>
        <w:t xml:space="preserve"> dohodly, že návrh na vklad vlastnického práva do katastru nemovitostí společně s jedním </w:t>
      </w:r>
      <w:r w:rsidRPr="00C336CE">
        <w:rPr>
          <w:rFonts w:ascii="Segoe UI" w:hAnsi="Segoe UI" w:cs="Segoe UI"/>
          <w:sz w:val="20"/>
          <w:szCs w:val="20"/>
        </w:rPr>
        <w:t>(1) vyhotovení</w:t>
      </w:r>
      <w:r w:rsidR="00C336CE" w:rsidRPr="00C336CE">
        <w:rPr>
          <w:rFonts w:ascii="Segoe UI" w:hAnsi="Segoe UI" w:cs="Segoe UI"/>
          <w:sz w:val="20"/>
          <w:szCs w:val="20"/>
        </w:rPr>
        <w:t>m</w:t>
      </w:r>
      <w:r w:rsidRPr="00C336CE">
        <w:rPr>
          <w:rFonts w:ascii="Segoe UI" w:hAnsi="Segoe UI" w:cs="Segoe UI"/>
          <w:sz w:val="20"/>
          <w:szCs w:val="20"/>
        </w:rPr>
        <w:t xml:space="preserve"> této Smlouvy, na němž budou podpisy Smluvních stran úředně ověřeny, </w:t>
      </w:r>
      <w:r w:rsidR="00C336CE" w:rsidRPr="00C336CE">
        <w:rPr>
          <w:rFonts w:ascii="Segoe UI" w:hAnsi="Segoe UI" w:cs="Segoe UI"/>
          <w:sz w:val="20"/>
          <w:szCs w:val="20"/>
        </w:rPr>
        <w:t xml:space="preserve">podá Strana kupující, a to do pěti dnů od </w:t>
      </w:r>
      <w:r w:rsidR="00962B00">
        <w:rPr>
          <w:rFonts w:ascii="Segoe UI" w:hAnsi="Segoe UI" w:cs="Segoe UI"/>
          <w:sz w:val="20"/>
          <w:szCs w:val="20"/>
        </w:rPr>
        <w:t xml:space="preserve">uzavření </w:t>
      </w:r>
      <w:r w:rsidR="00C336CE" w:rsidRPr="00C336CE">
        <w:rPr>
          <w:rFonts w:ascii="Segoe UI" w:hAnsi="Segoe UI" w:cs="Segoe UI"/>
          <w:sz w:val="20"/>
          <w:szCs w:val="20"/>
        </w:rPr>
        <w:t xml:space="preserve">této </w:t>
      </w:r>
      <w:r w:rsidR="00962B00">
        <w:rPr>
          <w:rFonts w:ascii="Segoe UI" w:hAnsi="Segoe UI" w:cs="Segoe UI"/>
          <w:sz w:val="20"/>
          <w:szCs w:val="20"/>
        </w:rPr>
        <w:t>S</w:t>
      </w:r>
      <w:r w:rsidR="00C336CE" w:rsidRPr="00C336CE">
        <w:rPr>
          <w:rFonts w:ascii="Segoe UI" w:hAnsi="Segoe UI" w:cs="Segoe UI"/>
          <w:sz w:val="20"/>
          <w:szCs w:val="20"/>
        </w:rPr>
        <w:t>mlouvy.</w:t>
      </w:r>
    </w:p>
    <w:p w14:paraId="05537F7D" w14:textId="77777777" w:rsidR="00D176F2" w:rsidRDefault="00D176F2" w:rsidP="00D176F2">
      <w:pPr>
        <w:numPr>
          <w:ilvl w:val="0"/>
          <w:numId w:val="5"/>
        </w:numPr>
        <w:spacing w:after="0"/>
        <w:jc w:val="both"/>
        <w:rPr>
          <w:rFonts w:ascii="Segoe UI" w:hAnsi="Segoe UI" w:cs="Segoe UI"/>
          <w:sz w:val="20"/>
          <w:szCs w:val="20"/>
        </w:rPr>
      </w:pPr>
      <w:r w:rsidRPr="000A4367">
        <w:rPr>
          <w:rFonts w:ascii="Segoe UI" w:hAnsi="Segoe UI" w:cs="Segoe UI"/>
          <w:sz w:val="20"/>
          <w:szCs w:val="20"/>
        </w:rPr>
        <w:t>Pokud by příslušným katastrálním úřadem byl návrh na zápis vlastnického práva vkladem k Předmětu koupě dle této smlouvy pro Stranu kupující pravomocně zamítnut či bude řízení o povolení vkladu pravomocně zastaveno, Smluvní strany se zavazují v takovém případě bez zbytečného odkladu po právní moci rozhodnutí o zamítnutí návrhu o povolení vkladu nebo rozhodnutí o zastavení řízení o povolení vkladu uzavřít smlouvu novou, která bude maximálně shodná jako tato smlouva, aby byl naplněn její účel, a současně budou odstraněny vady vytýkané katastrálním úřadem. Pokud by příslušným katastrálním úřadem byla vydána Výzva k odstranění nedostatků návrhu na vklad vlastnického práva nebo stanovena oběma stranám lhůta k nápravě odstranitelných vad návrhu, zavazují se obě strany vyvinout potřebnou součinnost ve lhůtě katastrálním úřadem určené a zjednat nápravu tak, aby řízení o návrhu na vklad vlastnického práva nebylo zamítnuto či zastaveno.</w:t>
      </w:r>
    </w:p>
    <w:p w14:paraId="795D3F7A" w14:textId="77777777" w:rsidR="00C15367" w:rsidRDefault="00C15367" w:rsidP="00C15367">
      <w:pPr>
        <w:spacing w:after="0"/>
        <w:jc w:val="center"/>
        <w:rPr>
          <w:rFonts w:ascii="Segoe UI" w:hAnsi="Segoe UI" w:cs="Segoe UI"/>
          <w:b/>
          <w:sz w:val="20"/>
          <w:szCs w:val="20"/>
        </w:rPr>
      </w:pPr>
    </w:p>
    <w:p w14:paraId="3A60C29A"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Článek VI.</w:t>
      </w:r>
    </w:p>
    <w:p w14:paraId="2D16556E" w14:textId="77777777" w:rsidR="00C15367" w:rsidRDefault="00C15367" w:rsidP="00C15367">
      <w:pPr>
        <w:spacing w:after="0"/>
        <w:jc w:val="center"/>
        <w:rPr>
          <w:rFonts w:ascii="Segoe UI" w:hAnsi="Segoe UI" w:cs="Segoe UI"/>
          <w:b/>
          <w:bCs/>
          <w:sz w:val="20"/>
          <w:szCs w:val="20"/>
        </w:rPr>
      </w:pPr>
      <w:r w:rsidRPr="00B11F9F">
        <w:rPr>
          <w:rFonts w:ascii="Segoe UI" w:hAnsi="Segoe UI" w:cs="Segoe UI"/>
          <w:b/>
          <w:bCs/>
          <w:sz w:val="20"/>
          <w:szCs w:val="20"/>
        </w:rPr>
        <w:t>Předání a převzetí Předmětu koupě</w:t>
      </w:r>
    </w:p>
    <w:p w14:paraId="7AC752A9" w14:textId="31E6B7BD" w:rsidR="00441B28" w:rsidRPr="00441B28" w:rsidRDefault="00441B28" w:rsidP="00C15367">
      <w:pPr>
        <w:numPr>
          <w:ilvl w:val="0"/>
          <w:numId w:val="6"/>
        </w:numPr>
        <w:spacing w:after="0"/>
        <w:jc w:val="both"/>
        <w:rPr>
          <w:rFonts w:ascii="Segoe UI" w:hAnsi="Segoe UI" w:cs="Segoe UI"/>
          <w:b/>
          <w:bCs/>
          <w:sz w:val="20"/>
          <w:szCs w:val="20"/>
        </w:rPr>
      </w:pPr>
      <w:r w:rsidRPr="00441B28">
        <w:rPr>
          <w:rFonts w:ascii="Segoe UI" w:hAnsi="Segoe UI" w:cs="Segoe UI"/>
          <w:sz w:val="20"/>
          <w:szCs w:val="20"/>
        </w:rPr>
        <w:t xml:space="preserve">Smluvní strany prohlašují, že dne </w:t>
      </w:r>
      <w:r w:rsidR="005B7EC0">
        <w:rPr>
          <w:rFonts w:ascii="Segoe UI" w:hAnsi="Segoe UI" w:cs="Segoe UI"/>
          <w:sz w:val="20"/>
          <w:szCs w:val="20"/>
        </w:rPr>
        <w:t>24. 6. 2026</w:t>
      </w:r>
      <w:r w:rsidRPr="00441B28">
        <w:rPr>
          <w:rFonts w:ascii="Segoe UI" w:hAnsi="Segoe UI" w:cs="Segoe UI"/>
          <w:sz w:val="20"/>
          <w:szCs w:val="20"/>
        </w:rPr>
        <w:t xml:space="preserve"> proběhlo na pozemku setkání zástupců Smluvních stran, při kterém proběhla kontrola Pozemku</w:t>
      </w:r>
      <w:r w:rsidR="002823A1">
        <w:rPr>
          <w:rFonts w:ascii="Segoe UI" w:hAnsi="Segoe UI" w:cs="Segoe UI"/>
          <w:sz w:val="20"/>
          <w:szCs w:val="20"/>
        </w:rPr>
        <w:t xml:space="preserve"> a</w:t>
      </w:r>
      <w:r w:rsidRPr="00441B28">
        <w:rPr>
          <w:rFonts w:ascii="Segoe UI" w:hAnsi="Segoe UI" w:cs="Segoe UI"/>
          <w:sz w:val="20"/>
          <w:szCs w:val="20"/>
        </w:rPr>
        <w:t xml:space="preserve"> Infrastruktur</w:t>
      </w:r>
      <w:r w:rsidR="002823A1">
        <w:rPr>
          <w:rFonts w:ascii="Segoe UI" w:hAnsi="Segoe UI" w:cs="Segoe UI"/>
          <w:sz w:val="20"/>
          <w:szCs w:val="20"/>
        </w:rPr>
        <w:t>y</w:t>
      </w:r>
      <w:r w:rsidRPr="00441B28">
        <w:rPr>
          <w:rFonts w:ascii="Segoe UI" w:hAnsi="Segoe UI" w:cs="Segoe UI"/>
          <w:sz w:val="20"/>
          <w:szCs w:val="20"/>
        </w:rPr>
        <w:t>. Na základě tohoto setkání vznikl předávací protokol</w:t>
      </w:r>
      <w:r w:rsidR="002823A1">
        <w:rPr>
          <w:rFonts w:ascii="Segoe UI" w:hAnsi="Segoe UI" w:cs="Segoe UI"/>
          <w:sz w:val="20"/>
          <w:szCs w:val="20"/>
        </w:rPr>
        <w:t>, který smluvní strany podepíší před podpisem této smlouvy</w:t>
      </w:r>
      <w:r w:rsidRPr="00441B28">
        <w:rPr>
          <w:rFonts w:ascii="Segoe UI" w:hAnsi="Segoe UI" w:cs="Segoe UI"/>
          <w:sz w:val="20"/>
          <w:szCs w:val="20"/>
        </w:rPr>
        <w:t xml:space="preserve">. </w:t>
      </w:r>
    </w:p>
    <w:p w14:paraId="4CD81B60" w14:textId="7E541570" w:rsidR="00C15367" w:rsidRPr="00E53440" w:rsidRDefault="00C15367" w:rsidP="00C15367">
      <w:pPr>
        <w:numPr>
          <w:ilvl w:val="0"/>
          <w:numId w:val="6"/>
        </w:numPr>
        <w:spacing w:after="0"/>
        <w:jc w:val="both"/>
        <w:rPr>
          <w:rFonts w:ascii="Segoe UI" w:hAnsi="Segoe UI" w:cs="Segoe UI"/>
          <w:b/>
          <w:bCs/>
          <w:sz w:val="20"/>
          <w:szCs w:val="20"/>
        </w:rPr>
      </w:pPr>
      <w:r w:rsidRPr="00B11F9F">
        <w:rPr>
          <w:rFonts w:ascii="Segoe UI" w:hAnsi="Segoe UI" w:cs="Segoe UI"/>
          <w:color w:val="000000" w:themeColor="text1"/>
          <w:sz w:val="20"/>
          <w:szCs w:val="20"/>
        </w:rPr>
        <w:t xml:space="preserve">Předmět koupě se považuje za předaný k okamžiku rozhodnutí o povolení vkladu vlastnického práva k Předmětu koupě ve prospěch Strany kupující do katastru nemovitostí. </w:t>
      </w:r>
    </w:p>
    <w:p w14:paraId="075488DA" w14:textId="7A8443AD" w:rsidR="00C15367" w:rsidRDefault="00C15367" w:rsidP="00B73F13">
      <w:pPr>
        <w:numPr>
          <w:ilvl w:val="0"/>
          <w:numId w:val="6"/>
        </w:numPr>
        <w:spacing w:after="0"/>
        <w:jc w:val="both"/>
        <w:rPr>
          <w:rFonts w:ascii="Segoe UI" w:hAnsi="Segoe UI" w:cs="Segoe UI"/>
          <w:color w:val="000000" w:themeColor="text1"/>
          <w:sz w:val="20"/>
          <w:szCs w:val="20"/>
        </w:rPr>
      </w:pPr>
      <w:r w:rsidRPr="00B11F9F">
        <w:rPr>
          <w:rFonts w:ascii="Segoe UI" w:hAnsi="Segoe UI" w:cs="Segoe UI"/>
          <w:color w:val="000000" w:themeColor="text1"/>
          <w:sz w:val="20"/>
          <w:szCs w:val="20"/>
        </w:rPr>
        <w:t>Nebezpečí vzniku škody, nahodilé zkázy a nahodilého zhoršení na Předmětu koupě přechází ze Strany prodávající na Stranu kupující okamžikem jeho předání.</w:t>
      </w:r>
    </w:p>
    <w:p w14:paraId="2C89B6F8" w14:textId="77777777" w:rsidR="00E155A5" w:rsidRDefault="00E155A5" w:rsidP="00E155A5">
      <w:pPr>
        <w:spacing w:after="0"/>
        <w:ind w:left="360"/>
        <w:jc w:val="both"/>
        <w:rPr>
          <w:rFonts w:ascii="Segoe UI" w:hAnsi="Segoe UI" w:cs="Segoe UI"/>
          <w:color w:val="000000" w:themeColor="text1"/>
          <w:sz w:val="20"/>
          <w:szCs w:val="20"/>
        </w:rPr>
      </w:pPr>
    </w:p>
    <w:p w14:paraId="113A340B" w14:textId="77777777" w:rsidR="00CD1DB0" w:rsidRDefault="00CD1DB0" w:rsidP="00E155A5">
      <w:pPr>
        <w:spacing w:after="0"/>
        <w:ind w:left="360"/>
        <w:jc w:val="both"/>
        <w:rPr>
          <w:rFonts w:ascii="Segoe UI" w:hAnsi="Segoe UI" w:cs="Segoe UI"/>
          <w:color w:val="000000" w:themeColor="text1"/>
          <w:sz w:val="20"/>
          <w:szCs w:val="20"/>
        </w:rPr>
      </w:pPr>
    </w:p>
    <w:p w14:paraId="2F613CD3" w14:textId="77777777" w:rsidR="00CD1DB0" w:rsidRPr="00B73F13" w:rsidRDefault="00CD1DB0" w:rsidP="00E155A5">
      <w:pPr>
        <w:spacing w:after="0"/>
        <w:ind w:left="360"/>
        <w:jc w:val="both"/>
        <w:rPr>
          <w:rFonts w:ascii="Segoe UI" w:hAnsi="Segoe UI" w:cs="Segoe UI"/>
          <w:color w:val="000000" w:themeColor="text1"/>
          <w:sz w:val="20"/>
          <w:szCs w:val="20"/>
        </w:rPr>
      </w:pPr>
    </w:p>
    <w:p w14:paraId="51567708" w14:textId="1CF0F43A"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 xml:space="preserve">Článek </w:t>
      </w:r>
      <w:r w:rsidR="00962B00">
        <w:rPr>
          <w:rFonts w:ascii="Segoe UI" w:hAnsi="Segoe UI" w:cs="Segoe UI"/>
          <w:b/>
          <w:sz w:val="20"/>
          <w:szCs w:val="20"/>
        </w:rPr>
        <w:t>VIII</w:t>
      </w:r>
      <w:r w:rsidRPr="00B11F9F">
        <w:rPr>
          <w:rFonts w:ascii="Segoe UI" w:hAnsi="Segoe UI" w:cs="Segoe UI"/>
          <w:b/>
          <w:sz w:val="20"/>
          <w:szCs w:val="20"/>
        </w:rPr>
        <w:t>.</w:t>
      </w:r>
    </w:p>
    <w:p w14:paraId="7D21505C" w14:textId="77777777" w:rsidR="00C15367" w:rsidRPr="00B11F9F" w:rsidRDefault="00C15367" w:rsidP="00C15367">
      <w:pPr>
        <w:spacing w:after="0"/>
        <w:jc w:val="center"/>
        <w:rPr>
          <w:rFonts w:ascii="Segoe UI" w:hAnsi="Segoe UI" w:cs="Segoe UI"/>
          <w:b/>
          <w:sz w:val="20"/>
          <w:szCs w:val="20"/>
        </w:rPr>
      </w:pPr>
      <w:r w:rsidRPr="00B11F9F">
        <w:rPr>
          <w:rFonts w:ascii="Segoe UI" w:hAnsi="Segoe UI" w:cs="Segoe UI"/>
          <w:b/>
          <w:sz w:val="20"/>
          <w:szCs w:val="20"/>
        </w:rPr>
        <w:t>Závěrečná ustanovení</w:t>
      </w:r>
    </w:p>
    <w:p w14:paraId="0214CD31" w14:textId="323A2900"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Není-li v této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ě stanoveno jinak, řídí se vzájemné vztahy Smluvních stran příslušnými ustanoveními zákona č. 89/2012 Sb., občanský zákoník, v platném znění.</w:t>
      </w:r>
    </w:p>
    <w:p w14:paraId="73107656" w14:textId="089B4D9F" w:rsidR="00C15367" w:rsidRPr="00B11F9F" w:rsidRDefault="00D3568B" w:rsidP="00C15367">
      <w:pPr>
        <w:pStyle w:val="Odstavecseseznamem"/>
        <w:numPr>
          <w:ilvl w:val="0"/>
          <w:numId w:val="8"/>
        </w:numPr>
        <w:spacing w:after="160"/>
        <w:jc w:val="both"/>
        <w:rPr>
          <w:rFonts w:ascii="Segoe UI" w:hAnsi="Segoe UI" w:cs="Segoe UI"/>
          <w:sz w:val="20"/>
          <w:szCs w:val="20"/>
        </w:rPr>
      </w:pPr>
      <w:r w:rsidRPr="00D3568B">
        <w:rPr>
          <w:rFonts w:ascii="Segoe UI" w:hAnsi="Segoe UI" w:cs="Segoe UI"/>
          <w:sz w:val="20"/>
          <w:szCs w:val="20"/>
        </w:rPr>
        <w:t xml:space="preserve">V případě, že tato </w:t>
      </w:r>
      <w:r w:rsidR="00962B00">
        <w:rPr>
          <w:rFonts w:ascii="Segoe UI" w:hAnsi="Segoe UI" w:cs="Segoe UI"/>
          <w:sz w:val="20"/>
          <w:szCs w:val="20"/>
        </w:rPr>
        <w:t>S</w:t>
      </w:r>
      <w:r w:rsidRPr="00D3568B">
        <w:rPr>
          <w:rFonts w:ascii="Segoe UI" w:hAnsi="Segoe UI" w:cs="Segoe UI"/>
          <w:sz w:val="20"/>
          <w:szCs w:val="20"/>
        </w:rPr>
        <w:t>mlouva podléhá podmínkám a omezením dle zákona č. 340/2015 Sb., o zvláštních podmínkách účinnosti některých smluv, uveřejňování těchto smluv a o registru smluv (dále jen „</w:t>
      </w:r>
      <w:r w:rsidRPr="00D3568B">
        <w:rPr>
          <w:rFonts w:ascii="Segoe UI" w:hAnsi="Segoe UI" w:cs="Segoe UI"/>
          <w:b/>
          <w:bCs/>
          <w:sz w:val="20"/>
          <w:szCs w:val="20"/>
        </w:rPr>
        <w:t>zákon o registru smluv</w:t>
      </w:r>
      <w:r w:rsidRPr="00D3568B">
        <w:rPr>
          <w:rFonts w:ascii="Segoe UI" w:hAnsi="Segoe UI" w:cs="Segoe UI"/>
          <w:sz w:val="20"/>
          <w:szCs w:val="20"/>
        </w:rPr>
        <w:t xml:space="preserve">“), souhlasí </w:t>
      </w:r>
      <w:r>
        <w:rPr>
          <w:rFonts w:ascii="Segoe UI" w:hAnsi="Segoe UI" w:cs="Segoe UI"/>
          <w:sz w:val="20"/>
          <w:szCs w:val="20"/>
        </w:rPr>
        <w:t>Strana prodávající</w:t>
      </w:r>
      <w:r w:rsidRPr="00D3568B">
        <w:rPr>
          <w:rFonts w:ascii="Segoe UI" w:hAnsi="Segoe UI" w:cs="Segoe UI"/>
          <w:sz w:val="20"/>
          <w:szCs w:val="20"/>
        </w:rPr>
        <w:t xml:space="preserve"> s tím, aby </w:t>
      </w:r>
      <w:r>
        <w:rPr>
          <w:rFonts w:ascii="Segoe UI" w:hAnsi="Segoe UI" w:cs="Segoe UI"/>
          <w:sz w:val="20"/>
          <w:szCs w:val="20"/>
        </w:rPr>
        <w:t>Strana kupující</w:t>
      </w:r>
      <w:r w:rsidRPr="00D3568B">
        <w:rPr>
          <w:rFonts w:ascii="Segoe UI" w:hAnsi="Segoe UI" w:cs="Segoe UI"/>
          <w:sz w:val="20"/>
          <w:szCs w:val="20"/>
        </w:rPr>
        <w:t xml:space="preserve"> ve smyslu příslušných ustanovení </w:t>
      </w:r>
      <w:r w:rsidR="007C40DC" w:rsidRPr="007C40DC">
        <w:rPr>
          <w:rFonts w:ascii="Segoe UI" w:hAnsi="Segoe UI" w:cs="Segoe UI"/>
          <w:sz w:val="20"/>
          <w:szCs w:val="20"/>
        </w:rPr>
        <w:t>zákona č. 110/2019 Sb., o zpracování osobních údajů</w:t>
      </w:r>
      <w:r w:rsidRPr="00D3568B">
        <w:rPr>
          <w:rFonts w:ascii="Segoe UI" w:hAnsi="Segoe UI" w:cs="Segoe UI"/>
          <w:sz w:val="20"/>
          <w:szCs w:val="20"/>
        </w:rPr>
        <w:t xml:space="preserve">, ve znění pozdějších předpisů, shromáždil a zpracoval o dárci údaje, zejména jméno a příjmení, rodné číslo, IČO, DIČ nebo datum narození a bydliště, podpis, údaje o vlastněném </w:t>
      </w:r>
      <w:r>
        <w:rPr>
          <w:rFonts w:ascii="Segoe UI" w:hAnsi="Segoe UI" w:cs="Segoe UI"/>
          <w:sz w:val="20"/>
          <w:szCs w:val="20"/>
        </w:rPr>
        <w:t>Předmětu koupě</w:t>
      </w:r>
      <w:r w:rsidRPr="00D3568B">
        <w:rPr>
          <w:rFonts w:ascii="Segoe UI" w:hAnsi="Segoe UI" w:cs="Segoe UI"/>
          <w:sz w:val="20"/>
          <w:szCs w:val="20"/>
        </w:rPr>
        <w:t xml:space="preserve"> zapsaném v katastru nemovitostí, a to za účelem jejich použití při uveřejnění smlouvy v registru smluv, a to na dobu neurčitou. K jiným účelům nesmí být těchto údajů použito</w:t>
      </w:r>
      <w:r w:rsidR="00C15367" w:rsidRPr="00B11F9F">
        <w:rPr>
          <w:rFonts w:ascii="Segoe UI" w:hAnsi="Segoe UI" w:cs="Segoe UI"/>
          <w:sz w:val="20"/>
          <w:szCs w:val="20"/>
        </w:rPr>
        <w:t xml:space="preserve">. </w:t>
      </w:r>
    </w:p>
    <w:p w14:paraId="03006217" w14:textId="6FF3A6B5" w:rsidR="00B40A98" w:rsidRDefault="00B40A98" w:rsidP="00C15367">
      <w:pPr>
        <w:pStyle w:val="Odstavecseseznamem"/>
        <w:numPr>
          <w:ilvl w:val="0"/>
          <w:numId w:val="8"/>
        </w:numPr>
        <w:spacing w:after="0"/>
        <w:jc w:val="both"/>
        <w:rPr>
          <w:rFonts w:ascii="Segoe UI" w:hAnsi="Segoe UI" w:cs="Segoe UI"/>
          <w:sz w:val="20"/>
          <w:szCs w:val="20"/>
        </w:rPr>
      </w:pPr>
      <w:r w:rsidRPr="00B40A98">
        <w:rPr>
          <w:rFonts w:ascii="Segoe UI" w:hAnsi="Segoe UI" w:cs="Segoe UI"/>
          <w:sz w:val="20"/>
          <w:szCs w:val="20"/>
        </w:rPr>
        <w:t xml:space="preserve">Tato smlouva nabývá platnosti a účinnosti podpisem smlouvy smluvními stranami. Pokud smlouva podléhá podmínkám a omezením dle zákona o registru smluv, nabývá platnosti podpisem smlouvy smluvními stranami a účinnosti nejdříve jejím uveřejněním </w:t>
      </w:r>
      <w:r w:rsidR="007C40DC">
        <w:rPr>
          <w:rFonts w:ascii="Segoe UI" w:hAnsi="Segoe UI" w:cs="Segoe UI"/>
          <w:sz w:val="20"/>
          <w:szCs w:val="20"/>
        </w:rPr>
        <w:t>v</w:t>
      </w:r>
      <w:r w:rsidRPr="00B40A98">
        <w:rPr>
          <w:rFonts w:ascii="Segoe UI" w:hAnsi="Segoe UI" w:cs="Segoe UI"/>
          <w:sz w:val="20"/>
          <w:szCs w:val="20"/>
        </w:rPr>
        <w:t xml:space="preserve"> registru smluv</w:t>
      </w:r>
      <w:r>
        <w:rPr>
          <w:rFonts w:ascii="Segoe UI" w:hAnsi="Segoe UI" w:cs="Segoe UI"/>
          <w:sz w:val="20"/>
          <w:szCs w:val="20"/>
        </w:rPr>
        <w:t xml:space="preserve">. </w:t>
      </w:r>
    </w:p>
    <w:p w14:paraId="5444FB09" w14:textId="4BC10983"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Tato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a byla sepsána v</w:t>
      </w:r>
      <w:r w:rsidR="008F3299">
        <w:rPr>
          <w:rFonts w:ascii="Segoe UI" w:hAnsi="Segoe UI" w:cs="Segoe UI"/>
          <w:sz w:val="20"/>
          <w:szCs w:val="20"/>
        </w:rPr>
        <w:t>e čtyřech</w:t>
      </w:r>
      <w:r w:rsidRPr="00B11F9F">
        <w:rPr>
          <w:rFonts w:ascii="Segoe UI" w:hAnsi="Segoe UI" w:cs="Segoe UI"/>
          <w:sz w:val="20"/>
          <w:szCs w:val="20"/>
        </w:rPr>
        <w:t xml:space="preserve"> (</w:t>
      </w:r>
      <w:r w:rsidR="00436B9E">
        <w:rPr>
          <w:rFonts w:ascii="Segoe UI" w:hAnsi="Segoe UI" w:cs="Segoe UI"/>
          <w:sz w:val="20"/>
          <w:szCs w:val="20"/>
        </w:rPr>
        <w:t>4</w:t>
      </w:r>
      <w:r w:rsidRPr="00B11F9F">
        <w:rPr>
          <w:rFonts w:ascii="Segoe UI" w:hAnsi="Segoe UI" w:cs="Segoe UI"/>
          <w:sz w:val="20"/>
          <w:szCs w:val="20"/>
        </w:rPr>
        <w:t xml:space="preserve">) vyhotoveních majících povahu originálu, z nichž jedno (1) vyhotovení je určeno pro účely zápisu vlastnického práva ve prospěch Strany kupující do katastru nemovitostí, po jednom (1) vyhotovení obdrží </w:t>
      </w:r>
      <w:r w:rsidR="001B5934">
        <w:rPr>
          <w:rFonts w:ascii="Segoe UI" w:hAnsi="Segoe UI" w:cs="Segoe UI"/>
          <w:sz w:val="20"/>
          <w:szCs w:val="20"/>
        </w:rPr>
        <w:t>k</w:t>
      </w:r>
      <w:r w:rsidR="00436B9E">
        <w:rPr>
          <w:rFonts w:ascii="Segoe UI" w:hAnsi="Segoe UI" w:cs="Segoe UI"/>
          <w:sz w:val="20"/>
          <w:szCs w:val="20"/>
        </w:rPr>
        <w:t>aždý z Prodávajících a</w:t>
      </w:r>
      <w:r w:rsidRPr="00B11F9F">
        <w:rPr>
          <w:rFonts w:ascii="Segoe UI" w:hAnsi="Segoe UI" w:cs="Segoe UI"/>
          <w:sz w:val="20"/>
          <w:szCs w:val="20"/>
        </w:rPr>
        <w:t xml:space="preserve"> </w:t>
      </w:r>
      <w:r>
        <w:rPr>
          <w:rFonts w:ascii="Segoe UI" w:hAnsi="Segoe UI" w:cs="Segoe UI"/>
          <w:sz w:val="20"/>
          <w:szCs w:val="20"/>
        </w:rPr>
        <w:t>Strana kupující</w:t>
      </w:r>
      <w:r w:rsidRPr="00B11F9F">
        <w:rPr>
          <w:rFonts w:ascii="Segoe UI" w:hAnsi="Segoe UI" w:cs="Segoe UI"/>
          <w:sz w:val="20"/>
          <w:szCs w:val="20"/>
        </w:rPr>
        <w:t>.</w:t>
      </w:r>
    </w:p>
    <w:p w14:paraId="755F5B70" w14:textId="39D3BD58"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Smluvní strany prohlašují, že si tuto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 xml:space="preserve">u před jejím podpisem přečetly, byla sepsána dle jejich svobodné a vážně míněné vůle a na důkaz toho připojují své vlastnoruční podpisy. </w:t>
      </w:r>
    </w:p>
    <w:p w14:paraId="6643C95A" w14:textId="2B606F25"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Smluvní strany prohlašují, že při jednání o této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 xml:space="preserve">ě měly rovné postavení a žádná z nich nejednala tak, jako by byla slabší smluvní stranou. Smluvní strany se navzájem ujišťují, že ujednání v této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ě považují za učiněná v oboustranné dobré víře a v souladu s dobrými mravy.</w:t>
      </w:r>
    </w:p>
    <w:p w14:paraId="519070AA" w14:textId="7F7D7551"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Tato </w:t>
      </w:r>
      <w:r w:rsidR="00BC68D2">
        <w:rPr>
          <w:rFonts w:ascii="Segoe UI" w:hAnsi="Segoe UI" w:cs="Segoe UI"/>
          <w:sz w:val="20"/>
          <w:szCs w:val="20"/>
        </w:rPr>
        <w:t>s</w:t>
      </w:r>
      <w:r>
        <w:rPr>
          <w:rFonts w:ascii="Segoe UI" w:hAnsi="Segoe UI" w:cs="Segoe UI"/>
          <w:sz w:val="20"/>
          <w:szCs w:val="20"/>
        </w:rPr>
        <w:t>mlouv</w:t>
      </w:r>
      <w:r w:rsidRPr="00B11F9F">
        <w:rPr>
          <w:rFonts w:ascii="Segoe UI" w:hAnsi="Segoe UI" w:cs="Segoe UI"/>
          <w:sz w:val="20"/>
          <w:szCs w:val="20"/>
        </w:rPr>
        <w:t xml:space="preserve">a zcela nahrazuje jakékoli předchozí dohody či ujednání související s předmětem této </w:t>
      </w:r>
      <w:r>
        <w:rPr>
          <w:rFonts w:ascii="Segoe UI" w:hAnsi="Segoe UI" w:cs="Segoe UI"/>
          <w:sz w:val="20"/>
          <w:szCs w:val="20"/>
        </w:rPr>
        <w:t>Smlouv</w:t>
      </w:r>
      <w:r w:rsidRPr="00B11F9F">
        <w:rPr>
          <w:rFonts w:ascii="Segoe UI" w:hAnsi="Segoe UI" w:cs="Segoe UI"/>
          <w:sz w:val="20"/>
          <w:szCs w:val="20"/>
        </w:rPr>
        <w:t>y, v písemné či ústní formě.</w:t>
      </w:r>
    </w:p>
    <w:p w14:paraId="2D3F03F9" w14:textId="77777777" w:rsidR="00C15367" w:rsidRPr="00B11F9F" w:rsidRDefault="00C15367" w:rsidP="00C15367">
      <w:pPr>
        <w:numPr>
          <w:ilvl w:val="0"/>
          <w:numId w:val="8"/>
        </w:numPr>
        <w:spacing w:after="0"/>
        <w:jc w:val="both"/>
        <w:rPr>
          <w:rFonts w:ascii="Segoe UI" w:hAnsi="Segoe UI" w:cs="Segoe UI"/>
          <w:sz w:val="20"/>
          <w:szCs w:val="20"/>
        </w:rPr>
      </w:pPr>
      <w:r w:rsidRPr="00B11F9F">
        <w:rPr>
          <w:rFonts w:ascii="Segoe UI" w:hAnsi="Segoe UI" w:cs="Segoe UI"/>
          <w:sz w:val="20"/>
          <w:szCs w:val="20"/>
        </w:rPr>
        <w:t xml:space="preserve">Nedílnou součástí této </w:t>
      </w:r>
      <w:r>
        <w:rPr>
          <w:rFonts w:ascii="Segoe UI" w:hAnsi="Segoe UI" w:cs="Segoe UI"/>
          <w:sz w:val="20"/>
          <w:szCs w:val="20"/>
        </w:rPr>
        <w:t>Smlouv</w:t>
      </w:r>
      <w:r w:rsidRPr="00B11F9F">
        <w:rPr>
          <w:rFonts w:ascii="Segoe UI" w:hAnsi="Segoe UI" w:cs="Segoe UI"/>
          <w:sz w:val="20"/>
          <w:szCs w:val="20"/>
        </w:rPr>
        <w:t>y jsou její následující přílohy:</w:t>
      </w:r>
    </w:p>
    <w:p w14:paraId="3DC371A3" w14:textId="1F4008F7" w:rsidR="00962B00" w:rsidRDefault="00C15367" w:rsidP="00C15367">
      <w:pPr>
        <w:spacing w:after="0"/>
        <w:ind w:firstLine="360"/>
        <w:jc w:val="both"/>
        <w:rPr>
          <w:rFonts w:ascii="Segoe UI" w:hAnsi="Segoe UI" w:cs="Segoe UI"/>
          <w:sz w:val="20"/>
          <w:szCs w:val="20"/>
        </w:rPr>
      </w:pPr>
      <w:r w:rsidRPr="00B11F9F">
        <w:rPr>
          <w:rFonts w:ascii="Segoe UI" w:hAnsi="Segoe UI" w:cs="Segoe UI"/>
          <w:sz w:val="20"/>
          <w:szCs w:val="20"/>
        </w:rPr>
        <w:t xml:space="preserve">Příloha č. 1: </w:t>
      </w:r>
      <w:r w:rsidRPr="00B11F9F">
        <w:rPr>
          <w:rFonts w:ascii="Segoe UI" w:hAnsi="Segoe UI" w:cs="Segoe UI"/>
          <w:sz w:val="20"/>
          <w:szCs w:val="20"/>
        </w:rPr>
        <w:tab/>
      </w:r>
      <w:r w:rsidR="00962B00">
        <w:rPr>
          <w:rFonts w:ascii="Segoe UI" w:hAnsi="Segoe UI" w:cs="Segoe UI"/>
          <w:sz w:val="20"/>
          <w:szCs w:val="20"/>
        </w:rPr>
        <w:t xml:space="preserve">výpis z KN  - LV 1566, k.ú. Brandýsek </w:t>
      </w:r>
    </w:p>
    <w:p w14:paraId="587F48AB" w14:textId="77777777" w:rsidR="00436B9E" w:rsidRPr="00436B9E" w:rsidRDefault="00436B9E" w:rsidP="00436B9E">
      <w:pPr>
        <w:spacing w:after="0"/>
        <w:rPr>
          <w:rFonts w:ascii="Segoe UI" w:hAnsi="Segoe UI" w:cs="Segoe UI"/>
          <w:b/>
          <w:bCs/>
          <w:sz w:val="20"/>
          <w:szCs w:val="20"/>
        </w:rPr>
      </w:pPr>
    </w:p>
    <w:tbl>
      <w:tblPr>
        <w:tblW w:w="5000" w:type="pct"/>
        <w:tblLayout w:type="fixed"/>
        <w:tblLook w:val="04A0" w:firstRow="1" w:lastRow="0" w:firstColumn="1" w:lastColumn="0" w:noHBand="0" w:noVBand="1"/>
      </w:tblPr>
      <w:tblGrid>
        <w:gridCol w:w="4535"/>
        <w:gridCol w:w="4535"/>
      </w:tblGrid>
      <w:tr w:rsidR="00C15367" w:rsidRPr="00B11F9F" w14:paraId="1FD6F3C4" w14:textId="77777777" w:rsidTr="00A2318D">
        <w:trPr>
          <w:trHeight w:val="1357"/>
        </w:trPr>
        <w:tc>
          <w:tcPr>
            <w:tcW w:w="4536" w:type="dxa"/>
          </w:tcPr>
          <w:p w14:paraId="26D0669B" w14:textId="5D71D670" w:rsidR="00C15367" w:rsidRPr="00956EFF" w:rsidRDefault="00C15367" w:rsidP="00A2318D">
            <w:pPr>
              <w:widowControl w:val="0"/>
              <w:spacing w:after="0"/>
              <w:jc w:val="center"/>
              <w:rPr>
                <w:rFonts w:ascii="Segoe UI" w:hAnsi="Segoe UI" w:cs="Segoe UI"/>
                <w:sz w:val="20"/>
                <w:szCs w:val="20"/>
              </w:rPr>
            </w:pPr>
            <w:r w:rsidRPr="00956EFF">
              <w:rPr>
                <w:rFonts w:ascii="Segoe UI" w:hAnsi="Segoe UI" w:cs="Segoe UI"/>
                <w:sz w:val="20"/>
                <w:szCs w:val="20"/>
              </w:rPr>
              <w:t>V</w:t>
            </w:r>
            <w:r w:rsidR="009E3811">
              <w:rPr>
                <w:rFonts w:ascii="Segoe UI" w:hAnsi="Segoe UI" w:cs="Segoe UI"/>
                <w:sz w:val="20"/>
                <w:szCs w:val="20"/>
              </w:rPr>
              <w:t> Brandýsku</w:t>
            </w:r>
            <w:r w:rsidRPr="00956EFF">
              <w:rPr>
                <w:rFonts w:ascii="Segoe UI" w:hAnsi="Segoe UI" w:cs="Segoe UI"/>
                <w:sz w:val="20"/>
                <w:szCs w:val="20"/>
              </w:rPr>
              <w:t xml:space="preserve"> dne </w:t>
            </w:r>
            <w:sdt>
              <w:sdtPr>
                <w:rPr>
                  <w:rStyle w:val="Zstupntext"/>
                  <w:rFonts w:ascii="Segoe UI" w:hAnsi="Segoe UI" w:cs="Segoe UI"/>
                  <w:color w:val="auto"/>
                  <w:sz w:val="20"/>
                  <w:szCs w:val="20"/>
                </w:rPr>
                <w:id w:val="958454258"/>
                <w:placeholder>
                  <w:docPart w:val="0F270F9B36BC45C3A9C926260D8F99CB"/>
                </w:placeholder>
                <w:date>
                  <w:dateFormat w:val="dd.MM.yyyy"/>
                  <w:lid w:val="cs-CZ"/>
                  <w:storeMappedDataAs w:val="dateTime"/>
                  <w:calendar w:val="gregorian"/>
                </w:date>
              </w:sdtPr>
              <w:sdtContent>
                <w:r w:rsidR="005022C3">
                  <w:rPr>
                    <w:rStyle w:val="Zstupntext"/>
                    <w:rFonts w:ascii="Segoe UI" w:hAnsi="Segoe UI" w:cs="Segoe UI"/>
                    <w:color w:val="auto"/>
                    <w:sz w:val="20"/>
                    <w:szCs w:val="20"/>
                  </w:rPr>
                  <w:t>_____________</w:t>
                </w:r>
              </w:sdtContent>
            </w:sdt>
          </w:p>
          <w:p w14:paraId="23FD0274" w14:textId="77777777" w:rsidR="00C15367" w:rsidRPr="00B11F9F" w:rsidRDefault="00C15367" w:rsidP="00A2318D">
            <w:pPr>
              <w:widowControl w:val="0"/>
              <w:spacing w:after="0"/>
              <w:rPr>
                <w:rFonts w:ascii="Segoe UI" w:hAnsi="Segoe UI" w:cs="Segoe UI"/>
                <w:sz w:val="20"/>
                <w:szCs w:val="20"/>
              </w:rPr>
            </w:pPr>
          </w:p>
          <w:p w14:paraId="3C53F42F" w14:textId="77777777" w:rsidR="00C15367" w:rsidRPr="00B11F9F" w:rsidRDefault="00C15367" w:rsidP="00A2318D">
            <w:pPr>
              <w:widowControl w:val="0"/>
              <w:spacing w:after="0"/>
              <w:rPr>
                <w:rFonts w:ascii="Segoe UI" w:hAnsi="Segoe UI" w:cs="Segoe UI"/>
                <w:sz w:val="20"/>
                <w:szCs w:val="20"/>
              </w:rPr>
            </w:pPr>
          </w:p>
          <w:p w14:paraId="7BCB72F5" w14:textId="77777777" w:rsidR="00C15367" w:rsidRPr="00B11F9F" w:rsidRDefault="00C15367" w:rsidP="00A2318D">
            <w:pPr>
              <w:widowControl w:val="0"/>
              <w:spacing w:after="0"/>
              <w:rPr>
                <w:rFonts w:ascii="Segoe UI" w:hAnsi="Segoe UI" w:cs="Segoe UI"/>
                <w:sz w:val="20"/>
                <w:szCs w:val="20"/>
              </w:rPr>
            </w:pPr>
          </w:p>
          <w:p w14:paraId="47061092" w14:textId="77777777" w:rsidR="00C15367" w:rsidRPr="00B11F9F" w:rsidRDefault="00C15367" w:rsidP="00A2318D">
            <w:pPr>
              <w:widowControl w:val="0"/>
              <w:spacing w:after="0"/>
              <w:jc w:val="center"/>
              <w:rPr>
                <w:rFonts w:ascii="Segoe UI" w:hAnsi="Segoe UI" w:cs="Segoe UI"/>
                <w:sz w:val="20"/>
                <w:szCs w:val="20"/>
              </w:rPr>
            </w:pPr>
            <w:r w:rsidRPr="00B11F9F">
              <w:rPr>
                <w:rFonts w:ascii="Segoe UI" w:hAnsi="Segoe UI" w:cs="Segoe UI"/>
                <w:sz w:val="20"/>
                <w:szCs w:val="20"/>
              </w:rPr>
              <w:t>_________________________________</w:t>
            </w:r>
          </w:p>
          <w:p w14:paraId="03E70F7F" w14:textId="77777777" w:rsidR="009D739A" w:rsidRDefault="009D739A" w:rsidP="00A2318D">
            <w:pPr>
              <w:widowControl w:val="0"/>
              <w:spacing w:after="0"/>
              <w:jc w:val="center"/>
              <w:rPr>
                <w:rFonts w:ascii="Segoe UI" w:hAnsi="Segoe UI" w:cs="Segoe UI"/>
                <w:b/>
                <w:bCs/>
                <w:sz w:val="20"/>
              </w:rPr>
            </w:pPr>
            <w:r w:rsidRPr="009D739A">
              <w:rPr>
                <w:rFonts w:ascii="Segoe UI" w:hAnsi="Segoe UI" w:cs="Segoe UI"/>
                <w:b/>
                <w:bCs/>
                <w:sz w:val="20"/>
              </w:rPr>
              <w:t xml:space="preserve">Ing. Václav Moravčík </w:t>
            </w:r>
          </w:p>
          <w:p w14:paraId="4EA6CCA1" w14:textId="2FDE72CE" w:rsidR="00C15367" w:rsidRDefault="00C15367" w:rsidP="00A2318D">
            <w:pPr>
              <w:widowControl w:val="0"/>
              <w:spacing w:after="0"/>
              <w:jc w:val="center"/>
              <w:rPr>
                <w:rFonts w:ascii="Segoe UI" w:hAnsi="Segoe UI" w:cs="Segoe UI"/>
                <w:sz w:val="20"/>
                <w:szCs w:val="20"/>
              </w:rPr>
            </w:pPr>
            <w:r w:rsidRPr="00B11F9F">
              <w:rPr>
                <w:rFonts w:ascii="Segoe UI" w:hAnsi="Segoe UI" w:cs="Segoe UI"/>
                <w:sz w:val="20"/>
                <w:szCs w:val="20"/>
              </w:rPr>
              <w:t>Strana prodávající</w:t>
            </w:r>
          </w:p>
          <w:p w14:paraId="70052682" w14:textId="77777777" w:rsidR="00C15367" w:rsidRPr="00B11F9F" w:rsidRDefault="00C15367" w:rsidP="00A2318D">
            <w:pPr>
              <w:widowControl w:val="0"/>
              <w:spacing w:after="0"/>
              <w:jc w:val="center"/>
              <w:rPr>
                <w:rFonts w:ascii="Segoe UI" w:hAnsi="Segoe UI" w:cs="Segoe UI"/>
                <w:sz w:val="20"/>
                <w:szCs w:val="20"/>
              </w:rPr>
            </w:pPr>
          </w:p>
        </w:tc>
        <w:tc>
          <w:tcPr>
            <w:tcW w:w="4536" w:type="dxa"/>
          </w:tcPr>
          <w:p w14:paraId="3B263FFE" w14:textId="2F384D81" w:rsidR="009D739A" w:rsidRPr="00956EFF" w:rsidRDefault="009D739A" w:rsidP="009D739A">
            <w:pPr>
              <w:widowControl w:val="0"/>
              <w:spacing w:after="0"/>
              <w:jc w:val="center"/>
              <w:rPr>
                <w:rFonts w:ascii="Segoe UI" w:hAnsi="Segoe UI" w:cs="Segoe UI"/>
                <w:sz w:val="20"/>
                <w:szCs w:val="20"/>
              </w:rPr>
            </w:pPr>
            <w:r w:rsidRPr="00956EFF">
              <w:rPr>
                <w:rFonts w:ascii="Segoe UI" w:hAnsi="Segoe UI" w:cs="Segoe UI"/>
                <w:sz w:val="20"/>
                <w:szCs w:val="20"/>
              </w:rPr>
              <w:t>V </w:t>
            </w:r>
            <w:r w:rsidR="009E3811">
              <w:rPr>
                <w:rFonts w:ascii="Segoe UI" w:hAnsi="Segoe UI" w:cs="Segoe UI"/>
                <w:sz w:val="20"/>
                <w:szCs w:val="20"/>
              </w:rPr>
              <w:t>Brandýsku</w:t>
            </w:r>
            <w:r w:rsidR="009E3811" w:rsidRPr="00956EFF">
              <w:rPr>
                <w:rFonts w:ascii="Segoe UI" w:hAnsi="Segoe UI" w:cs="Segoe UI"/>
                <w:sz w:val="20"/>
                <w:szCs w:val="20"/>
              </w:rPr>
              <w:t xml:space="preserve"> </w:t>
            </w:r>
            <w:r w:rsidRPr="00956EFF">
              <w:rPr>
                <w:rFonts w:ascii="Segoe UI" w:hAnsi="Segoe UI" w:cs="Segoe UI"/>
                <w:sz w:val="20"/>
                <w:szCs w:val="20"/>
              </w:rPr>
              <w:t xml:space="preserve">dne </w:t>
            </w:r>
            <w:sdt>
              <w:sdtPr>
                <w:rPr>
                  <w:rStyle w:val="Zstupntext"/>
                  <w:rFonts w:ascii="Segoe UI" w:hAnsi="Segoe UI" w:cs="Segoe UI"/>
                  <w:color w:val="auto"/>
                  <w:sz w:val="20"/>
                  <w:szCs w:val="20"/>
                </w:rPr>
                <w:id w:val="-730546194"/>
                <w:placeholder>
                  <w:docPart w:val="DFCC7C592918474EA4C5E1568AE1E9F3"/>
                </w:placeholder>
                <w:date>
                  <w:dateFormat w:val="dd.MM.yyyy"/>
                  <w:lid w:val="cs-CZ"/>
                  <w:storeMappedDataAs w:val="dateTime"/>
                  <w:calendar w:val="gregorian"/>
                </w:date>
              </w:sdtPr>
              <w:sdtContent>
                <w:r>
                  <w:rPr>
                    <w:rStyle w:val="Zstupntext"/>
                    <w:rFonts w:ascii="Segoe UI" w:hAnsi="Segoe UI" w:cs="Segoe UI"/>
                    <w:color w:val="auto"/>
                    <w:sz w:val="20"/>
                    <w:szCs w:val="20"/>
                  </w:rPr>
                  <w:t>_____________</w:t>
                </w:r>
              </w:sdtContent>
            </w:sdt>
          </w:p>
          <w:p w14:paraId="10A34A42" w14:textId="58B4224C" w:rsidR="00C15367" w:rsidRPr="00956EFF" w:rsidRDefault="00C15367" w:rsidP="00A2318D">
            <w:pPr>
              <w:widowControl w:val="0"/>
              <w:spacing w:after="0"/>
              <w:jc w:val="center"/>
              <w:rPr>
                <w:rFonts w:ascii="Segoe UI" w:hAnsi="Segoe UI" w:cs="Segoe UI"/>
                <w:sz w:val="20"/>
                <w:szCs w:val="20"/>
              </w:rPr>
            </w:pPr>
          </w:p>
          <w:p w14:paraId="6364715C" w14:textId="77777777" w:rsidR="00C15367" w:rsidRPr="00B11F9F" w:rsidRDefault="00C15367" w:rsidP="00A2318D">
            <w:pPr>
              <w:widowControl w:val="0"/>
              <w:spacing w:after="0"/>
              <w:jc w:val="center"/>
              <w:rPr>
                <w:rFonts w:ascii="Segoe UI" w:hAnsi="Segoe UI" w:cs="Segoe UI"/>
                <w:sz w:val="20"/>
                <w:szCs w:val="20"/>
              </w:rPr>
            </w:pPr>
          </w:p>
          <w:p w14:paraId="6939E0C2" w14:textId="77777777" w:rsidR="00C15367" w:rsidRPr="00B11F9F" w:rsidRDefault="00C15367" w:rsidP="00A2318D">
            <w:pPr>
              <w:widowControl w:val="0"/>
              <w:spacing w:after="0"/>
              <w:rPr>
                <w:rFonts w:ascii="Segoe UI" w:hAnsi="Segoe UI" w:cs="Segoe UI"/>
                <w:sz w:val="20"/>
                <w:szCs w:val="20"/>
              </w:rPr>
            </w:pPr>
          </w:p>
          <w:p w14:paraId="6C7064F7" w14:textId="77777777" w:rsidR="00C15367" w:rsidRPr="00B11F9F" w:rsidRDefault="00C15367" w:rsidP="00A2318D">
            <w:pPr>
              <w:widowControl w:val="0"/>
              <w:spacing w:after="0"/>
              <w:jc w:val="center"/>
              <w:rPr>
                <w:rFonts w:ascii="Segoe UI" w:hAnsi="Segoe UI" w:cs="Segoe UI"/>
                <w:sz w:val="20"/>
                <w:szCs w:val="20"/>
              </w:rPr>
            </w:pPr>
            <w:r w:rsidRPr="00B11F9F">
              <w:rPr>
                <w:rFonts w:ascii="Segoe UI" w:hAnsi="Segoe UI" w:cs="Segoe UI"/>
                <w:sz w:val="20"/>
                <w:szCs w:val="20"/>
              </w:rPr>
              <w:t>_________________________________</w:t>
            </w:r>
          </w:p>
          <w:p w14:paraId="79F5E394" w14:textId="77777777" w:rsidR="009D739A" w:rsidRDefault="009D739A" w:rsidP="005022C3">
            <w:pPr>
              <w:widowControl w:val="0"/>
              <w:spacing w:after="0"/>
              <w:jc w:val="center"/>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pPr>
            <w:r w:rsidRPr="009D739A">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t xml:space="preserve">Magdaléna Moravčíková </w:t>
            </w:r>
          </w:p>
          <w:p w14:paraId="20455B94" w14:textId="4085282C" w:rsidR="00C15367" w:rsidRPr="00B11F9F" w:rsidRDefault="005022C3" w:rsidP="005022C3">
            <w:pPr>
              <w:widowControl w:val="0"/>
              <w:spacing w:after="0"/>
              <w:jc w:val="center"/>
              <w:rPr>
                <w:rFonts w:ascii="Segoe UI" w:hAnsi="Segoe UI" w:cs="Segoe UI"/>
                <w:sz w:val="20"/>
                <w:szCs w:val="20"/>
              </w:rPr>
            </w:pPr>
            <w:r>
              <w:rPr>
                <w:rFonts w:ascii="Segoe UI" w:hAnsi="Segoe UI" w:cs="Segoe UI"/>
                <w:sz w:val="20"/>
                <w:szCs w:val="20"/>
              </w:rPr>
              <w:t xml:space="preserve">Strana </w:t>
            </w:r>
            <w:r w:rsidR="00A13D27">
              <w:rPr>
                <w:rFonts w:ascii="Segoe UI" w:hAnsi="Segoe UI" w:cs="Segoe UI"/>
                <w:sz w:val="20"/>
                <w:szCs w:val="20"/>
              </w:rPr>
              <w:t>prodávající</w:t>
            </w:r>
          </w:p>
        </w:tc>
      </w:tr>
      <w:tr w:rsidR="00C15367" w:rsidRPr="00B11F9F" w14:paraId="6CD9A4EF" w14:textId="77777777" w:rsidTr="00A2318D">
        <w:trPr>
          <w:trHeight w:val="1357"/>
        </w:trPr>
        <w:tc>
          <w:tcPr>
            <w:tcW w:w="4536" w:type="dxa"/>
          </w:tcPr>
          <w:p w14:paraId="7FC982E3" w14:textId="27CC7776" w:rsidR="009D739A" w:rsidRPr="00956EFF" w:rsidRDefault="009D739A" w:rsidP="009D739A">
            <w:pPr>
              <w:widowControl w:val="0"/>
              <w:spacing w:after="0"/>
              <w:jc w:val="center"/>
              <w:rPr>
                <w:rFonts w:ascii="Segoe UI" w:hAnsi="Segoe UI" w:cs="Segoe UI"/>
                <w:sz w:val="20"/>
                <w:szCs w:val="20"/>
              </w:rPr>
            </w:pPr>
            <w:r w:rsidRPr="00956EFF">
              <w:rPr>
                <w:rFonts w:ascii="Segoe UI" w:hAnsi="Segoe UI" w:cs="Segoe UI"/>
                <w:sz w:val="20"/>
                <w:szCs w:val="20"/>
              </w:rPr>
              <w:t>V </w:t>
            </w:r>
            <w:r w:rsidR="009E3811">
              <w:rPr>
                <w:rFonts w:ascii="Segoe UI" w:hAnsi="Segoe UI" w:cs="Segoe UI"/>
                <w:sz w:val="20"/>
                <w:szCs w:val="20"/>
              </w:rPr>
              <w:t>Brandýsku</w:t>
            </w:r>
            <w:r w:rsidR="009E3811" w:rsidRPr="00956EFF">
              <w:rPr>
                <w:rFonts w:ascii="Segoe UI" w:hAnsi="Segoe UI" w:cs="Segoe UI"/>
                <w:sz w:val="20"/>
                <w:szCs w:val="20"/>
              </w:rPr>
              <w:t xml:space="preserve"> </w:t>
            </w:r>
            <w:r w:rsidRPr="00956EFF">
              <w:rPr>
                <w:rFonts w:ascii="Segoe UI" w:hAnsi="Segoe UI" w:cs="Segoe UI"/>
                <w:sz w:val="20"/>
                <w:szCs w:val="20"/>
              </w:rPr>
              <w:t xml:space="preserve">dne </w:t>
            </w:r>
            <w:sdt>
              <w:sdtPr>
                <w:rPr>
                  <w:rStyle w:val="Zstupntext"/>
                  <w:rFonts w:ascii="Segoe UI" w:hAnsi="Segoe UI" w:cs="Segoe UI"/>
                  <w:color w:val="auto"/>
                  <w:sz w:val="20"/>
                  <w:szCs w:val="20"/>
                </w:rPr>
                <w:id w:val="1011501006"/>
                <w:placeholder>
                  <w:docPart w:val="5539217743364A0F9062478B5F99A498"/>
                </w:placeholder>
                <w:date>
                  <w:dateFormat w:val="dd.MM.yyyy"/>
                  <w:lid w:val="cs-CZ"/>
                  <w:storeMappedDataAs w:val="dateTime"/>
                  <w:calendar w:val="gregorian"/>
                </w:date>
              </w:sdtPr>
              <w:sdtContent>
                <w:r>
                  <w:rPr>
                    <w:rStyle w:val="Zstupntext"/>
                    <w:rFonts w:ascii="Segoe UI" w:hAnsi="Segoe UI" w:cs="Segoe UI"/>
                    <w:color w:val="auto"/>
                    <w:sz w:val="20"/>
                    <w:szCs w:val="20"/>
                  </w:rPr>
                  <w:t>_____________</w:t>
                </w:r>
              </w:sdtContent>
            </w:sdt>
          </w:p>
          <w:p w14:paraId="672D1657" w14:textId="77777777" w:rsidR="00C15367" w:rsidRDefault="00C15367" w:rsidP="00A2318D">
            <w:pPr>
              <w:widowControl w:val="0"/>
              <w:spacing w:after="0"/>
              <w:jc w:val="center"/>
              <w:rPr>
                <w:rFonts w:ascii="Segoe UI" w:hAnsi="Segoe UI" w:cs="Segoe UI"/>
                <w:sz w:val="20"/>
                <w:szCs w:val="20"/>
              </w:rPr>
            </w:pPr>
          </w:p>
          <w:p w14:paraId="25BA784F" w14:textId="77777777" w:rsidR="005022C3" w:rsidRDefault="005022C3" w:rsidP="00A2318D">
            <w:pPr>
              <w:widowControl w:val="0"/>
              <w:spacing w:after="0"/>
              <w:jc w:val="center"/>
              <w:rPr>
                <w:rFonts w:ascii="Segoe UI" w:hAnsi="Segoe UI" w:cs="Segoe UI"/>
                <w:sz w:val="20"/>
                <w:szCs w:val="20"/>
              </w:rPr>
            </w:pPr>
          </w:p>
          <w:p w14:paraId="47BEEDA8" w14:textId="77777777" w:rsidR="00C15367" w:rsidRPr="00B11F9F" w:rsidRDefault="00C15367" w:rsidP="00A2318D">
            <w:pPr>
              <w:widowControl w:val="0"/>
              <w:spacing w:after="0"/>
              <w:jc w:val="center"/>
              <w:rPr>
                <w:rFonts w:ascii="Segoe UI" w:hAnsi="Segoe UI" w:cs="Segoe UI"/>
                <w:sz w:val="20"/>
                <w:szCs w:val="20"/>
              </w:rPr>
            </w:pPr>
          </w:p>
          <w:p w14:paraId="02B02F03" w14:textId="77777777" w:rsidR="00C15367" w:rsidRPr="00B11F9F" w:rsidRDefault="00C15367" w:rsidP="00A2318D">
            <w:pPr>
              <w:widowControl w:val="0"/>
              <w:spacing w:after="0"/>
              <w:jc w:val="center"/>
              <w:rPr>
                <w:rFonts w:ascii="Segoe UI" w:hAnsi="Segoe UI" w:cs="Segoe UI"/>
                <w:sz w:val="20"/>
                <w:szCs w:val="20"/>
              </w:rPr>
            </w:pPr>
            <w:r w:rsidRPr="00B11F9F">
              <w:rPr>
                <w:rFonts w:ascii="Segoe UI" w:hAnsi="Segoe UI" w:cs="Segoe UI"/>
                <w:sz w:val="20"/>
                <w:szCs w:val="20"/>
              </w:rPr>
              <w:t>_________________________________</w:t>
            </w:r>
          </w:p>
          <w:p w14:paraId="5A859216" w14:textId="77777777" w:rsidR="009D739A" w:rsidRDefault="009D739A" w:rsidP="00A2318D">
            <w:pPr>
              <w:widowControl w:val="0"/>
              <w:spacing w:after="0"/>
              <w:jc w:val="center"/>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pPr>
            <w:r w:rsidRPr="009D739A">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t xml:space="preserve">Filip Pánek </w:t>
            </w:r>
          </w:p>
          <w:p w14:paraId="1F95C3E2" w14:textId="1169FAE4" w:rsidR="00C15367" w:rsidRPr="00B11F9F" w:rsidRDefault="009D739A" w:rsidP="00A2318D">
            <w:pPr>
              <w:widowControl w:val="0"/>
              <w:spacing w:after="0"/>
              <w:jc w:val="center"/>
              <w:rPr>
                <w:rFonts w:ascii="Segoe UI" w:hAnsi="Segoe UI" w:cs="Segoe UI"/>
                <w:sz w:val="20"/>
                <w:szCs w:val="20"/>
              </w:rPr>
            </w:pPr>
            <w:r>
              <w:rPr>
                <w:rFonts w:ascii="Segoe UI" w:hAnsi="Segoe UI" w:cs="Segoe UI"/>
                <w:sz w:val="20"/>
                <w:szCs w:val="20"/>
              </w:rPr>
              <w:t>Strana prodávající</w:t>
            </w:r>
            <w:r w:rsidR="00C15367" w:rsidRPr="00956EFF" w:rsidDel="00EA5DBB">
              <w:rPr>
                <w:rFonts w:ascii="Segoe UI" w:hAnsi="Segoe UI" w:cs="Segoe UI"/>
                <w:sz w:val="20"/>
                <w:szCs w:val="20"/>
              </w:rPr>
              <w:t xml:space="preserve"> </w:t>
            </w:r>
          </w:p>
        </w:tc>
        <w:tc>
          <w:tcPr>
            <w:tcW w:w="4536" w:type="dxa"/>
          </w:tcPr>
          <w:p w14:paraId="3B1CC4A3" w14:textId="686D4F4F" w:rsidR="009D739A" w:rsidRPr="00956EFF" w:rsidRDefault="009D739A" w:rsidP="009D739A">
            <w:pPr>
              <w:widowControl w:val="0"/>
              <w:spacing w:after="0"/>
              <w:jc w:val="center"/>
              <w:rPr>
                <w:rFonts w:ascii="Segoe UI" w:hAnsi="Segoe UI" w:cs="Segoe UI"/>
                <w:sz w:val="20"/>
                <w:szCs w:val="20"/>
              </w:rPr>
            </w:pPr>
            <w:r w:rsidRPr="00956EFF">
              <w:rPr>
                <w:rFonts w:ascii="Segoe UI" w:hAnsi="Segoe UI" w:cs="Segoe UI"/>
                <w:sz w:val="20"/>
                <w:szCs w:val="20"/>
              </w:rPr>
              <w:t>V </w:t>
            </w:r>
            <w:r w:rsidR="009E3811">
              <w:rPr>
                <w:rFonts w:ascii="Segoe UI" w:hAnsi="Segoe UI" w:cs="Segoe UI"/>
                <w:sz w:val="20"/>
                <w:szCs w:val="20"/>
              </w:rPr>
              <w:t>Brandýsku</w:t>
            </w:r>
            <w:r w:rsidR="009E3811" w:rsidRPr="00956EFF">
              <w:rPr>
                <w:rFonts w:ascii="Segoe UI" w:hAnsi="Segoe UI" w:cs="Segoe UI"/>
                <w:sz w:val="20"/>
                <w:szCs w:val="20"/>
              </w:rPr>
              <w:t xml:space="preserve"> </w:t>
            </w:r>
            <w:r w:rsidRPr="00956EFF">
              <w:rPr>
                <w:rFonts w:ascii="Segoe UI" w:hAnsi="Segoe UI" w:cs="Segoe UI"/>
                <w:sz w:val="20"/>
                <w:szCs w:val="20"/>
              </w:rPr>
              <w:t xml:space="preserve">dne </w:t>
            </w:r>
            <w:sdt>
              <w:sdtPr>
                <w:rPr>
                  <w:rStyle w:val="Zstupntext"/>
                  <w:rFonts w:ascii="Segoe UI" w:hAnsi="Segoe UI" w:cs="Segoe UI"/>
                  <w:color w:val="auto"/>
                  <w:sz w:val="20"/>
                  <w:szCs w:val="20"/>
                </w:rPr>
                <w:id w:val="-1216963608"/>
                <w:placeholder>
                  <w:docPart w:val="55E81588CA1D4E788D98EB2711782ED4"/>
                </w:placeholder>
                <w:date>
                  <w:dateFormat w:val="dd.MM.yyyy"/>
                  <w:lid w:val="cs-CZ"/>
                  <w:storeMappedDataAs w:val="dateTime"/>
                  <w:calendar w:val="gregorian"/>
                </w:date>
              </w:sdtPr>
              <w:sdtContent>
                <w:r>
                  <w:rPr>
                    <w:rStyle w:val="Zstupntext"/>
                    <w:rFonts w:ascii="Segoe UI" w:hAnsi="Segoe UI" w:cs="Segoe UI"/>
                    <w:color w:val="auto"/>
                    <w:sz w:val="20"/>
                    <w:szCs w:val="20"/>
                  </w:rPr>
                  <w:t>_____________</w:t>
                </w:r>
              </w:sdtContent>
            </w:sdt>
          </w:p>
          <w:p w14:paraId="3444E350" w14:textId="77777777" w:rsidR="00436B9E" w:rsidRPr="00956EFF" w:rsidRDefault="00436B9E" w:rsidP="00436B9E">
            <w:pPr>
              <w:widowControl w:val="0"/>
              <w:spacing w:after="0"/>
              <w:jc w:val="center"/>
              <w:rPr>
                <w:rFonts w:ascii="Segoe UI" w:hAnsi="Segoe UI" w:cs="Segoe UI"/>
                <w:sz w:val="20"/>
                <w:szCs w:val="20"/>
              </w:rPr>
            </w:pPr>
          </w:p>
          <w:p w14:paraId="51D15432" w14:textId="77777777" w:rsidR="00436B9E" w:rsidRPr="00B11F9F" w:rsidRDefault="00436B9E" w:rsidP="00436B9E">
            <w:pPr>
              <w:widowControl w:val="0"/>
              <w:spacing w:after="0"/>
              <w:jc w:val="center"/>
              <w:rPr>
                <w:rFonts w:ascii="Segoe UI" w:hAnsi="Segoe UI" w:cs="Segoe UI"/>
                <w:sz w:val="20"/>
                <w:szCs w:val="20"/>
              </w:rPr>
            </w:pPr>
          </w:p>
          <w:p w14:paraId="6697DDB9" w14:textId="77777777" w:rsidR="00436B9E" w:rsidRPr="00B11F9F" w:rsidRDefault="00436B9E" w:rsidP="00436B9E">
            <w:pPr>
              <w:widowControl w:val="0"/>
              <w:spacing w:after="0"/>
              <w:rPr>
                <w:rFonts w:ascii="Segoe UI" w:hAnsi="Segoe UI" w:cs="Segoe UI"/>
                <w:sz w:val="20"/>
                <w:szCs w:val="20"/>
              </w:rPr>
            </w:pPr>
          </w:p>
          <w:p w14:paraId="6B22010F" w14:textId="77777777" w:rsidR="00436B9E" w:rsidRPr="00B11F9F" w:rsidRDefault="00436B9E" w:rsidP="00436B9E">
            <w:pPr>
              <w:widowControl w:val="0"/>
              <w:spacing w:after="0"/>
              <w:jc w:val="center"/>
              <w:rPr>
                <w:rFonts w:ascii="Segoe UI" w:hAnsi="Segoe UI" w:cs="Segoe UI"/>
                <w:sz w:val="20"/>
                <w:szCs w:val="20"/>
              </w:rPr>
            </w:pPr>
            <w:r w:rsidRPr="00B11F9F">
              <w:rPr>
                <w:rFonts w:ascii="Segoe UI" w:hAnsi="Segoe UI" w:cs="Segoe UI"/>
                <w:sz w:val="20"/>
                <w:szCs w:val="20"/>
              </w:rPr>
              <w:t>_________________________________</w:t>
            </w:r>
          </w:p>
          <w:p w14:paraId="55294BE1" w14:textId="77777777" w:rsidR="009D739A" w:rsidRDefault="009D739A" w:rsidP="00436B9E">
            <w:pPr>
              <w:widowControl w:val="0"/>
              <w:spacing w:after="0"/>
              <w:jc w:val="center"/>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pPr>
            <w:r w:rsidRPr="009D739A">
              <w:rPr>
                <w:rFonts w:ascii="Segoe UI" w:eastAsia="Arial Unicode MS" w:hAnsi="Segoe UI" w:cs="Segoe UI"/>
                <w:b/>
                <w:bCs/>
                <w:color w:val="000000"/>
                <w:spacing w:val="3"/>
                <w:kern w:val="2"/>
                <w:sz w:val="20"/>
                <w:szCs w:val="20"/>
                <w:u w:color="000000"/>
                <w:lang w:eastAsia="cs-CZ" w:bidi="hi-IN"/>
                <w14:textOutline w14:w="0" w14:cap="flat" w14:cmpd="sng" w14:algn="ctr">
                  <w14:noFill/>
                  <w14:prstDash w14:val="solid"/>
                  <w14:bevel/>
                </w14:textOutline>
              </w:rPr>
              <w:t xml:space="preserve">Obec Brandýsek </w:t>
            </w:r>
          </w:p>
          <w:p w14:paraId="33C60AC8" w14:textId="05E3D958" w:rsidR="009D739A" w:rsidRDefault="009E3811" w:rsidP="00436B9E">
            <w:pPr>
              <w:widowControl w:val="0"/>
              <w:spacing w:after="0"/>
              <w:jc w:val="center"/>
              <w:rPr>
                <w:rFonts w:ascii="Segoe UI" w:hAnsi="Segoe UI" w:cs="Segoe UI"/>
                <w:sz w:val="20"/>
                <w:szCs w:val="20"/>
              </w:rPr>
            </w:pPr>
            <w:r w:rsidRPr="009E3811">
              <w:rPr>
                <w:rFonts w:ascii="Segoe UI" w:hAnsi="Segoe UI" w:cs="Segoe UI"/>
                <w:sz w:val="20"/>
                <w:szCs w:val="20"/>
              </w:rPr>
              <w:t>Ing. Henrieta Rydlová</w:t>
            </w:r>
            <w:r>
              <w:rPr>
                <w:rFonts w:ascii="Segoe UI" w:hAnsi="Segoe UI" w:cs="Segoe UI"/>
                <w:sz w:val="20"/>
                <w:szCs w:val="20"/>
              </w:rPr>
              <w:t>, starostka</w:t>
            </w:r>
          </w:p>
          <w:p w14:paraId="63311403" w14:textId="2C50D347" w:rsidR="00C15367" w:rsidRPr="00B11F9F" w:rsidRDefault="00436B9E" w:rsidP="00436B9E">
            <w:pPr>
              <w:widowControl w:val="0"/>
              <w:spacing w:after="0"/>
              <w:jc w:val="center"/>
              <w:rPr>
                <w:rFonts w:ascii="Segoe UI" w:hAnsi="Segoe UI" w:cs="Segoe UI"/>
                <w:sz w:val="20"/>
                <w:szCs w:val="20"/>
              </w:rPr>
            </w:pPr>
            <w:r>
              <w:rPr>
                <w:rFonts w:ascii="Segoe UI" w:hAnsi="Segoe UI" w:cs="Segoe UI"/>
                <w:sz w:val="20"/>
                <w:szCs w:val="20"/>
              </w:rPr>
              <w:t>Strana kupující</w:t>
            </w:r>
          </w:p>
        </w:tc>
      </w:tr>
    </w:tbl>
    <w:p w14:paraId="37A97EA0" w14:textId="77777777" w:rsidR="00A22169" w:rsidRDefault="00A22169" w:rsidP="007D1D12"/>
    <w:sectPr w:rsidR="00A22169" w:rsidSect="00E155A5">
      <w:footerReference w:type="default" r:id="rId7"/>
      <w:pgSz w:w="11906" w:h="16838"/>
      <w:pgMar w:top="1247" w:right="1418" w:bottom="1247" w:left="1418" w:header="0" w:footer="709" w:gutter="0"/>
      <w:cols w:space="708"/>
      <w:formProt w:val="0"/>
      <w:docGrid w:linePitch="36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AC0D1" w14:textId="77777777" w:rsidR="00A95D90" w:rsidRDefault="00A95D90">
      <w:pPr>
        <w:spacing w:after="0" w:line="240" w:lineRule="auto"/>
      </w:pPr>
      <w:r>
        <w:separator/>
      </w:r>
    </w:p>
  </w:endnote>
  <w:endnote w:type="continuationSeparator" w:id="0">
    <w:p w14:paraId="65AD168B" w14:textId="77777777" w:rsidR="00A95D90" w:rsidRDefault="00A95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mbria">
    <w:altName w:val="Cambria"/>
    <w:panose1 w:val="02040503050406030204"/>
    <w:charset w:val="EE"/>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1D98" w14:textId="4A5783B4" w:rsidR="00C15367" w:rsidRDefault="00C15367" w:rsidP="00CA65CE">
    <w:pPr>
      <w:tabs>
        <w:tab w:val="center" w:pos="4550"/>
        <w:tab w:val="left" w:pos="5818"/>
        <w:tab w:val="left" w:pos="6015"/>
        <w:tab w:val="right" w:pos="8812"/>
      </w:tabs>
      <w:ind w:right="260"/>
      <w:jc w:val="right"/>
      <w:rPr>
        <w:rFonts w:ascii="Segoe UI" w:hAnsi="Segoe UI" w:cs="Segoe UI"/>
        <w:color w:val="071320" w:themeColor="text2" w:themeShade="80"/>
        <w:sz w:val="20"/>
        <w:szCs w:val="20"/>
      </w:rPr>
    </w:pPr>
    <w:r>
      <w:rPr>
        <w:rFonts w:ascii="Segoe UI" w:hAnsi="Segoe UI" w:cs="Segoe UI"/>
        <w:color w:val="2C7FCE" w:themeColor="text2" w:themeTint="99"/>
        <w:spacing w:val="60"/>
        <w:sz w:val="20"/>
        <w:szCs w:val="20"/>
      </w:rPr>
      <w:t>Stránka</w:t>
    </w:r>
    <w:r>
      <w:rPr>
        <w:rFonts w:ascii="Segoe UI" w:hAnsi="Segoe UI" w:cs="Segoe UI"/>
        <w:color w:val="2C7FCE" w:themeColor="text2" w:themeTint="99"/>
        <w:sz w:val="20"/>
        <w:szCs w:val="20"/>
      </w:rPr>
      <w:t xml:space="preserve"> </w:t>
    </w:r>
    <w:r>
      <w:rPr>
        <w:rFonts w:ascii="Segoe UI" w:hAnsi="Segoe UI" w:cs="Segoe UI"/>
        <w:color w:val="0A1D30" w:themeColor="text2" w:themeShade="BF"/>
        <w:sz w:val="20"/>
        <w:szCs w:val="20"/>
      </w:rPr>
      <w:fldChar w:fldCharType="begin"/>
    </w:r>
    <w:r>
      <w:rPr>
        <w:rFonts w:ascii="Segoe UI" w:hAnsi="Segoe UI" w:cs="Segoe UI"/>
        <w:color w:val="323E4F"/>
        <w:sz w:val="20"/>
        <w:szCs w:val="20"/>
      </w:rPr>
      <w:instrText>PAGE</w:instrText>
    </w:r>
    <w:r>
      <w:rPr>
        <w:rFonts w:ascii="Segoe UI" w:hAnsi="Segoe UI" w:cs="Segoe UI"/>
        <w:color w:val="323E4F"/>
        <w:sz w:val="20"/>
        <w:szCs w:val="20"/>
      </w:rPr>
      <w:fldChar w:fldCharType="separate"/>
    </w:r>
    <w:r w:rsidR="00967445">
      <w:rPr>
        <w:rFonts w:ascii="Segoe UI" w:hAnsi="Segoe UI" w:cs="Segoe UI"/>
        <w:noProof/>
        <w:color w:val="323E4F"/>
        <w:sz w:val="20"/>
        <w:szCs w:val="20"/>
      </w:rPr>
      <w:t>5</w:t>
    </w:r>
    <w:r>
      <w:rPr>
        <w:rFonts w:ascii="Segoe UI" w:hAnsi="Segoe UI" w:cs="Segoe UI"/>
        <w:color w:val="323E4F"/>
        <w:sz w:val="20"/>
        <w:szCs w:val="20"/>
      </w:rPr>
      <w:fldChar w:fldCharType="end"/>
    </w:r>
    <w:r>
      <w:rPr>
        <w:rFonts w:ascii="Segoe UI" w:hAnsi="Segoe UI" w:cs="Segoe UI"/>
        <w:color w:val="0A1D30" w:themeColor="text2" w:themeShade="BF"/>
        <w:sz w:val="20"/>
        <w:szCs w:val="20"/>
      </w:rPr>
      <w:t xml:space="preserve"> | </w:t>
    </w:r>
    <w:r>
      <w:rPr>
        <w:rFonts w:ascii="Segoe UI" w:hAnsi="Segoe UI" w:cs="Segoe UI"/>
        <w:color w:val="0A1D30" w:themeColor="text2" w:themeShade="BF"/>
        <w:sz w:val="20"/>
        <w:szCs w:val="20"/>
      </w:rPr>
      <w:fldChar w:fldCharType="begin"/>
    </w:r>
    <w:r>
      <w:rPr>
        <w:rFonts w:ascii="Segoe UI" w:hAnsi="Segoe UI" w:cs="Segoe UI"/>
        <w:color w:val="323E4F"/>
        <w:sz w:val="20"/>
        <w:szCs w:val="20"/>
      </w:rPr>
      <w:instrText>NUMPAGES \* ARABIC</w:instrText>
    </w:r>
    <w:r>
      <w:rPr>
        <w:rFonts w:ascii="Segoe UI" w:hAnsi="Segoe UI" w:cs="Segoe UI"/>
        <w:color w:val="323E4F"/>
        <w:sz w:val="20"/>
        <w:szCs w:val="20"/>
      </w:rPr>
      <w:fldChar w:fldCharType="separate"/>
    </w:r>
    <w:r w:rsidR="00967445">
      <w:rPr>
        <w:rFonts w:ascii="Segoe UI" w:hAnsi="Segoe UI" w:cs="Segoe UI"/>
        <w:noProof/>
        <w:color w:val="323E4F"/>
        <w:sz w:val="20"/>
        <w:szCs w:val="20"/>
      </w:rPr>
      <w:t>5</w:t>
    </w:r>
    <w:r>
      <w:rPr>
        <w:rFonts w:ascii="Segoe UI" w:hAnsi="Segoe UI" w:cs="Segoe UI"/>
        <w:color w:val="323E4F"/>
        <w:sz w:val="20"/>
        <w:szCs w:val="20"/>
      </w:rPr>
      <w:fldChar w:fldCharType="end"/>
    </w:r>
  </w:p>
  <w:p w14:paraId="79002256" w14:textId="77777777" w:rsidR="00C15367" w:rsidRDefault="00C153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798AA" w14:textId="77777777" w:rsidR="00A95D90" w:rsidRDefault="00A95D90">
      <w:pPr>
        <w:spacing w:after="0" w:line="240" w:lineRule="auto"/>
      </w:pPr>
      <w:r>
        <w:separator/>
      </w:r>
    </w:p>
  </w:footnote>
  <w:footnote w:type="continuationSeparator" w:id="0">
    <w:p w14:paraId="453B2667" w14:textId="77777777" w:rsidR="00A95D90" w:rsidRDefault="00A95D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ABDD3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80F48F0E"/>
    <w:name w:val="WW8Num1"/>
    <w:lvl w:ilvl="0">
      <w:start w:val="1"/>
      <w:numFmt w:val="decimal"/>
      <w:lvlText w:val="%1."/>
      <w:lvlJc w:val="left"/>
      <w:pPr>
        <w:tabs>
          <w:tab w:val="num" w:pos="0"/>
        </w:tabs>
        <w:ind w:left="360" w:hanging="360"/>
      </w:pPr>
      <w:rPr>
        <w:rFonts w:ascii="Segoe UI" w:hAnsi="Segoe UI" w:cs="Segoe UI"/>
        <w:b/>
        <w:bCs/>
        <w:color w:val="000000"/>
        <w:sz w:val="20"/>
      </w:rPr>
    </w:lvl>
    <w:lvl w:ilvl="1">
      <w:start w:val="1"/>
      <w:numFmt w:val="decimal"/>
      <w:lvlText w:val="%1.%2."/>
      <w:lvlJc w:val="left"/>
      <w:pPr>
        <w:tabs>
          <w:tab w:val="num" w:pos="0"/>
        </w:tabs>
        <w:ind w:left="792" w:hanging="432"/>
      </w:pPr>
      <w:rPr>
        <w:rFonts w:cs="Segoe UI"/>
        <w:b w:val="0"/>
        <w:bCs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4"/>
    <w:multiLevelType w:val="multilevel"/>
    <w:tmpl w:val="00000004"/>
    <w:name w:val="WW8Num3"/>
    <w:lvl w:ilvl="0">
      <w:start w:val="1"/>
      <w:numFmt w:val="decimal"/>
      <w:lvlText w:val="%1."/>
      <w:lvlJc w:val="left"/>
      <w:pPr>
        <w:tabs>
          <w:tab w:val="num" w:pos="0"/>
        </w:tabs>
        <w:ind w:left="360" w:hanging="360"/>
      </w:pPr>
      <w:rPr>
        <w:rFonts w:ascii="Segoe UI" w:hAnsi="Segoe UI" w:cs="Segoe UI"/>
        <w:b w:val="0"/>
        <w:sz w:val="20"/>
        <w:szCs w:val="2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3AE65D0"/>
    <w:multiLevelType w:val="hybridMultilevel"/>
    <w:tmpl w:val="A2F05CCC"/>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4" w15:restartNumberingAfterBreak="0">
    <w:nsid w:val="10AF32BD"/>
    <w:multiLevelType w:val="multilevel"/>
    <w:tmpl w:val="ACB06A14"/>
    <w:lvl w:ilvl="0">
      <w:start w:val="1"/>
      <w:numFmt w:val="decimal"/>
      <w:lvlText w:val="%1."/>
      <w:lvlJc w:val="left"/>
      <w:pPr>
        <w:tabs>
          <w:tab w:val="num" w:pos="0"/>
        </w:tabs>
        <w:ind w:left="360" w:hanging="360"/>
      </w:pPr>
      <w:rPr>
        <w:b w:val="0"/>
        <w:bCs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40D672C"/>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9C00E7F"/>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B8155FB"/>
    <w:multiLevelType w:val="multilevel"/>
    <w:tmpl w:val="779E829A"/>
    <w:lvl w:ilvl="0">
      <w:start w:val="1"/>
      <w:numFmt w:val="decimal"/>
      <w:lvlText w:val="%1."/>
      <w:lvlJc w:val="left"/>
      <w:pPr>
        <w:tabs>
          <w:tab w:val="num" w:pos="0"/>
        </w:tabs>
        <w:ind w:left="360" w:hanging="360"/>
      </w:pPr>
    </w:lvl>
    <w:lvl w:ilvl="1">
      <w:start w:val="1"/>
      <w:numFmt w:val="decimal"/>
      <w:lvlText w:val="%1.%2."/>
      <w:lvlJc w:val="left"/>
      <w:pPr>
        <w:tabs>
          <w:tab w:val="num" w:pos="0"/>
        </w:tabs>
        <w:ind w:left="715" w:hanging="432"/>
      </w:pPr>
    </w:lvl>
    <w:lvl w:ilvl="2">
      <w:start w:val="1"/>
      <w:numFmt w:val="lowerLetter"/>
      <w:lvlText w:val="%3)"/>
      <w:lvlJc w:val="left"/>
      <w:pPr>
        <w:tabs>
          <w:tab w:val="num" w:pos="0"/>
        </w:tabs>
        <w:ind w:left="1224" w:hanging="504"/>
      </w:pPr>
    </w:lvl>
    <w:lvl w:ilvl="3">
      <w:start w:val="1"/>
      <w:numFmt w:val="upperRoman"/>
      <w:lvlText w:val="%4."/>
      <w:lvlJc w:val="righ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E1B2D8B"/>
    <w:multiLevelType w:val="hybridMultilevel"/>
    <w:tmpl w:val="A3160F36"/>
    <w:lvl w:ilvl="0" w:tplc="D234B07E">
      <w:start w:val="1"/>
      <w:numFmt w:val="lowerLetter"/>
      <w:lvlText w:val="%1)"/>
      <w:lvlJc w:val="left"/>
      <w:pPr>
        <w:ind w:left="1068" w:hanging="360"/>
      </w:pPr>
      <w:rPr>
        <w:rFonts w:ascii="Segoe UI" w:eastAsia="Times New Roman" w:hAnsi="Segoe UI" w:cs="Segoe UI"/>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21BA0673"/>
    <w:multiLevelType w:val="hybridMultilevel"/>
    <w:tmpl w:val="D01E9504"/>
    <w:lvl w:ilvl="0" w:tplc="89F4F7B8">
      <w:start w:val="11"/>
      <w:numFmt w:val="bullet"/>
      <w:lvlText w:val="-"/>
      <w:lvlJc w:val="left"/>
      <w:pPr>
        <w:ind w:left="720" w:hanging="360"/>
      </w:pPr>
      <w:rPr>
        <w:rFonts w:ascii="Segoe UI" w:eastAsia="Calibri" w:hAnsi="Segoe UI" w:cs="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9F311A1"/>
    <w:multiLevelType w:val="multilevel"/>
    <w:tmpl w:val="DD08341A"/>
    <w:lvl w:ilvl="0">
      <w:start w:val="1"/>
      <w:numFmt w:val="decimal"/>
      <w:lvlText w:val="%1."/>
      <w:lvlJc w:val="left"/>
      <w:pPr>
        <w:tabs>
          <w:tab w:val="num" w:pos="0"/>
        </w:tabs>
        <w:ind w:left="360" w:hanging="360"/>
      </w:pPr>
      <w:rPr>
        <w:b w:val="0"/>
        <w:i w:val="0"/>
        <w:iCs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333D6ADD"/>
    <w:multiLevelType w:val="hybridMultilevel"/>
    <w:tmpl w:val="BFC81748"/>
    <w:lvl w:ilvl="0" w:tplc="AAE45CE8">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2" w15:restartNumberingAfterBreak="0">
    <w:nsid w:val="35CB5BA6"/>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363A0A40"/>
    <w:multiLevelType w:val="multilevel"/>
    <w:tmpl w:val="DF0C580C"/>
    <w:lvl w:ilvl="0">
      <w:start w:val="1"/>
      <w:numFmt w:val="decimal"/>
      <w:lvlText w:val="%1."/>
      <w:lvlJc w:val="left"/>
      <w:pPr>
        <w:tabs>
          <w:tab w:val="num" w:pos="0"/>
        </w:tabs>
        <w:ind w:left="360" w:hanging="360"/>
      </w:pPr>
      <w:rPr>
        <w:rFonts w:ascii="Segoe UI" w:hAnsi="Segoe UI"/>
        <w:color w:val="000000"/>
        <w:sz w:val="2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487AA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F9557A"/>
    <w:multiLevelType w:val="multilevel"/>
    <w:tmpl w:val="BB121B76"/>
    <w:lvl w:ilvl="0">
      <w:start w:val="1"/>
      <w:numFmt w:val="decimal"/>
      <w:lvlText w:val="%1."/>
      <w:lvlJc w:val="left"/>
      <w:pPr>
        <w:ind w:left="720" w:hanging="360"/>
      </w:pPr>
      <w:rPr>
        <w:rFonts w:ascii="Segoe UI" w:hAnsi="Segoe UI"/>
        <w:b w:val="0"/>
        <w:sz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6" w15:restartNumberingAfterBreak="0">
    <w:nsid w:val="61095742"/>
    <w:multiLevelType w:val="multilevel"/>
    <w:tmpl w:val="87347F20"/>
    <w:lvl w:ilvl="0">
      <w:start w:val="1"/>
      <w:numFmt w:val="decimal"/>
      <w:lvlText w:val="%1."/>
      <w:lvlJc w:val="left"/>
      <w:pPr>
        <w:tabs>
          <w:tab w:val="num" w:pos="0"/>
        </w:tabs>
        <w:ind w:left="720" w:hanging="360"/>
      </w:pPr>
      <w:rPr>
        <w:rFonts w:ascii="Segoe UI" w:hAnsi="Segoe UI"/>
        <w:b w:val="0"/>
        <w:sz w:val="2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63C37DFC"/>
    <w:multiLevelType w:val="hybridMultilevel"/>
    <w:tmpl w:val="F8461E92"/>
    <w:lvl w:ilvl="0" w:tplc="3036E3C8">
      <w:start w:val="3"/>
      <w:numFmt w:val="bullet"/>
      <w:lvlText w:val="-"/>
      <w:lvlJc w:val="left"/>
      <w:pPr>
        <w:ind w:left="720" w:hanging="360"/>
      </w:pPr>
      <w:rPr>
        <w:rFonts w:ascii="Segoe UI" w:eastAsia="Times New Roman" w:hAnsi="Segoe UI" w:cs="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BD641E9"/>
    <w:multiLevelType w:val="hybridMultilevel"/>
    <w:tmpl w:val="9328F842"/>
    <w:lvl w:ilvl="0" w:tplc="7E784C4C">
      <w:start w:val="5"/>
      <w:numFmt w:val="bullet"/>
      <w:lvlText w:val="-"/>
      <w:lvlJc w:val="left"/>
      <w:pPr>
        <w:ind w:left="1428" w:hanging="360"/>
      </w:pPr>
      <w:rPr>
        <w:rFonts w:ascii="Segoe UI" w:eastAsia="Calibri" w:hAnsi="Segoe UI" w:cs="Segoe UI"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9" w15:restartNumberingAfterBreak="0">
    <w:nsid w:val="6F3B684D"/>
    <w:multiLevelType w:val="multilevel"/>
    <w:tmpl w:val="576AE482"/>
    <w:lvl w:ilvl="0">
      <w:start w:val="1"/>
      <w:numFmt w:val="decimal"/>
      <w:lvlText w:val="%1."/>
      <w:lvlJc w:val="left"/>
      <w:pPr>
        <w:ind w:left="360" w:hanging="360"/>
      </w:pPr>
    </w:lvl>
    <w:lvl w:ilvl="1">
      <w:start w:val="1"/>
      <w:numFmt w:val="decimal"/>
      <w:lvlText w:val="%1.%2."/>
      <w:lvlJc w:val="left"/>
      <w:pPr>
        <w:ind w:left="715" w:hanging="432"/>
      </w:pPr>
    </w:lvl>
    <w:lvl w:ilvl="2">
      <w:start w:val="1"/>
      <w:numFmt w:val="lowerLetter"/>
      <w:lvlText w:val="%3)"/>
      <w:lvlJc w:val="left"/>
      <w:pPr>
        <w:ind w:left="1224" w:hanging="504"/>
      </w:pPr>
    </w:lvl>
    <w:lvl w:ilvl="3">
      <w:start w:val="1"/>
      <w:numFmt w:val="upp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BB4015F"/>
    <w:multiLevelType w:val="multilevel"/>
    <w:tmpl w:val="6B9A92BA"/>
    <w:lvl w:ilvl="0">
      <w:start w:val="1"/>
      <w:numFmt w:val="bullet"/>
      <w:pStyle w:val="Seznamsodrkami"/>
      <w:lvlText w:val=""/>
      <w:lvlJc w:val="left"/>
      <w:pPr>
        <w:tabs>
          <w:tab w:val="num" w:pos="360"/>
        </w:tabs>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067141444">
    <w:abstractNumId w:val="13"/>
  </w:num>
  <w:num w:numId="2" w16cid:durableId="988899620">
    <w:abstractNumId w:val="16"/>
  </w:num>
  <w:num w:numId="3" w16cid:durableId="2136294634">
    <w:abstractNumId w:val="10"/>
  </w:num>
  <w:num w:numId="4" w16cid:durableId="1645772781">
    <w:abstractNumId w:val="7"/>
  </w:num>
  <w:num w:numId="5" w16cid:durableId="1072316590">
    <w:abstractNumId w:val="5"/>
  </w:num>
  <w:num w:numId="6" w16cid:durableId="821045375">
    <w:abstractNumId w:val="4"/>
  </w:num>
  <w:num w:numId="7" w16cid:durableId="1016153826">
    <w:abstractNumId w:val="12"/>
  </w:num>
  <w:num w:numId="8" w16cid:durableId="1678388682">
    <w:abstractNumId w:val="6"/>
  </w:num>
  <w:num w:numId="9" w16cid:durableId="164637127">
    <w:abstractNumId w:val="20"/>
  </w:num>
  <w:num w:numId="10" w16cid:durableId="85620537">
    <w:abstractNumId w:val="1"/>
  </w:num>
  <w:num w:numId="11" w16cid:durableId="1839615516">
    <w:abstractNumId w:val="2"/>
  </w:num>
  <w:num w:numId="12" w16cid:durableId="374933882">
    <w:abstractNumId w:val="9"/>
  </w:num>
  <w:num w:numId="13" w16cid:durableId="1947344640">
    <w:abstractNumId w:val="17"/>
  </w:num>
  <w:num w:numId="14" w16cid:durableId="989483022">
    <w:abstractNumId w:val="19"/>
  </w:num>
  <w:num w:numId="15" w16cid:durableId="483738164">
    <w:abstractNumId w:val="8"/>
  </w:num>
  <w:num w:numId="16" w16cid:durableId="1554075249">
    <w:abstractNumId w:val="18"/>
  </w:num>
  <w:num w:numId="17" w16cid:durableId="1339843815">
    <w:abstractNumId w:val="14"/>
  </w:num>
  <w:num w:numId="18" w16cid:durableId="15790929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6970513">
    <w:abstractNumId w:val="15"/>
  </w:num>
  <w:num w:numId="20" w16cid:durableId="77754896">
    <w:abstractNumId w:val="11"/>
  </w:num>
  <w:num w:numId="21" w16cid:durableId="186228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67"/>
    <w:rsid w:val="00005EEB"/>
    <w:rsid w:val="00011920"/>
    <w:rsid w:val="00011E98"/>
    <w:rsid w:val="00016A07"/>
    <w:rsid w:val="00024D8B"/>
    <w:rsid w:val="00026FCC"/>
    <w:rsid w:val="00056B57"/>
    <w:rsid w:val="000A1A8E"/>
    <w:rsid w:val="000A2390"/>
    <w:rsid w:val="000B6D06"/>
    <w:rsid w:val="000D7DD6"/>
    <w:rsid w:val="000F1F02"/>
    <w:rsid w:val="000F44B9"/>
    <w:rsid w:val="001015FE"/>
    <w:rsid w:val="001028D5"/>
    <w:rsid w:val="00104732"/>
    <w:rsid w:val="00134159"/>
    <w:rsid w:val="00147AFB"/>
    <w:rsid w:val="001517CC"/>
    <w:rsid w:val="00155D21"/>
    <w:rsid w:val="001618CC"/>
    <w:rsid w:val="00163D8E"/>
    <w:rsid w:val="001767C7"/>
    <w:rsid w:val="0018105E"/>
    <w:rsid w:val="0018523C"/>
    <w:rsid w:val="001B24E9"/>
    <w:rsid w:val="001B5934"/>
    <w:rsid w:val="001C6548"/>
    <w:rsid w:val="001C7B42"/>
    <w:rsid w:val="001F25E7"/>
    <w:rsid w:val="00207F2A"/>
    <w:rsid w:val="0021226A"/>
    <w:rsid w:val="0022321D"/>
    <w:rsid w:val="00245CAB"/>
    <w:rsid w:val="0025118E"/>
    <w:rsid w:val="002823A1"/>
    <w:rsid w:val="002C42E3"/>
    <w:rsid w:val="002D6B2F"/>
    <w:rsid w:val="002F75D3"/>
    <w:rsid w:val="00303CF5"/>
    <w:rsid w:val="00350AE9"/>
    <w:rsid w:val="0037059A"/>
    <w:rsid w:val="00371DB7"/>
    <w:rsid w:val="00383483"/>
    <w:rsid w:val="003B1F24"/>
    <w:rsid w:val="003C4E44"/>
    <w:rsid w:val="003D4AFF"/>
    <w:rsid w:val="003F0FAC"/>
    <w:rsid w:val="003F316E"/>
    <w:rsid w:val="004206C6"/>
    <w:rsid w:val="0043114B"/>
    <w:rsid w:val="00433AFA"/>
    <w:rsid w:val="00436B9E"/>
    <w:rsid w:val="00441B28"/>
    <w:rsid w:val="004423F1"/>
    <w:rsid w:val="004432E1"/>
    <w:rsid w:val="00457F2E"/>
    <w:rsid w:val="00480668"/>
    <w:rsid w:val="004A124D"/>
    <w:rsid w:val="004D06AE"/>
    <w:rsid w:val="004E34E8"/>
    <w:rsid w:val="004F242D"/>
    <w:rsid w:val="004F4D06"/>
    <w:rsid w:val="005022C3"/>
    <w:rsid w:val="00551863"/>
    <w:rsid w:val="00597F25"/>
    <w:rsid w:val="005B23DD"/>
    <w:rsid w:val="005B7EC0"/>
    <w:rsid w:val="005C02FB"/>
    <w:rsid w:val="005E41F3"/>
    <w:rsid w:val="00617A3B"/>
    <w:rsid w:val="00621E86"/>
    <w:rsid w:val="006345EC"/>
    <w:rsid w:val="00641207"/>
    <w:rsid w:val="00652036"/>
    <w:rsid w:val="00661EF8"/>
    <w:rsid w:val="00683BC5"/>
    <w:rsid w:val="006928D3"/>
    <w:rsid w:val="00695FDF"/>
    <w:rsid w:val="006B7B02"/>
    <w:rsid w:val="006C558B"/>
    <w:rsid w:val="006E42D8"/>
    <w:rsid w:val="006F7EA5"/>
    <w:rsid w:val="0070426C"/>
    <w:rsid w:val="00733393"/>
    <w:rsid w:val="00734808"/>
    <w:rsid w:val="00764CF2"/>
    <w:rsid w:val="00777474"/>
    <w:rsid w:val="007A6F4F"/>
    <w:rsid w:val="007C3A19"/>
    <w:rsid w:val="007C40DC"/>
    <w:rsid w:val="007D0799"/>
    <w:rsid w:val="007D1D12"/>
    <w:rsid w:val="00810249"/>
    <w:rsid w:val="008138DB"/>
    <w:rsid w:val="00817BC6"/>
    <w:rsid w:val="00827CA3"/>
    <w:rsid w:val="00836331"/>
    <w:rsid w:val="00843974"/>
    <w:rsid w:val="00851773"/>
    <w:rsid w:val="0085620B"/>
    <w:rsid w:val="00863FEE"/>
    <w:rsid w:val="00867F36"/>
    <w:rsid w:val="00892FF3"/>
    <w:rsid w:val="008C064A"/>
    <w:rsid w:val="008C72C1"/>
    <w:rsid w:val="008D7955"/>
    <w:rsid w:val="008F2031"/>
    <w:rsid w:val="008F3299"/>
    <w:rsid w:val="008F5870"/>
    <w:rsid w:val="008F6037"/>
    <w:rsid w:val="008F676C"/>
    <w:rsid w:val="00905B5F"/>
    <w:rsid w:val="00910EEB"/>
    <w:rsid w:val="00922F4E"/>
    <w:rsid w:val="00936FEC"/>
    <w:rsid w:val="00950346"/>
    <w:rsid w:val="00960258"/>
    <w:rsid w:val="0096295A"/>
    <w:rsid w:val="00962B00"/>
    <w:rsid w:val="00967445"/>
    <w:rsid w:val="00992C63"/>
    <w:rsid w:val="0099568F"/>
    <w:rsid w:val="009A7CFE"/>
    <w:rsid w:val="009D739A"/>
    <w:rsid w:val="009E3811"/>
    <w:rsid w:val="009E733B"/>
    <w:rsid w:val="009F300E"/>
    <w:rsid w:val="009F6C05"/>
    <w:rsid w:val="00A073DB"/>
    <w:rsid w:val="00A13D27"/>
    <w:rsid w:val="00A22169"/>
    <w:rsid w:val="00A4788A"/>
    <w:rsid w:val="00A517A8"/>
    <w:rsid w:val="00A56A16"/>
    <w:rsid w:val="00A57ADC"/>
    <w:rsid w:val="00A65590"/>
    <w:rsid w:val="00A76DA1"/>
    <w:rsid w:val="00A85770"/>
    <w:rsid w:val="00A945F3"/>
    <w:rsid w:val="00A950E0"/>
    <w:rsid w:val="00A95D90"/>
    <w:rsid w:val="00AA5FE0"/>
    <w:rsid w:val="00AB6C70"/>
    <w:rsid w:val="00AC0281"/>
    <w:rsid w:val="00AC0B75"/>
    <w:rsid w:val="00AC223A"/>
    <w:rsid w:val="00AE5EF7"/>
    <w:rsid w:val="00AF7BC8"/>
    <w:rsid w:val="00B01687"/>
    <w:rsid w:val="00B020A9"/>
    <w:rsid w:val="00B15F9F"/>
    <w:rsid w:val="00B40A98"/>
    <w:rsid w:val="00B43E30"/>
    <w:rsid w:val="00B46D0A"/>
    <w:rsid w:val="00B64467"/>
    <w:rsid w:val="00B73F13"/>
    <w:rsid w:val="00B86520"/>
    <w:rsid w:val="00BA0BB4"/>
    <w:rsid w:val="00BB1292"/>
    <w:rsid w:val="00BC68D2"/>
    <w:rsid w:val="00BD3E2B"/>
    <w:rsid w:val="00BE7A94"/>
    <w:rsid w:val="00C15367"/>
    <w:rsid w:val="00C336CE"/>
    <w:rsid w:val="00C5270C"/>
    <w:rsid w:val="00C64C37"/>
    <w:rsid w:val="00C72DE8"/>
    <w:rsid w:val="00C81B2C"/>
    <w:rsid w:val="00C833EF"/>
    <w:rsid w:val="00C85C6A"/>
    <w:rsid w:val="00CC6D5D"/>
    <w:rsid w:val="00CD1DB0"/>
    <w:rsid w:val="00D027C4"/>
    <w:rsid w:val="00D176F2"/>
    <w:rsid w:val="00D23C6F"/>
    <w:rsid w:val="00D32497"/>
    <w:rsid w:val="00D3568B"/>
    <w:rsid w:val="00D41EF5"/>
    <w:rsid w:val="00D4457C"/>
    <w:rsid w:val="00D51EE3"/>
    <w:rsid w:val="00D6751D"/>
    <w:rsid w:val="00D711BD"/>
    <w:rsid w:val="00D83418"/>
    <w:rsid w:val="00D877A3"/>
    <w:rsid w:val="00DB44F0"/>
    <w:rsid w:val="00DD1C61"/>
    <w:rsid w:val="00DE2B27"/>
    <w:rsid w:val="00DF4707"/>
    <w:rsid w:val="00E03B8B"/>
    <w:rsid w:val="00E155A5"/>
    <w:rsid w:val="00E1632C"/>
    <w:rsid w:val="00E17F7A"/>
    <w:rsid w:val="00E22D0D"/>
    <w:rsid w:val="00E57338"/>
    <w:rsid w:val="00EC7C1C"/>
    <w:rsid w:val="00F33F6D"/>
    <w:rsid w:val="00F66F02"/>
    <w:rsid w:val="00F932F0"/>
    <w:rsid w:val="00FA4367"/>
    <w:rsid w:val="00FB1323"/>
    <w:rsid w:val="00FC0E44"/>
    <w:rsid w:val="00FC3677"/>
    <w:rsid w:val="00FC4487"/>
    <w:rsid w:val="00FC62AC"/>
    <w:rsid w:val="00FE4310"/>
    <w:rsid w:val="00FE44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2AFC"/>
  <w15:chartTrackingRefBased/>
  <w15:docId w15:val="{ED91CEDF-663B-4119-BCB6-FBF6D8D5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D739A"/>
    <w:pPr>
      <w:suppressAutoHyphens/>
      <w:spacing w:after="200" w:line="276" w:lineRule="auto"/>
    </w:pPr>
    <w:rPr>
      <w:rFonts w:ascii="Calibri" w:eastAsia="Calibri" w:hAnsi="Calibri" w:cs="Times New Roman"/>
      <w:kern w:val="0"/>
      <w:sz w:val="22"/>
      <w:szCs w:val="22"/>
      <w14:ligatures w14:val="none"/>
    </w:rPr>
  </w:style>
  <w:style w:type="paragraph" w:styleId="Nadpis1">
    <w:name w:val="heading 1"/>
    <w:basedOn w:val="Normln"/>
    <w:next w:val="Normln"/>
    <w:link w:val="Nadpis1Char"/>
    <w:uiPriority w:val="9"/>
    <w:qFormat/>
    <w:rsid w:val="00C153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153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1536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1536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1536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1536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1536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1536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1536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1536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1536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1536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1536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1536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153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153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153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15367"/>
    <w:rPr>
      <w:rFonts w:eastAsiaTheme="majorEastAsia" w:cstheme="majorBidi"/>
      <w:color w:val="272727" w:themeColor="text1" w:themeTint="D8"/>
    </w:rPr>
  </w:style>
  <w:style w:type="paragraph" w:styleId="Nzev">
    <w:name w:val="Title"/>
    <w:basedOn w:val="Normln"/>
    <w:next w:val="Normln"/>
    <w:link w:val="NzevChar"/>
    <w:uiPriority w:val="10"/>
    <w:qFormat/>
    <w:rsid w:val="00C153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153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1536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153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15367"/>
    <w:pPr>
      <w:spacing w:before="160"/>
      <w:jc w:val="center"/>
    </w:pPr>
    <w:rPr>
      <w:i/>
      <w:iCs/>
      <w:color w:val="404040" w:themeColor="text1" w:themeTint="BF"/>
    </w:rPr>
  </w:style>
  <w:style w:type="character" w:customStyle="1" w:styleId="CittChar">
    <w:name w:val="Citát Char"/>
    <w:basedOn w:val="Standardnpsmoodstavce"/>
    <w:link w:val="Citt"/>
    <w:uiPriority w:val="29"/>
    <w:rsid w:val="00C15367"/>
    <w:rPr>
      <w:i/>
      <w:iCs/>
      <w:color w:val="404040" w:themeColor="text1" w:themeTint="BF"/>
    </w:rPr>
  </w:style>
  <w:style w:type="paragraph" w:styleId="Odstavecseseznamem">
    <w:name w:val="List Paragraph"/>
    <w:basedOn w:val="Normln"/>
    <w:uiPriority w:val="34"/>
    <w:qFormat/>
    <w:rsid w:val="00C15367"/>
    <w:pPr>
      <w:ind w:left="720"/>
      <w:contextualSpacing/>
    </w:pPr>
  </w:style>
  <w:style w:type="character" w:styleId="Zdraznnintenzivn">
    <w:name w:val="Intense Emphasis"/>
    <w:basedOn w:val="Standardnpsmoodstavce"/>
    <w:uiPriority w:val="21"/>
    <w:qFormat/>
    <w:rsid w:val="00C15367"/>
    <w:rPr>
      <w:i/>
      <w:iCs/>
      <w:color w:val="0F4761" w:themeColor="accent1" w:themeShade="BF"/>
    </w:rPr>
  </w:style>
  <w:style w:type="paragraph" w:styleId="Vrazncitt">
    <w:name w:val="Intense Quote"/>
    <w:basedOn w:val="Normln"/>
    <w:next w:val="Normln"/>
    <w:link w:val="VrazncittChar"/>
    <w:uiPriority w:val="30"/>
    <w:qFormat/>
    <w:rsid w:val="00C153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15367"/>
    <w:rPr>
      <w:i/>
      <w:iCs/>
      <w:color w:val="0F4761" w:themeColor="accent1" w:themeShade="BF"/>
    </w:rPr>
  </w:style>
  <w:style w:type="character" w:styleId="Odkazintenzivn">
    <w:name w:val="Intense Reference"/>
    <w:basedOn w:val="Standardnpsmoodstavce"/>
    <w:uiPriority w:val="32"/>
    <w:qFormat/>
    <w:rsid w:val="00C15367"/>
    <w:rPr>
      <w:b/>
      <w:bCs/>
      <w:smallCaps/>
      <w:color w:val="0F4761" w:themeColor="accent1" w:themeShade="BF"/>
      <w:spacing w:val="5"/>
    </w:rPr>
  </w:style>
  <w:style w:type="character" w:customStyle="1" w:styleId="ZpatChar">
    <w:name w:val="Zápatí Char"/>
    <w:basedOn w:val="Standardnpsmoodstavce"/>
    <w:link w:val="Zpat"/>
    <w:uiPriority w:val="99"/>
    <w:qFormat/>
    <w:rsid w:val="00C15367"/>
    <w:rPr>
      <w:rFonts w:ascii="Calibri" w:eastAsia="Calibri" w:hAnsi="Calibri" w:cs="Times New Roman"/>
    </w:rPr>
  </w:style>
  <w:style w:type="character" w:customStyle="1" w:styleId="ZhlavChar">
    <w:name w:val="Záhlaví Char"/>
    <w:basedOn w:val="Standardnpsmoodstavce"/>
    <w:link w:val="Zhlav"/>
    <w:uiPriority w:val="99"/>
    <w:qFormat/>
    <w:rsid w:val="00C15367"/>
    <w:rPr>
      <w:rFonts w:cs="Times New Roman"/>
    </w:rPr>
  </w:style>
  <w:style w:type="character" w:styleId="Zstupntext">
    <w:name w:val="Placeholder Text"/>
    <w:basedOn w:val="Standardnpsmoodstavce"/>
    <w:uiPriority w:val="99"/>
    <w:semiHidden/>
    <w:qFormat/>
    <w:rsid w:val="00C15367"/>
    <w:rPr>
      <w:color w:val="808080"/>
    </w:rPr>
  </w:style>
  <w:style w:type="character" w:customStyle="1" w:styleId="normaltextrun">
    <w:name w:val="normaltextrun"/>
    <w:basedOn w:val="Standardnpsmoodstavce"/>
    <w:qFormat/>
    <w:rsid w:val="00C15367"/>
  </w:style>
  <w:style w:type="character" w:customStyle="1" w:styleId="eop">
    <w:name w:val="eop"/>
    <w:basedOn w:val="Standardnpsmoodstavce"/>
    <w:qFormat/>
    <w:rsid w:val="00C15367"/>
  </w:style>
  <w:style w:type="paragraph" w:styleId="Zpat">
    <w:name w:val="footer"/>
    <w:basedOn w:val="Normln"/>
    <w:link w:val="ZpatChar"/>
    <w:uiPriority w:val="99"/>
    <w:unhideWhenUsed/>
    <w:rsid w:val="00C15367"/>
    <w:pPr>
      <w:tabs>
        <w:tab w:val="center" w:pos="4536"/>
        <w:tab w:val="right" w:pos="9072"/>
      </w:tabs>
      <w:spacing w:after="0" w:line="240" w:lineRule="auto"/>
    </w:pPr>
    <w:rPr>
      <w:kern w:val="2"/>
      <w:sz w:val="24"/>
      <w:szCs w:val="24"/>
      <w14:ligatures w14:val="standardContextual"/>
    </w:rPr>
  </w:style>
  <w:style w:type="character" w:customStyle="1" w:styleId="ZpatChar1">
    <w:name w:val="Zápatí Char1"/>
    <w:basedOn w:val="Standardnpsmoodstavce"/>
    <w:uiPriority w:val="99"/>
    <w:semiHidden/>
    <w:rsid w:val="00C15367"/>
    <w:rPr>
      <w:rFonts w:ascii="Calibri" w:eastAsia="Calibri" w:hAnsi="Calibri" w:cs="Times New Roman"/>
      <w:kern w:val="0"/>
      <w:sz w:val="22"/>
      <w:szCs w:val="22"/>
      <w14:ligatures w14:val="none"/>
    </w:rPr>
  </w:style>
  <w:style w:type="paragraph" w:styleId="Zhlav">
    <w:name w:val="header"/>
    <w:basedOn w:val="Normln"/>
    <w:link w:val="ZhlavChar"/>
    <w:uiPriority w:val="99"/>
    <w:unhideWhenUsed/>
    <w:rsid w:val="00C15367"/>
    <w:pPr>
      <w:tabs>
        <w:tab w:val="center" w:pos="4536"/>
        <w:tab w:val="right" w:pos="9072"/>
      </w:tabs>
      <w:spacing w:after="0" w:line="240" w:lineRule="auto"/>
    </w:pPr>
    <w:rPr>
      <w:rFonts w:asciiTheme="minorHAnsi" w:eastAsiaTheme="minorHAnsi" w:hAnsiTheme="minorHAnsi"/>
      <w:kern w:val="2"/>
      <w:sz w:val="24"/>
      <w:szCs w:val="24"/>
      <w14:ligatures w14:val="standardContextual"/>
    </w:rPr>
  </w:style>
  <w:style w:type="character" w:customStyle="1" w:styleId="ZhlavChar1">
    <w:name w:val="Záhlaví Char1"/>
    <w:basedOn w:val="Standardnpsmoodstavce"/>
    <w:uiPriority w:val="99"/>
    <w:semiHidden/>
    <w:rsid w:val="00C15367"/>
    <w:rPr>
      <w:rFonts w:ascii="Calibri" w:eastAsia="Calibri" w:hAnsi="Calibri" w:cs="Times New Roman"/>
      <w:kern w:val="0"/>
      <w:sz w:val="22"/>
      <w:szCs w:val="22"/>
      <w14:ligatures w14:val="none"/>
    </w:rPr>
  </w:style>
  <w:style w:type="paragraph" w:styleId="Seznamsodrkami">
    <w:name w:val="List Bullet"/>
    <w:basedOn w:val="Normln"/>
    <w:uiPriority w:val="99"/>
    <w:unhideWhenUsed/>
    <w:qFormat/>
    <w:rsid w:val="00C15367"/>
    <w:pPr>
      <w:numPr>
        <w:numId w:val="9"/>
      </w:numPr>
      <w:tabs>
        <w:tab w:val="clear" w:pos="360"/>
      </w:tabs>
      <w:spacing w:after="160" w:line="252" w:lineRule="auto"/>
      <w:ind w:left="0" w:firstLine="0"/>
      <w:contextualSpacing/>
    </w:pPr>
    <w:rPr>
      <w:rFonts w:eastAsia="SimSun" w:cs="Calibri"/>
      <w:color w:val="00000A"/>
    </w:rPr>
  </w:style>
  <w:style w:type="paragraph" w:customStyle="1" w:styleId="Body">
    <w:name w:val="Body"/>
    <w:qFormat/>
    <w:rsid w:val="00C15367"/>
    <w:pPr>
      <w:suppressAutoHyphens/>
      <w:spacing w:after="200" w:line="276" w:lineRule="auto"/>
    </w:pPr>
    <w:rPr>
      <w:rFonts w:ascii="Calibri" w:eastAsia="Arial Unicode MS" w:hAnsi="Calibri" w:cs="Arial Unicode MS"/>
      <w:color w:val="000000"/>
      <w:kern w:val="0"/>
      <w:sz w:val="22"/>
      <w:szCs w:val="22"/>
      <w:u w:color="000000"/>
      <w:lang w:eastAsia="cs-CZ"/>
      <w14:textOutline w14:w="0" w14:cap="flat" w14:cmpd="sng" w14:algn="ctr">
        <w14:noFill/>
        <w14:prstDash w14:val="solid"/>
        <w14:bevel/>
      </w14:textOutline>
      <w14:ligatures w14:val="none"/>
    </w:rPr>
  </w:style>
  <w:style w:type="character" w:styleId="Hypertextovodkaz">
    <w:name w:val="Hyperlink"/>
    <w:rsid w:val="00C15367"/>
    <w:rPr>
      <w:color w:val="0563C1"/>
      <w:u w:val="single"/>
    </w:rPr>
  </w:style>
  <w:style w:type="paragraph" w:customStyle="1" w:styleId="Seznamsodrkami1">
    <w:name w:val="Seznam s odrážkami1"/>
    <w:basedOn w:val="Normln"/>
    <w:rsid w:val="00C15367"/>
    <w:pPr>
      <w:spacing w:after="160" w:line="252" w:lineRule="auto"/>
      <w:contextualSpacing/>
    </w:pPr>
    <w:rPr>
      <w:rFonts w:eastAsia="SimSun" w:cs="Calibri"/>
      <w:color w:val="00000A"/>
      <w:kern w:val="1"/>
    </w:rPr>
  </w:style>
  <w:style w:type="paragraph" w:customStyle="1" w:styleId="Text">
    <w:name w:val="Text"/>
    <w:basedOn w:val="Normln"/>
    <w:rsid w:val="00C15367"/>
    <w:pPr>
      <w:suppressAutoHyphens w:val="0"/>
      <w:overflowPunct w:val="0"/>
      <w:autoSpaceDE w:val="0"/>
      <w:autoSpaceDN w:val="0"/>
      <w:adjustRightInd w:val="0"/>
      <w:spacing w:after="240" w:line="240" w:lineRule="auto"/>
      <w:ind w:firstLine="1440"/>
      <w:textAlignment w:val="baseline"/>
    </w:pPr>
    <w:rPr>
      <w:rFonts w:ascii="Times New Roman" w:eastAsia="Times New Roman" w:hAnsi="Times New Roman"/>
      <w:sz w:val="24"/>
      <w:szCs w:val="20"/>
      <w:lang w:eastAsia="cs-CZ"/>
    </w:rPr>
  </w:style>
  <w:style w:type="character" w:styleId="Odkaznakoment">
    <w:name w:val="annotation reference"/>
    <w:basedOn w:val="Standardnpsmoodstavce"/>
    <w:uiPriority w:val="99"/>
    <w:semiHidden/>
    <w:unhideWhenUsed/>
    <w:rsid w:val="00A57ADC"/>
    <w:rPr>
      <w:sz w:val="16"/>
      <w:szCs w:val="16"/>
    </w:rPr>
  </w:style>
  <w:style w:type="paragraph" w:styleId="Textkomente">
    <w:name w:val="annotation text"/>
    <w:basedOn w:val="Normln"/>
    <w:link w:val="TextkomenteChar"/>
    <w:uiPriority w:val="99"/>
    <w:unhideWhenUsed/>
    <w:rsid w:val="00A57ADC"/>
    <w:pPr>
      <w:spacing w:line="240" w:lineRule="auto"/>
    </w:pPr>
    <w:rPr>
      <w:sz w:val="20"/>
      <w:szCs w:val="20"/>
    </w:rPr>
  </w:style>
  <w:style w:type="character" w:customStyle="1" w:styleId="TextkomenteChar">
    <w:name w:val="Text komentáře Char"/>
    <w:basedOn w:val="Standardnpsmoodstavce"/>
    <w:link w:val="Textkomente"/>
    <w:uiPriority w:val="99"/>
    <w:rsid w:val="00A57ADC"/>
    <w:rPr>
      <w:rFonts w:ascii="Calibri" w:eastAsia="Calibri" w:hAnsi="Calibri" w:cs="Times New Roman"/>
      <w:kern w:val="0"/>
      <w:sz w:val="20"/>
      <w:szCs w:val="20"/>
      <w14:ligatures w14:val="none"/>
    </w:rPr>
  </w:style>
  <w:style w:type="paragraph" w:styleId="Pedmtkomente">
    <w:name w:val="annotation subject"/>
    <w:basedOn w:val="Textkomente"/>
    <w:next w:val="Textkomente"/>
    <w:link w:val="PedmtkomenteChar"/>
    <w:uiPriority w:val="99"/>
    <w:semiHidden/>
    <w:unhideWhenUsed/>
    <w:rsid w:val="00A57ADC"/>
    <w:rPr>
      <w:b/>
      <w:bCs/>
    </w:rPr>
  </w:style>
  <w:style w:type="character" w:customStyle="1" w:styleId="PedmtkomenteChar">
    <w:name w:val="Předmět komentáře Char"/>
    <w:basedOn w:val="TextkomenteChar"/>
    <w:link w:val="Pedmtkomente"/>
    <w:uiPriority w:val="99"/>
    <w:semiHidden/>
    <w:rsid w:val="00A57ADC"/>
    <w:rPr>
      <w:rFonts w:ascii="Calibri" w:eastAsia="Calibri" w:hAnsi="Calibri" w:cs="Times New Roman"/>
      <w:b/>
      <w:bCs/>
      <w:kern w:val="0"/>
      <w:sz w:val="20"/>
      <w:szCs w:val="20"/>
      <w14:ligatures w14:val="none"/>
    </w:rPr>
  </w:style>
  <w:style w:type="paragraph" w:customStyle="1" w:styleId="Default">
    <w:name w:val="Default"/>
    <w:rsid w:val="00D32497"/>
    <w:pPr>
      <w:autoSpaceDE w:val="0"/>
      <w:autoSpaceDN w:val="0"/>
      <w:adjustRightInd w:val="0"/>
      <w:spacing w:after="0" w:line="240" w:lineRule="auto"/>
    </w:pPr>
    <w:rPr>
      <w:rFonts w:ascii="Cambria" w:hAnsi="Cambria" w:cs="Cambri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7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270F9B36BC45C3A9C926260D8F99CB"/>
        <w:category>
          <w:name w:val="Obecné"/>
          <w:gallery w:val="placeholder"/>
        </w:category>
        <w:types>
          <w:type w:val="bbPlcHdr"/>
        </w:types>
        <w:behaviors>
          <w:behavior w:val="content"/>
        </w:behaviors>
        <w:guid w:val="{B67BA6C4-9C89-4E28-A56B-1E47BC3C7ACA}"/>
      </w:docPartPr>
      <w:docPartBody>
        <w:p w:rsidR="00F02A4C" w:rsidRDefault="00F02A4C" w:rsidP="00F02A4C">
          <w:pPr>
            <w:pStyle w:val="0F270F9B36BC45C3A9C926260D8F99CB"/>
          </w:pPr>
          <w:r w:rsidRPr="00BC4EBA">
            <w:rPr>
              <w:rStyle w:val="Zstupntext"/>
            </w:rPr>
            <w:t>Klikněte nebo klepněte sem a zadejte datum.</w:t>
          </w:r>
        </w:p>
      </w:docPartBody>
    </w:docPart>
    <w:docPart>
      <w:docPartPr>
        <w:name w:val="DFCC7C592918474EA4C5E1568AE1E9F3"/>
        <w:category>
          <w:name w:val="Obecné"/>
          <w:gallery w:val="placeholder"/>
        </w:category>
        <w:types>
          <w:type w:val="bbPlcHdr"/>
        </w:types>
        <w:behaviors>
          <w:behavior w:val="content"/>
        </w:behaviors>
        <w:guid w:val="{D5536BE4-DE95-41AF-8D2B-DA9664C5EF8D}"/>
      </w:docPartPr>
      <w:docPartBody>
        <w:p w:rsidR="009D50E2" w:rsidRDefault="006B02BA" w:rsidP="006B02BA">
          <w:pPr>
            <w:pStyle w:val="DFCC7C592918474EA4C5E1568AE1E9F3"/>
          </w:pPr>
          <w:r w:rsidRPr="00BC4EBA">
            <w:rPr>
              <w:rStyle w:val="Zstupntext"/>
            </w:rPr>
            <w:t>Klikněte nebo klepněte sem a zadejte datum.</w:t>
          </w:r>
        </w:p>
      </w:docPartBody>
    </w:docPart>
    <w:docPart>
      <w:docPartPr>
        <w:name w:val="5539217743364A0F9062478B5F99A498"/>
        <w:category>
          <w:name w:val="Obecné"/>
          <w:gallery w:val="placeholder"/>
        </w:category>
        <w:types>
          <w:type w:val="bbPlcHdr"/>
        </w:types>
        <w:behaviors>
          <w:behavior w:val="content"/>
        </w:behaviors>
        <w:guid w:val="{19ED2CBA-49B9-4439-A75B-017F4CAFE02E}"/>
      </w:docPartPr>
      <w:docPartBody>
        <w:p w:rsidR="009D50E2" w:rsidRDefault="006B02BA" w:rsidP="006B02BA">
          <w:pPr>
            <w:pStyle w:val="5539217743364A0F9062478B5F99A498"/>
          </w:pPr>
          <w:r w:rsidRPr="00BC4EBA">
            <w:rPr>
              <w:rStyle w:val="Zstupntext"/>
            </w:rPr>
            <w:t>Klikněte nebo klepněte sem a zadejte datum.</w:t>
          </w:r>
        </w:p>
      </w:docPartBody>
    </w:docPart>
    <w:docPart>
      <w:docPartPr>
        <w:name w:val="55E81588CA1D4E788D98EB2711782ED4"/>
        <w:category>
          <w:name w:val="Obecné"/>
          <w:gallery w:val="placeholder"/>
        </w:category>
        <w:types>
          <w:type w:val="bbPlcHdr"/>
        </w:types>
        <w:behaviors>
          <w:behavior w:val="content"/>
        </w:behaviors>
        <w:guid w:val="{4223E1BB-E625-45EB-A5C2-7721AAFDC633}"/>
      </w:docPartPr>
      <w:docPartBody>
        <w:p w:rsidR="009D50E2" w:rsidRDefault="006B02BA" w:rsidP="006B02BA">
          <w:pPr>
            <w:pStyle w:val="55E81588CA1D4E788D98EB2711782ED4"/>
          </w:pPr>
          <w:r w:rsidRPr="00BC4EBA">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ambria">
    <w:altName w:val="Cambria"/>
    <w:panose1 w:val="02040503050406030204"/>
    <w:charset w:val="EE"/>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A4C"/>
    <w:rsid w:val="00011E98"/>
    <w:rsid w:val="001E00CF"/>
    <w:rsid w:val="002358DF"/>
    <w:rsid w:val="002C42E3"/>
    <w:rsid w:val="003310BC"/>
    <w:rsid w:val="003768F3"/>
    <w:rsid w:val="003B1F24"/>
    <w:rsid w:val="003C237C"/>
    <w:rsid w:val="005C02FB"/>
    <w:rsid w:val="006B02BA"/>
    <w:rsid w:val="008F5870"/>
    <w:rsid w:val="009A7CFE"/>
    <w:rsid w:val="009D50E2"/>
    <w:rsid w:val="009F300E"/>
    <w:rsid w:val="00A65590"/>
    <w:rsid w:val="00AA1A18"/>
    <w:rsid w:val="00AF7BC8"/>
    <w:rsid w:val="00C854E3"/>
    <w:rsid w:val="00D83418"/>
    <w:rsid w:val="00D96355"/>
    <w:rsid w:val="00E12A44"/>
    <w:rsid w:val="00E22D0D"/>
    <w:rsid w:val="00EE381E"/>
    <w:rsid w:val="00F02A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qFormat/>
    <w:rsid w:val="006B02BA"/>
    <w:rPr>
      <w:color w:val="808080"/>
    </w:rPr>
  </w:style>
  <w:style w:type="paragraph" w:customStyle="1" w:styleId="0F270F9B36BC45C3A9C926260D8F99CB">
    <w:name w:val="0F270F9B36BC45C3A9C926260D8F99CB"/>
    <w:rsid w:val="00F02A4C"/>
  </w:style>
  <w:style w:type="paragraph" w:customStyle="1" w:styleId="DFCC7C592918474EA4C5E1568AE1E9F3">
    <w:name w:val="DFCC7C592918474EA4C5E1568AE1E9F3"/>
    <w:rsid w:val="006B02BA"/>
  </w:style>
  <w:style w:type="paragraph" w:customStyle="1" w:styleId="5539217743364A0F9062478B5F99A498">
    <w:name w:val="5539217743364A0F9062478B5F99A498"/>
    <w:rsid w:val="006B02BA"/>
  </w:style>
  <w:style w:type="paragraph" w:customStyle="1" w:styleId="55E81588CA1D4E788D98EB2711782ED4">
    <w:name w:val="55E81588CA1D4E788D98EB2711782ED4"/>
    <w:rsid w:val="006B0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2035</Words>
  <Characters>12008</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Středočeský kraj, Katastrální pracoviště Kladno</dc:subject>
  <dc:creator>Jaroslav Beneš</dc:creator>
  <cp:keywords/>
  <dc:description/>
  <cp:lastModifiedBy>V M</cp:lastModifiedBy>
  <cp:revision>5</cp:revision>
  <dcterms:created xsi:type="dcterms:W3CDTF">2026-08-26T20:28:00Z</dcterms:created>
  <dcterms:modified xsi:type="dcterms:W3CDTF">2026-08-27T06:46:00Z</dcterms:modified>
  <cp:contentStatus>výlučného vlastnictví</cp:contentStatus>
</cp:coreProperties>
</file>