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02147" w14:textId="2D2AA0EB" w:rsidR="00E56749" w:rsidRDefault="002C0642" w:rsidP="00E56749">
      <w:pPr>
        <w:jc w:val="center"/>
        <w:rPr>
          <w:sz w:val="24"/>
        </w:rPr>
      </w:pPr>
      <w:r>
        <w:rPr>
          <w:b/>
        </w:rPr>
        <w:t xml:space="preserve">VEŘEJNOPRÁVNÍ </w:t>
      </w:r>
      <w:r w:rsidR="00E56749">
        <w:rPr>
          <w:b/>
        </w:rPr>
        <w:t xml:space="preserve">SMLOUVA O POSKYTNUTÍ INVESTIČNÍ DOTACE Z ROZPOČTU OBCE HODSLAVICE </w:t>
      </w:r>
    </w:p>
    <w:p w14:paraId="03A9A293" w14:textId="77777777" w:rsidR="00E56749" w:rsidRDefault="00E56749" w:rsidP="00E56749">
      <w:pPr>
        <w:spacing w:before="240"/>
        <w:jc w:val="center"/>
      </w:pPr>
      <w:r>
        <w:rPr>
          <w:b/>
          <w:sz w:val="22"/>
        </w:rPr>
        <w:t>I.</w:t>
      </w:r>
    </w:p>
    <w:p w14:paraId="1DCE9122" w14:textId="77777777" w:rsidR="00E56749" w:rsidRPr="00E56749" w:rsidRDefault="00E56749" w:rsidP="00E56749">
      <w:pPr>
        <w:pStyle w:val="Nadpis2"/>
        <w:numPr>
          <w:ilvl w:val="0"/>
          <w:numId w:val="1"/>
        </w:numPr>
        <w:tabs>
          <w:tab w:val="clear" w:pos="0"/>
        </w:tabs>
        <w:ind w:left="578" w:hanging="578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  <w:r w:rsidRPr="00E56749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SMLUVNÍ STRANY</w:t>
      </w:r>
    </w:p>
    <w:p w14:paraId="18A293E1" w14:textId="77777777" w:rsidR="00E56749" w:rsidRPr="00A95003" w:rsidRDefault="00E56749" w:rsidP="00E56749">
      <w:pPr>
        <w:spacing w:before="120" w:line="300" w:lineRule="exact"/>
        <w:rPr>
          <w:b/>
        </w:rPr>
      </w:pPr>
      <w:r w:rsidRPr="00A95003">
        <w:rPr>
          <w:b/>
        </w:rPr>
        <w:t>Obec Hodslavice</w:t>
      </w:r>
    </w:p>
    <w:p w14:paraId="300FE001" w14:textId="77777777" w:rsidR="00E56749" w:rsidRDefault="00E56749" w:rsidP="00E56749">
      <w:pPr>
        <w:spacing w:line="300" w:lineRule="exact"/>
      </w:pPr>
      <w:r>
        <w:t xml:space="preserve">se </w:t>
      </w:r>
      <w:proofErr w:type="gramStart"/>
      <w:r>
        <w:t>sídlem:  742</w:t>
      </w:r>
      <w:proofErr w:type="gramEnd"/>
      <w:r>
        <w:t xml:space="preserve"> </w:t>
      </w:r>
      <w:proofErr w:type="gramStart"/>
      <w:r>
        <w:t>71  Hodslavice</w:t>
      </w:r>
      <w:proofErr w:type="gramEnd"/>
      <w:r>
        <w:t xml:space="preserve"> 211</w:t>
      </w:r>
      <w:r>
        <w:tab/>
      </w:r>
    </w:p>
    <w:p w14:paraId="6C1141DB" w14:textId="77777777" w:rsidR="00E56749" w:rsidRDefault="00E56749" w:rsidP="00E56749">
      <w:pPr>
        <w:spacing w:line="300" w:lineRule="exact"/>
      </w:pPr>
      <w:r>
        <w:t>zastoupená: Mgr. Pavlou Adamcovou, starostkou obce</w:t>
      </w:r>
    </w:p>
    <w:p w14:paraId="6D1850F0" w14:textId="77777777" w:rsidR="00E56749" w:rsidRDefault="00E56749" w:rsidP="00E56749">
      <w:pPr>
        <w:spacing w:line="300" w:lineRule="exact"/>
      </w:pPr>
      <w:proofErr w:type="gramStart"/>
      <w:r>
        <w:t>IČ:  00297917</w:t>
      </w:r>
      <w:proofErr w:type="gramEnd"/>
    </w:p>
    <w:p w14:paraId="58E5F40F" w14:textId="77777777" w:rsidR="00E56749" w:rsidRDefault="00E56749" w:rsidP="00E56749">
      <w:pPr>
        <w:spacing w:line="300" w:lineRule="exact"/>
      </w:pPr>
      <w:r>
        <w:t>DIČ: CZ00297917</w:t>
      </w:r>
    </w:p>
    <w:p w14:paraId="08D0BA72" w14:textId="77777777" w:rsidR="00E56749" w:rsidRDefault="00E56749" w:rsidP="00E56749">
      <w:pPr>
        <w:spacing w:line="300" w:lineRule="exact"/>
      </w:pPr>
      <w:r>
        <w:t xml:space="preserve">bankovní </w:t>
      </w:r>
      <w:proofErr w:type="gramStart"/>
      <w:r>
        <w:t>spojení:  ČS</w:t>
      </w:r>
      <w:proofErr w:type="gramEnd"/>
      <w:r>
        <w:t xml:space="preserve"> a.s., pobočka Nový Jičín</w:t>
      </w:r>
    </w:p>
    <w:p w14:paraId="4A8D5678" w14:textId="77777777" w:rsidR="00E56749" w:rsidRDefault="00E56749" w:rsidP="00E56749">
      <w:pPr>
        <w:spacing w:line="300" w:lineRule="exact"/>
      </w:pPr>
      <w:r>
        <w:t xml:space="preserve">číslo </w:t>
      </w:r>
      <w:proofErr w:type="gramStart"/>
      <w:r>
        <w:t>účtu:  1765703319</w:t>
      </w:r>
      <w:proofErr w:type="gramEnd"/>
      <w:r>
        <w:t>/0800</w:t>
      </w:r>
    </w:p>
    <w:p w14:paraId="2B3B1622" w14:textId="77777777" w:rsidR="00E56749" w:rsidRDefault="00E56749" w:rsidP="00E56749">
      <w:pPr>
        <w:spacing w:line="300" w:lineRule="exact"/>
        <w:rPr>
          <w:b/>
        </w:rPr>
      </w:pPr>
      <w:proofErr w:type="gramStart"/>
      <w:r>
        <w:t>( dále</w:t>
      </w:r>
      <w:proofErr w:type="gramEnd"/>
      <w:r>
        <w:t xml:space="preserve"> jen </w:t>
      </w:r>
      <w:proofErr w:type="gramStart"/>
      <w:r>
        <w:rPr>
          <w:i/>
        </w:rPr>
        <w:t xml:space="preserve">poskytovatel </w:t>
      </w:r>
      <w:r>
        <w:t>)</w:t>
      </w:r>
      <w:proofErr w:type="gramEnd"/>
    </w:p>
    <w:p w14:paraId="14CCD658" w14:textId="77777777" w:rsidR="00E56749" w:rsidRDefault="00E56749" w:rsidP="00E56749">
      <w:pPr>
        <w:spacing w:before="120" w:after="120"/>
      </w:pPr>
      <w:r>
        <w:rPr>
          <w:b/>
        </w:rPr>
        <w:t>a</w:t>
      </w:r>
    </w:p>
    <w:p w14:paraId="1147A618" w14:textId="77777777" w:rsidR="00E56749" w:rsidRPr="00E56749" w:rsidRDefault="00E56749" w:rsidP="00E56749">
      <w:pPr>
        <w:spacing w:line="300" w:lineRule="exact"/>
        <w:rPr>
          <w:b/>
        </w:rPr>
      </w:pPr>
      <w:r w:rsidRPr="00E56749">
        <w:rPr>
          <w:b/>
        </w:rPr>
        <w:t>Farní sbor českobratrské církve evangelické</w:t>
      </w:r>
    </w:p>
    <w:p w14:paraId="04BB9C12" w14:textId="77777777" w:rsidR="00E56749" w:rsidRPr="00E56749" w:rsidRDefault="00E56749" w:rsidP="00E56749">
      <w:pPr>
        <w:pStyle w:val="Nadpis3"/>
        <w:spacing w:before="0" w:line="300" w:lineRule="exact"/>
        <w:rPr>
          <w:rFonts w:eastAsia="Times New Roman" w:cs="Times New Roman"/>
          <w:color w:val="auto"/>
          <w:sz w:val="20"/>
          <w:szCs w:val="20"/>
        </w:rPr>
      </w:pPr>
      <w:r w:rsidRPr="00E56749">
        <w:rPr>
          <w:rFonts w:eastAsia="Times New Roman" w:cs="Times New Roman"/>
          <w:color w:val="auto"/>
          <w:sz w:val="20"/>
          <w:szCs w:val="20"/>
        </w:rPr>
        <w:t>se sídlem: Hodslavice 96, 742 71</w:t>
      </w:r>
    </w:p>
    <w:p w14:paraId="2C5F1E9B" w14:textId="77777777" w:rsidR="00E56749" w:rsidRPr="0096373D" w:rsidRDefault="00E56749" w:rsidP="00E56749">
      <w:pPr>
        <w:spacing w:line="300" w:lineRule="exact"/>
      </w:pPr>
      <w:proofErr w:type="gramStart"/>
      <w:r w:rsidRPr="0096373D">
        <w:t>zastoupena :</w:t>
      </w:r>
      <w:proofErr w:type="gramEnd"/>
      <w:r w:rsidRPr="0096373D">
        <w:t xml:space="preserve"> </w:t>
      </w:r>
      <w:r w:rsidRPr="0096373D">
        <w:tab/>
        <w:t>Mgr. Lubomírem Červenkou</w:t>
      </w:r>
    </w:p>
    <w:p w14:paraId="5825DF66" w14:textId="77777777" w:rsidR="00E56749" w:rsidRPr="0096373D" w:rsidRDefault="00E56749" w:rsidP="00E56749">
      <w:pPr>
        <w:pStyle w:val="Prosttext"/>
        <w:rPr>
          <w:rFonts w:ascii="Times New Roman" w:eastAsia="Times New Roman" w:hAnsi="Times New Roman"/>
          <w:sz w:val="20"/>
          <w:szCs w:val="20"/>
          <w:lang w:eastAsia="zh-CN"/>
        </w:rPr>
      </w:pPr>
      <w:r w:rsidRPr="0096373D">
        <w:tab/>
      </w:r>
      <w:r w:rsidRPr="0096373D">
        <w:tab/>
      </w:r>
      <w:r w:rsidRPr="0096373D">
        <w:rPr>
          <w:rFonts w:ascii="Times New Roman" w:eastAsia="Times New Roman" w:hAnsi="Times New Roman"/>
          <w:sz w:val="20"/>
          <w:szCs w:val="20"/>
          <w:lang w:eastAsia="zh-CN"/>
        </w:rPr>
        <w:t>Ing. Libuší Palackou</w:t>
      </w:r>
    </w:p>
    <w:p w14:paraId="3FF823A5" w14:textId="77777777" w:rsidR="00E56749" w:rsidRPr="0096373D" w:rsidRDefault="00E56749" w:rsidP="00E56749">
      <w:pPr>
        <w:spacing w:line="300" w:lineRule="exact"/>
      </w:pPr>
      <w:proofErr w:type="gramStart"/>
      <w:r w:rsidRPr="0096373D">
        <w:t>IČ:  47862904</w:t>
      </w:r>
      <w:proofErr w:type="gramEnd"/>
    </w:p>
    <w:p w14:paraId="2D7C57BF" w14:textId="77777777" w:rsidR="00E56749" w:rsidRPr="0096373D" w:rsidRDefault="00E56749" w:rsidP="00E56749">
      <w:pPr>
        <w:spacing w:line="300" w:lineRule="exact"/>
      </w:pPr>
      <w:r w:rsidRPr="0096373D">
        <w:t xml:space="preserve">bankovní </w:t>
      </w:r>
      <w:proofErr w:type="gramStart"/>
      <w:r w:rsidRPr="0096373D">
        <w:t>spojení:  1765704389</w:t>
      </w:r>
      <w:proofErr w:type="gramEnd"/>
      <w:r w:rsidRPr="0096373D">
        <w:t>/0800</w:t>
      </w:r>
    </w:p>
    <w:p w14:paraId="163EF5F5" w14:textId="77777777" w:rsidR="00E56749" w:rsidRDefault="00E56749" w:rsidP="00E56749">
      <w:proofErr w:type="gramStart"/>
      <w:r w:rsidRPr="0096373D">
        <w:t>( dále</w:t>
      </w:r>
      <w:proofErr w:type="gramEnd"/>
      <w:r w:rsidRPr="0096373D">
        <w:t xml:space="preserve"> jen </w:t>
      </w:r>
      <w:proofErr w:type="gramStart"/>
      <w:r w:rsidRPr="0096373D">
        <w:rPr>
          <w:i/>
        </w:rPr>
        <w:t xml:space="preserve">příjemce </w:t>
      </w:r>
      <w:r w:rsidRPr="0096373D">
        <w:t>)</w:t>
      </w:r>
      <w:proofErr w:type="gramEnd"/>
    </w:p>
    <w:p w14:paraId="086E7AFE" w14:textId="77777777" w:rsidR="00E56749" w:rsidRDefault="00E56749" w:rsidP="00E56749">
      <w:pPr>
        <w:jc w:val="center"/>
        <w:rPr>
          <w:b/>
        </w:rPr>
      </w:pPr>
      <w:r>
        <w:rPr>
          <w:b/>
        </w:rPr>
        <w:t>se dohodly na uzavření této smlouvy:</w:t>
      </w:r>
    </w:p>
    <w:p w14:paraId="11712497" w14:textId="77777777" w:rsidR="00E56749" w:rsidRDefault="00E56749" w:rsidP="00E56749">
      <w:pPr>
        <w:spacing w:before="240"/>
        <w:jc w:val="center"/>
        <w:rPr>
          <w:b/>
        </w:rPr>
      </w:pPr>
      <w:r>
        <w:rPr>
          <w:b/>
        </w:rPr>
        <w:t>II.</w:t>
      </w:r>
    </w:p>
    <w:p w14:paraId="3C955ED1" w14:textId="77777777" w:rsidR="00E56749" w:rsidRDefault="00E56749" w:rsidP="00E56749">
      <w:pPr>
        <w:pStyle w:val="Zkladntext21"/>
        <w:ind w:left="284" w:hanging="284"/>
        <w:jc w:val="center"/>
        <w:rPr>
          <w:sz w:val="20"/>
        </w:rPr>
      </w:pPr>
      <w:r>
        <w:rPr>
          <w:b/>
          <w:sz w:val="20"/>
        </w:rPr>
        <w:t>ZÁKLADNÍ USTANOVENÍ</w:t>
      </w:r>
    </w:p>
    <w:p w14:paraId="496346FA" w14:textId="77777777" w:rsidR="00E56749" w:rsidRDefault="00E56749" w:rsidP="00E56749">
      <w:pPr>
        <w:pStyle w:val="Zkladntext21"/>
        <w:tabs>
          <w:tab w:val="left" w:pos="-360"/>
        </w:tabs>
        <w:spacing w:before="120" w:line="300" w:lineRule="exact"/>
        <w:rPr>
          <w:sz w:val="20"/>
        </w:rPr>
      </w:pPr>
      <w:r>
        <w:rPr>
          <w:sz w:val="20"/>
        </w:rPr>
        <w:t>Závazkový vztah z této smlouvy vzniká dle ust. § 1724 a násl. zákona č. 89/2012 Sb., občanského zákoníku a ve smyslu zákona č. 128/2000 Sb., o obcích, ve znění pozdějších předpisů. Poskytování dotací je vázáno na § 9 odst. 1 písm. h) a § 19 odst. 3 zákona č. 250/2000 Sb., o rozpočtových pravidlech územních rozpočtů, ve znění pozdějších předpisů. Pokud tato smlouva nestanoví jinak, na závazky z této smlouvy vznikající se použijí ustanovení občanského zákoníku, která upravují závazky jim nejbližší.</w:t>
      </w:r>
    </w:p>
    <w:p w14:paraId="00A6B081" w14:textId="77777777" w:rsidR="00E56749" w:rsidRDefault="00E56749" w:rsidP="00E56749">
      <w:pPr>
        <w:pStyle w:val="Zkladntext21"/>
        <w:spacing w:line="300" w:lineRule="exact"/>
        <w:rPr>
          <w:sz w:val="20"/>
        </w:rPr>
      </w:pPr>
      <w:r>
        <w:rPr>
          <w:sz w:val="20"/>
        </w:rPr>
        <w:t>Dotace poskytnutá podle této smlouvy je veřejnou finanční podporou ve smyslu zákona č. 320/2001 Sb., o finanční kontrole ve veřejné správě a o změně některých zákonů, ve znění pozdějších předpisů se všemi právními důsledky s tím spojenými.</w:t>
      </w:r>
    </w:p>
    <w:p w14:paraId="15CDE383" w14:textId="77777777" w:rsidR="00E56749" w:rsidRDefault="00E56749" w:rsidP="00E56749">
      <w:pPr>
        <w:pStyle w:val="Zkladntext21"/>
        <w:spacing w:line="300" w:lineRule="exact"/>
        <w:rPr>
          <w:sz w:val="20"/>
        </w:rPr>
      </w:pPr>
      <w:r>
        <w:rPr>
          <w:sz w:val="20"/>
        </w:rPr>
        <w:t xml:space="preserve">Každé použití finančních prostředků poskytnutých formou dotace z rozpočtu obce Hodslavice v rozporu s jejím účelovým určením nebo zadržení peněžních prostředků poskytnutých formou dotace z rozpočtu obce Hodslavice je ve smyslu § 22 zákona č. 250/2000 Sb., o rozpočtových pravidlech územních rozpočtů, ve znění pozdějších předpisů, porušením rozpočtové kázně se všemi právními důsledky s tím spojenými. </w:t>
      </w:r>
      <w:proofErr w:type="gramStart"/>
      <w:r>
        <w:rPr>
          <w:sz w:val="20"/>
        </w:rPr>
        <w:t>Při  porušení</w:t>
      </w:r>
      <w:proofErr w:type="gramEnd"/>
      <w:r>
        <w:rPr>
          <w:sz w:val="20"/>
        </w:rPr>
        <w:t xml:space="preserve"> rozpočtové kázně ve smyslu čl. II. odst. 3 této smlouvy, uplatní poskytovatel sankční opatření dle § 2 zákona č. 250/2000 Sb.</w:t>
      </w:r>
    </w:p>
    <w:p w14:paraId="169DD73C" w14:textId="77777777" w:rsidR="00E56749" w:rsidRDefault="00E56749" w:rsidP="00E56749">
      <w:pPr>
        <w:pStyle w:val="Zkladntext21"/>
        <w:spacing w:before="240"/>
        <w:jc w:val="center"/>
        <w:rPr>
          <w:sz w:val="20"/>
        </w:rPr>
      </w:pPr>
      <w:r>
        <w:rPr>
          <w:b/>
          <w:sz w:val="20"/>
        </w:rPr>
        <w:t xml:space="preserve"> III.</w:t>
      </w:r>
    </w:p>
    <w:p w14:paraId="4056D214" w14:textId="77777777" w:rsidR="00E56749" w:rsidRDefault="00E56749" w:rsidP="00E56749">
      <w:pPr>
        <w:pStyle w:val="Zkladntext21"/>
        <w:ind w:left="284"/>
        <w:jc w:val="center"/>
        <w:rPr>
          <w:sz w:val="20"/>
        </w:rPr>
      </w:pPr>
      <w:r>
        <w:rPr>
          <w:b/>
          <w:sz w:val="20"/>
        </w:rPr>
        <w:t>PŘEDMĚT SMLOUVY</w:t>
      </w:r>
    </w:p>
    <w:p w14:paraId="5DC63114" w14:textId="77777777" w:rsidR="00E56749" w:rsidRDefault="00E56749" w:rsidP="00E56749">
      <w:pPr>
        <w:pStyle w:val="Zkladntext21"/>
        <w:spacing w:before="120" w:line="300" w:lineRule="exact"/>
        <w:rPr>
          <w:sz w:val="20"/>
        </w:rPr>
      </w:pPr>
      <w:r>
        <w:rPr>
          <w:sz w:val="20"/>
        </w:rPr>
        <w:t>Poskytovatel se touto smlouvou zavazuje poskytnout podle dále sjednaných podmínek příjemci účelově určenou dotaci a příjemce se zavazuje dotaci přijmout a užít pouze v souladu s jejím účelovým určením.</w:t>
      </w:r>
    </w:p>
    <w:p w14:paraId="1755AC54" w14:textId="77777777" w:rsidR="00E56749" w:rsidRDefault="00E56749" w:rsidP="00E56749">
      <w:pPr>
        <w:pStyle w:val="Zkladntext21"/>
        <w:spacing w:before="240"/>
        <w:jc w:val="center"/>
        <w:rPr>
          <w:b/>
          <w:sz w:val="20"/>
        </w:rPr>
      </w:pPr>
      <w:r>
        <w:rPr>
          <w:b/>
          <w:sz w:val="20"/>
        </w:rPr>
        <w:t>IV.</w:t>
      </w:r>
    </w:p>
    <w:p w14:paraId="4CC0C0BF" w14:textId="77777777" w:rsidR="00E56749" w:rsidRDefault="00E56749" w:rsidP="00E56749">
      <w:pPr>
        <w:pStyle w:val="Zkladntext21"/>
        <w:ind w:firstLine="284"/>
        <w:jc w:val="center"/>
        <w:rPr>
          <w:sz w:val="20"/>
        </w:rPr>
      </w:pPr>
      <w:r>
        <w:rPr>
          <w:b/>
          <w:sz w:val="20"/>
        </w:rPr>
        <w:t>ÚČELOVÉ URČENÍ A VÝŠE DOTACE</w:t>
      </w:r>
    </w:p>
    <w:p w14:paraId="0E0A7BF1" w14:textId="5544F2B2" w:rsidR="00E56749" w:rsidRPr="0096373D" w:rsidRDefault="00E56749" w:rsidP="00E56749">
      <w:pPr>
        <w:pStyle w:val="Zkladntext21"/>
        <w:spacing w:before="120" w:line="300" w:lineRule="exact"/>
        <w:rPr>
          <w:b/>
          <w:sz w:val="20"/>
        </w:rPr>
      </w:pPr>
      <w:r w:rsidRPr="0096373D">
        <w:rPr>
          <w:sz w:val="20"/>
        </w:rPr>
        <w:t xml:space="preserve">Poskytovatel podle této smlouvy poskytne </w:t>
      </w:r>
      <w:r w:rsidRPr="0096373D">
        <w:rPr>
          <w:b/>
          <w:sz w:val="20"/>
        </w:rPr>
        <w:t xml:space="preserve">investiční </w:t>
      </w:r>
      <w:r w:rsidRPr="0096373D">
        <w:rPr>
          <w:color w:val="000000"/>
          <w:sz w:val="20"/>
        </w:rPr>
        <w:t xml:space="preserve">dotaci </w:t>
      </w:r>
      <w:r w:rsidRPr="0096373D">
        <w:rPr>
          <w:b/>
          <w:bCs/>
          <w:color w:val="000000"/>
          <w:sz w:val="20"/>
        </w:rPr>
        <w:t>ve výši</w:t>
      </w:r>
      <w:r>
        <w:rPr>
          <w:b/>
          <w:bCs/>
          <w:color w:val="000000"/>
          <w:sz w:val="20"/>
        </w:rPr>
        <w:t xml:space="preserve">       </w:t>
      </w:r>
      <w:proofErr w:type="gramStart"/>
      <w:r>
        <w:rPr>
          <w:b/>
          <w:bCs/>
          <w:color w:val="000000"/>
          <w:sz w:val="20"/>
        </w:rPr>
        <w:t xml:space="preserve">  </w:t>
      </w:r>
      <w:r w:rsidRPr="0096373D">
        <w:rPr>
          <w:b/>
          <w:bCs/>
          <w:color w:val="000000"/>
          <w:sz w:val="20"/>
        </w:rPr>
        <w:t>,</w:t>
      </w:r>
      <w:proofErr w:type="gramEnd"/>
      <w:r w:rsidRPr="0096373D">
        <w:rPr>
          <w:b/>
          <w:bCs/>
          <w:color w:val="000000"/>
          <w:sz w:val="20"/>
        </w:rPr>
        <w:t>-Kč</w:t>
      </w:r>
      <w:r w:rsidRPr="0096373D">
        <w:rPr>
          <w:color w:val="000000"/>
          <w:sz w:val="20"/>
        </w:rPr>
        <w:t xml:space="preserve"> </w:t>
      </w:r>
      <w:proofErr w:type="gramStart"/>
      <w:r w:rsidRPr="0096373D">
        <w:rPr>
          <w:color w:val="000000"/>
          <w:sz w:val="20"/>
        </w:rPr>
        <w:t>(</w:t>
      </w:r>
      <w:r>
        <w:rPr>
          <w:color w:val="000000"/>
          <w:sz w:val="20"/>
        </w:rPr>
        <w:t xml:space="preserve">  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 xml:space="preserve">  </w:t>
      </w:r>
      <w:r w:rsidRPr="0096373D">
        <w:rPr>
          <w:color w:val="000000"/>
          <w:sz w:val="20"/>
        </w:rPr>
        <w:t>)</w:t>
      </w:r>
      <w:proofErr w:type="gramEnd"/>
      <w:r w:rsidRPr="0096373D">
        <w:rPr>
          <w:color w:val="000000"/>
          <w:sz w:val="20"/>
        </w:rPr>
        <w:t xml:space="preserve">,  účelově </w:t>
      </w:r>
      <w:proofErr w:type="gramStart"/>
      <w:r w:rsidRPr="0096373D">
        <w:rPr>
          <w:color w:val="000000"/>
          <w:sz w:val="20"/>
        </w:rPr>
        <w:t>určenou  na</w:t>
      </w:r>
      <w:proofErr w:type="gramEnd"/>
      <w:r w:rsidRPr="0096373D">
        <w:rPr>
          <w:b/>
          <w:color w:val="000000"/>
          <w:sz w:val="20"/>
        </w:rPr>
        <w:t xml:space="preserve"> :</w:t>
      </w:r>
      <w:r>
        <w:rPr>
          <w:b/>
          <w:color w:val="000000"/>
          <w:sz w:val="20"/>
        </w:rPr>
        <w:t xml:space="preserve"> rekonstrukci prostor kolem</w:t>
      </w:r>
      <w:r w:rsidR="00E64307">
        <w:rPr>
          <w:b/>
          <w:color w:val="000000"/>
          <w:sz w:val="20"/>
        </w:rPr>
        <w:t xml:space="preserve"> evangelického</w:t>
      </w:r>
      <w:r>
        <w:rPr>
          <w:b/>
          <w:color w:val="000000"/>
          <w:sz w:val="20"/>
        </w:rPr>
        <w:t xml:space="preserve"> kostela – vyasfaltování cesty. </w:t>
      </w:r>
    </w:p>
    <w:p w14:paraId="19AF3C00" w14:textId="02C13E47" w:rsidR="00E56749" w:rsidRPr="0096373D" w:rsidRDefault="00E56749" w:rsidP="00E56749">
      <w:pPr>
        <w:pStyle w:val="Zkladntext21"/>
        <w:spacing w:before="120" w:line="300" w:lineRule="exact"/>
        <w:rPr>
          <w:b/>
          <w:sz w:val="20"/>
        </w:rPr>
      </w:pPr>
    </w:p>
    <w:p w14:paraId="729D92F4" w14:textId="77777777" w:rsidR="00E56749" w:rsidRDefault="00E56749" w:rsidP="00E56749">
      <w:pPr>
        <w:pStyle w:val="Zkladntext21"/>
        <w:spacing w:line="300" w:lineRule="exact"/>
        <w:rPr>
          <w:b/>
          <w:sz w:val="20"/>
        </w:rPr>
      </w:pPr>
      <w:r w:rsidRPr="0096373D">
        <w:rPr>
          <w:sz w:val="20"/>
        </w:rPr>
        <w:lastRenderedPageBreak/>
        <w:t xml:space="preserve">Tuto částku převede poskytovatel jednorázově ve prospěch shora uvedeného účtu příjemce ve lhůtě 14 dnů od podpisu smlouvy oběma smluvními stranami pod variabilním </w:t>
      </w:r>
      <w:proofErr w:type="gramStart"/>
      <w:r w:rsidRPr="0096373D">
        <w:rPr>
          <w:sz w:val="20"/>
        </w:rPr>
        <w:t>symbolem  00297917.</w:t>
      </w:r>
      <w:proofErr w:type="gramEnd"/>
      <w:r>
        <w:rPr>
          <w:sz w:val="20"/>
        </w:rPr>
        <w:t xml:space="preserve">  </w:t>
      </w:r>
    </w:p>
    <w:p w14:paraId="221B9B5F" w14:textId="77777777" w:rsidR="00E56749" w:rsidRDefault="00E56749" w:rsidP="00E56749">
      <w:pPr>
        <w:pStyle w:val="Zkladntext21"/>
        <w:spacing w:before="240"/>
        <w:jc w:val="center"/>
        <w:rPr>
          <w:b/>
          <w:sz w:val="20"/>
        </w:rPr>
      </w:pPr>
      <w:r>
        <w:rPr>
          <w:b/>
          <w:sz w:val="20"/>
        </w:rPr>
        <w:t>V.</w:t>
      </w:r>
      <w:r>
        <w:rPr>
          <w:b/>
          <w:sz w:val="20"/>
        </w:rPr>
        <w:br/>
        <w:t>ZÁVAZKY SMLUVNÍCH STRAN</w:t>
      </w:r>
    </w:p>
    <w:p w14:paraId="18244163" w14:textId="77777777" w:rsidR="00E56749" w:rsidRDefault="00E56749" w:rsidP="00E56749">
      <w:pPr>
        <w:spacing w:before="120"/>
        <w:jc w:val="both"/>
      </w:pPr>
      <w:r>
        <w:t>Příjemce dotace se zavazuje:</w:t>
      </w:r>
      <w:r>
        <w:rPr>
          <w:b/>
          <w:bCs/>
        </w:rPr>
        <w:t xml:space="preserve"> </w:t>
      </w:r>
    </w:p>
    <w:p w14:paraId="41ED3D72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t>použít poskytnutou dotaci pouze v souladu s jejím účelovým určením,</w:t>
      </w:r>
    </w:p>
    <w:p w14:paraId="455B0705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 xml:space="preserve">použít veškeré finanční prostředky z poskytnuté dotace do data vyúčtování, tj.  </w:t>
      </w:r>
      <w:proofErr w:type="gramStart"/>
      <w:r>
        <w:rPr>
          <w:color w:val="000000"/>
        </w:rPr>
        <w:t xml:space="preserve">do </w:t>
      </w:r>
      <w:r>
        <w:rPr>
          <w:b/>
          <w:color w:val="000000"/>
        </w:rPr>
        <w:t xml:space="preserve"> 30.11.2025</w:t>
      </w:r>
      <w:proofErr w:type="gramEnd"/>
    </w:p>
    <w:p w14:paraId="50292508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>pokud to umožňuje způsob vedení účetnictví, účtovat odděleně doklady o použití dotace a označit tyto</w:t>
      </w:r>
      <w:r>
        <w:rPr>
          <w:color w:val="000000"/>
        </w:rPr>
        <w:br/>
        <w:t xml:space="preserve">doklady textem </w:t>
      </w:r>
      <w:r>
        <w:rPr>
          <w:b/>
          <w:i/>
          <w:color w:val="000000"/>
        </w:rPr>
        <w:t>„z dotace obce“</w:t>
      </w:r>
      <w:r>
        <w:rPr>
          <w:color w:val="000000"/>
        </w:rPr>
        <w:t xml:space="preserve"> </w:t>
      </w:r>
    </w:p>
    <w:p w14:paraId="557E720E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 xml:space="preserve">předložit poskytovateli na tiskopise vyúčtování přijaté dotace včetně dokladů o čerpání </w:t>
      </w:r>
      <w:proofErr w:type="gramStart"/>
      <w:r>
        <w:rPr>
          <w:color w:val="000000"/>
        </w:rPr>
        <w:t>dotace :</w:t>
      </w:r>
      <w:proofErr w:type="gramEnd"/>
      <w:r>
        <w:rPr>
          <w:color w:val="000000"/>
        </w:rPr>
        <w:t xml:space="preserve">  </w:t>
      </w:r>
      <w:r>
        <w:rPr>
          <w:color w:val="000000"/>
          <w:u w:val="single"/>
        </w:rPr>
        <w:t>originály i kopie dokladů, a peněžního deníku</w:t>
      </w:r>
      <w:r>
        <w:rPr>
          <w:color w:val="000000"/>
        </w:rPr>
        <w:t xml:space="preserve">, a prohlášení o správnosti a pravdivosti závěrečného vyúčtování, </w:t>
      </w:r>
      <w:r w:rsidRPr="007E62AC">
        <w:rPr>
          <w:b/>
          <w:color w:val="000000"/>
        </w:rPr>
        <w:t xml:space="preserve">po vyčerpání </w:t>
      </w:r>
      <w:proofErr w:type="gramStart"/>
      <w:r w:rsidRPr="007E62AC">
        <w:rPr>
          <w:b/>
          <w:color w:val="000000"/>
        </w:rPr>
        <w:t>dotace - nejpozději</w:t>
      </w:r>
      <w:proofErr w:type="gramEnd"/>
      <w:r w:rsidRPr="007E62AC">
        <w:rPr>
          <w:b/>
          <w:color w:val="000000"/>
        </w:rPr>
        <w:t xml:space="preserve"> do</w:t>
      </w:r>
      <w:r>
        <w:rPr>
          <w:b/>
          <w:color w:val="000000"/>
        </w:rPr>
        <w:t xml:space="preserve"> 30.11.2025</w:t>
      </w:r>
      <w:r w:rsidRPr="007E62AC">
        <w:rPr>
          <w:b/>
          <w:color w:val="000000"/>
        </w:rPr>
        <w:t>.</w:t>
      </w:r>
    </w:p>
    <w:p w14:paraId="6EEA6E3B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>poukázat zpět na běžný účet poskytovatele část dotace, která nebyla vyčerpána nebo použita v souladu s</w:t>
      </w:r>
      <w:r>
        <w:t> </w:t>
      </w:r>
      <w:r>
        <w:rPr>
          <w:color w:val="000000"/>
        </w:rPr>
        <w:t xml:space="preserve">účelovým určením uvedeným v této smlouvě, a to do data vyúčtování </w:t>
      </w:r>
      <w:proofErr w:type="gramStart"/>
      <w:r>
        <w:rPr>
          <w:color w:val="000000"/>
        </w:rPr>
        <w:t>dotace ,</w:t>
      </w:r>
      <w:proofErr w:type="gramEnd"/>
    </w:p>
    <w:p w14:paraId="3293C3E5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 xml:space="preserve">vrátit na účet poskytovatele celou dotaci, jestliže se </w:t>
      </w:r>
      <w:proofErr w:type="gramStart"/>
      <w:r>
        <w:rPr>
          <w:color w:val="000000"/>
        </w:rPr>
        <w:t>činnost</w:t>
      </w:r>
      <w:proofErr w:type="gramEnd"/>
      <w:r>
        <w:rPr>
          <w:color w:val="000000"/>
        </w:rPr>
        <w:t xml:space="preserve"> na kterou je dotace určena neuskuteční, a to do data vyúčtování dotace</w:t>
      </w:r>
    </w:p>
    <w:p w14:paraId="69CF08C6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 xml:space="preserve">v případě, že ukončí svoji činnost (organizace zanikne) v době před datem vyúčtování, předloží vyúčtování dotace nejpozději do 10 kalendářních dnů od data ukončení činnosti a nejpozději do tohoto termínu poukáže zpět na běžný účet poskytovatele nevyčerpanou část dotace </w:t>
      </w:r>
    </w:p>
    <w:p w14:paraId="469072F0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>umožnit příslušným orgánům poskytovatele v souladu se zákonem č.320/2001 Sb., o finanční kontrole ve veřejné správě a o změně některých zákonů, ve znění pozdějších předpisů, provedení kontroly hospodaření s veřejnými prostředky z poskytnuté dotace, jejich použití k účelu, který je v souladu s touto smlouvou,</w:t>
      </w:r>
    </w:p>
    <w:p w14:paraId="2E964751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>předložit při kontrole hospodaření s veřejnými prostředky z poskytnuté dotace všechny potřebné účetní i jiné doklady a poskytnout při ověření použití dotace součinnost,</w:t>
      </w:r>
    </w:p>
    <w:p w14:paraId="563AB801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color w:val="000000"/>
        </w:rPr>
      </w:pPr>
      <w:r>
        <w:rPr>
          <w:color w:val="000000"/>
        </w:rPr>
        <w:t xml:space="preserve">neprodleně, nejpozději do 10 kalendářních dnů, písemně oznámit poskytovateli všechny změny týkajících </w:t>
      </w:r>
      <w:proofErr w:type="gramStart"/>
      <w:r>
        <w:rPr>
          <w:color w:val="000000"/>
        </w:rPr>
        <w:t>se  identifikace</w:t>
      </w:r>
      <w:proofErr w:type="gramEnd"/>
      <w:r>
        <w:rPr>
          <w:color w:val="000000"/>
        </w:rPr>
        <w:t xml:space="preserve"> nebo existence příjemce dotace, </w:t>
      </w:r>
    </w:p>
    <w:p w14:paraId="25B1E671" w14:textId="77777777" w:rsidR="00E56749" w:rsidRDefault="00E56749" w:rsidP="00E56749">
      <w:pPr>
        <w:numPr>
          <w:ilvl w:val="0"/>
          <w:numId w:val="2"/>
        </w:numPr>
        <w:spacing w:line="300" w:lineRule="exact"/>
        <w:ind w:left="806" w:hanging="403"/>
        <w:jc w:val="both"/>
        <w:rPr>
          <w:b/>
          <w:color w:val="000000"/>
        </w:rPr>
      </w:pPr>
      <w:r>
        <w:rPr>
          <w:color w:val="000000"/>
        </w:rPr>
        <w:t>majetek nabytý z prostředků dotace nepostoupí jakékoliv druhé osobě, ať už fyzické nebo právnické, tzn. že tento majetek neprodá, nedaruje, nesmění ani jej nedá do zástavy po dobu 5 let od nabytí platnosti této smlouvy</w:t>
      </w:r>
      <w:r>
        <w:rPr>
          <w:b/>
          <w:color w:val="000000"/>
        </w:rPr>
        <w:t>.</w:t>
      </w:r>
    </w:p>
    <w:p w14:paraId="34E23BFE" w14:textId="77777777" w:rsidR="00E56749" w:rsidRDefault="00E56749" w:rsidP="00E56749">
      <w:pPr>
        <w:spacing w:before="120"/>
        <w:jc w:val="center"/>
        <w:rPr>
          <w:b/>
          <w:color w:val="000000"/>
        </w:rPr>
      </w:pPr>
      <w:r>
        <w:rPr>
          <w:b/>
          <w:color w:val="000000"/>
        </w:rPr>
        <w:t>VI.</w:t>
      </w:r>
    </w:p>
    <w:p w14:paraId="662448ED" w14:textId="77777777" w:rsidR="00E56749" w:rsidRDefault="00E56749" w:rsidP="00E56749">
      <w:pPr>
        <w:jc w:val="center"/>
        <w:rPr>
          <w:color w:val="000000"/>
        </w:rPr>
      </w:pPr>
      <w:r>
        <w:rPr>
          <w:b/>
          <w:color w:val="000000"/>
        </w:rPr>
        <w:t>ZÁVĚREČNÁ USTANOVENÍ</w:t>
      </w:r>
    </w:p>
    <w:p w14:paraId="190E9B25" w14:textId="77777777" w:rsidR="00E56749" w:rsidRDefault="00E56749" w:rsidP="00E56749">
      <w:pPr>
        <w:pStyle w:val="Zkladntextodsazen21"/>
        <w:spacing w:before="120" w:line="300" w:lineRule="exact"/>
        <w:ind w:left="0"/>
        <w:jc w:val="both"/>
      </w:pPr>
      <w:r>
        <w:t>Smluvní strany berou na sebe práva a povinnosti vyplývající z této smlouvy.</w:t>
      </w:r>
    </w:p>
    <w:p w14:paraId="60629542" w14:textId="77777777" w:rsidR="00E56749" w:rsidRDefault="00E56749" w:rsidP="00E56749">
      <w:pPr>
        <w:spacing w:line="300" w:lineRule="exact"/>
        <w:jc w:val="both"/>
      </w:pPr>
      <w:r>
        <w:t>Případné změny a doplňky této smlouvy budou smluvní strany řešit písemnými, vzestupně číslovanými, dodatky k této smlouvě, které budou výslovně za dodatky této smlouvy označeny.</w:t>
      </w:r>
    </w:p>
    <w:p w14:paraId="4104F55F" w14:textId="77777777" w:rsidR="00E56749" w:rsidRDefault="00E56749" w:rsidP="00E56749">
      <w:pPr>
        <w:spacing w:line="300" w:lineRule="exact"/>
        <w:jc w:val="both"/>
      </w:pPr>
      <w:r>
        <w:t>Smluvní strany shodně konstatují, že tato smlouva vyjadřuje jejich vážnou a svobodnou vůli a na důkaz toho, že souhlasí s jejím obsahem, připojují své podpisy.</w:t>
      </w:r>
    </w:p>
    <w:p w14:paraId="764602AB" w14:textId="77777777" w:rsidR="00E56749" w:rsidRDefault="00E56749" w:rsidP="00E56749">
      <w:pPr>
        <w:spacing w:line="300" w:lineRule="exact"/>
      </w:pPr>
      <w:r>
        <w:t>Smlouva nabývá platnosti a účinnosti dnem podpisu oběma smluvními stranami.</w:t>
      </w:r>
    </w:p>
    <w:p w14:paraId="76E14D0F" w14:textId="77777777" w:rsidR="00E56749" w:rsidRDefault="00E56749" w:rsidP="00E56749">
      <w:pPr>
        <w:spacing w:line="300" w:lineRule="exact"/>
      </w:pPr>
      <w:r>
        <w:t>Tato smlouva je vyhotovena ve 2 vyhotoveních, z nichž jedno obdrží poskytovatel a jedno obdrží příjemce.</w:t>
      </w:r>
    </w:p>
    <w:p w14:paraId="3C562ADE" w14:textId="1AD06CD8" w:rsidR="00E56749" w:rsidRDefault="00E56749" w:rsidP="00E56749">
      <w:pPr>
        <w:spacing w:line="300" w:lineRule="exact"/>
        <w:jc w:val="both"/>
      </w:pPr>
      <w:r>
        <w:t xml:space="preserve">Doložka platnosti právního úkonu dle ust. § 41 zákona č. 128/2000 Sb., o obcích, </w:t>
      </w:r>
      <w:r w:rsidRPr="009C134B">
        <w:t xml:space="preserve">ve znění pozdějších předpisů: poskytnutí dotace bylo schváleno </w:t>
      </w:r>
      <w:r>
        <w:t>zastupitelstvem</w:t>
      </w:r>
      <w:r w:rsidRPr="009C134B">
        <w:t xml:space="preserve"> obce dne</w:t>
      </w:r>
      <w:r>
        <w:t xml:space="preserve"> 19.8.2025</w:t>
      </w:r>
      <w:r w:rsidRPr="009C134B">
        <w:t>, usnesením č.</w:t>
      </w:r>
      <w:r>
        <w:t>15</w:t>
      </w:r>
      <w:r w:rsidRPr="009C134B">
        <w:t xml:space="preserve">.  </w:t>
      </w:r>
    </w:p>
    <w:p w14:paraId="2D20A6F5" w14:textId="77777777" w:rsidR="00E56749" w:rsidRPr="009C134B" w:rsidRDefault="00E56749" w:rsidP="00E56749">
      <w:pPr>
        <w:spacing w:line="300" w:lineRule="exact"/>
        <w:jc w:val="both"/>
        <w:rPr>
          <w:color w:val="000000"/>
        </w:rPr>
      </w:pPr>
    </w:p>
    <w:p w14:paraId="50B74836" w14:textId="77777777" w:rsidR="00E56749" w:rsidRDefault="00E56749" w:rsidP="00E56749">
      <w:pPr>
        <w:spacing w:line="300" w:lineRule="exact"/>
        <w:jc w:val="both"/>
        <w:rPr>
          <w:color w:val="000000"/>
        </w:rPr>
      </w:pPr>
      <w:r>
        <w:rPr>
          <w:color w:val="000000"/>
        </w:rPr>
        <w:t>V Hodslavicích dne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V Hodslavicích dne</w:t>
      </w:r>
    </w:p>
    <w:p w14:paraId="225A16FC" w14:textId="77777777" w:rsidR="00E56749" w:rsidRDefault="00E56749" w:rsidP="00E56749">
      <w:pPr>
        <w:rPr>
          <w:color w:val="000000"/>
        </w:rPr>
      </w:pPr>
    </w:p>
    <w:p w14:paraId="75309371" w14:textId="77777777" w:rsidR="00E56749" w:rsidRDefault="00E56749" w:rsidP="00E56749">
      <w:pPr>
        <w:rPr>
          <w:color w:val="000000"/>
        </w:rPr>
      </w:pPr>
    </w:p>
    <w:p w14:paraId="63954458" w14:textId="77777777" w:rsidR="00E56749" w:rsidRDefault="00E56749" w:rsidP="00E56749">
      <w:pPr>
        <w:rPr>
          <w:color w:val="000000"/>
        </w:rPr>
      </w:pPr>
    </w:p>
    <w:p w14:paraId="706BCC31" w14:textId="77777777" w:rsidR="00E56749" w:rsidRDefault="00E56749" w:rsidP="00E56749">
      <w:pPr>
        <w:rPr>
          <w:color w:val="000000"/>
        </w:rPr>
      </w:pPr>
      <w:r>
        <w:rPr>
          <w:color w:val="000000"/>
        </w:rPr>
        <w:t>…………………………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……………………………..     </w:t>
      </w:r>
    </w:p>
    <w:p w14:paraId="7285670A" w14:textId="77777777" w:rsidR="00E56749" w:rsidRPr="00147B7E" w:rsidRDefault="00E56749" w:rsidP="00E56749">
      <w:pPr>
        <w:rPr>
          <w:color w:val="000000"/>
        </w:rPr>
      </w:pPr>
      <w:r>
        <w:rPr>
          <w:color w:val="000000"/>
        </w:rPr>
        <w:t xml:space="preserve">    za poskytovatele                                                                                  za příjemce       </w:t>
      </w:r>
      <w:r>
        <w:rPr>
          <w:color w:val="000000"/>
        </w:rPr>
        <w:tab/>
      </w:r>
    </w:p>
    <w:p w14:paraId="02CED290" w14:textId="77777777" w:rsidR="00E56749" w:rsidRDefault="00E56749" w:rsidP="00E56749">
      <w:pPr>
        <w:rPr>
          <w:color w:val="000000"/>
        </w:rPr>
      </w:pPr>
    </w:p>
    <w:p w14:paraId="47555EF2" w14:textId="77777777" w:rsidR="004E0F3D" w:rsidRDefault="004E0F3D"/>
    <w:sectPr w:rsidR="004E0F3D" w:rsidSect="00E5674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F901EC2"/>
    <w:multiLevelType w:val="multilevel"/>
    <w:tmpl w:val="571ADC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bCs w:val="0"/>
        <w:i w:val="0"/>
        <w:iCs w:val="0"/>
        <w:color w:val="000000"/>
        <w:shd w:val="clear" w:color="auto" w:fil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bCs w:val="0"/>
        <w:i w:val="0"/>
        <w:iCs w:val="0"/>
        <w:color w:val="000000"/>
        <w:shd w:val="clear" w:color="auto" w:fill="auto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bCs w:val="0"/>
        <w:i w:val="0"/>
        <w:iCs w:val="0"/>
        <w:color w:val="000000"/>
        <w:shd w:val="clear" w:color="auto" w:fill="auto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2048330565">
    <w:abstractNumId w:val="0"/>
  </w:num>
  <w:num w:numId="2" w16cid:durableId="903838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749"/>
    <w:rsid w:val="002C0642"/>
    <w:rsid w:val="004E0F3D"/>
    <w:rsid w:val="00875A96"/>
    <w:rsid w:val="00957C3C"/>
    <w:rsid w:val="00AE6EC2"/>
    <w:rsid w:val="00C53AC6"/>
    <w:rsid w:val="00DE68BA"/>
    <w:rsid w:val="00E523F3"/>
    <w:rsid w:val="00E56749"/>
    <w:rsid w:val="00E6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69E9"/>
  <w15:chartTrackingRefBased/>
  <w15:docId w15:val="{51D1804E-59A6-4690-9415-820A3AA5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674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E56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E56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E567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6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67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67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67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67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67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56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E56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rsid w:val="00E567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674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674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67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67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67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67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67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6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6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6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6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67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67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674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6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674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6749"/>
    <w:rPr>
      <w:b/>
      <w:bCs/>
      <w:smallCaps/>
      <w:color w:val="2F5496" w:themeColor="accent1" w:themeShade="BF"/>
      <w:spacing w:val="5"/>
    </w:rPr>
  </w:style>
  <w:style w:type="paragraph" w:customStyle="1" w:styleId="Zkladntext21">
    <w:name w:val="Základní text 21"/>
    <w:basedOn w:val="Normln"/>
    <w:rsid w:val="00E56749"/>
    <w:pPr>
      <w:jc w:val="both"/>
    </w:pPr>
    <w:rPr>
      <w:sz w:val="24"/>
    </w:rPr>
  </w:style>
  <w:style w:type="paragraph" w:customStyle="1" w:styleId="Zkladntextodsazen21">
    <w:name w:val="Základní text odsazený 21"/>
    <w:basedOn w:val="Normln"/>
    <w:rsid w:val="00E56749"/>
    <w:pPr>
      <w:ind w:left="360"/>
    </w:pPr>
  </w:style>
  <w:style w:type="paragraph" w:styleId="Prosttext">
    <w:name w:val="Plain Text"/>
    <w:basedOn w:val="Normln"/>
    <w:link w:val="ProsttextChar"/>
    <w:uiPriority w:val="99"/>
    <w:unhideWhenUsed/>
    <w:rsid w:val="00E56749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E56749"/>
    <w:rPr>
      <w:rFonts w:ascii="Calibri" w:eastAsia="Calibri" w:hAnsi="Calibri" w:cs="Times New Roman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809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Pavlátova</dc:creator>
  <cp:keywords/>
  <dc:description/>
  <cp:lastModifiedBy>Marie Pavlátova</cp:lastModifiedBy>
  <cp:revision>4</cp:revision>
  <dcterms:created xsi:type="dcterms:W3CDTF">2025-08-19T04:46:00Z</dcterms:created>
  <dcterms:modified xsi:type="dcterms:W3CDTF">2025-08-19T07:05:00Z</dcterms:modified>
</cp:coreProperties>
</file>