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6C" w:rsidRPr="001242B1" w:rsidRDefault="00656A6C" w:rsidP="00656A6C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607B4F">
        <w:rPr>
          <w:b/>
          <w:sz w:val="24"/>
        </w:rPr>
        <w:t>září</w:t>
      </w:r>
      <w:r w:rsidR="00353CDF">
        <w:rPr>
          <w:b/>
          <w:sz w:val="24"/>
        </w:rPr>
        <w:t xml:space="preserve"> 2024</w:t>
      </w:r>
    </w:p>
    <w:p w:rsidR="00656A6C" w:rsidRDefault="00656A6C" w:rsidP="00656A6C">
      <w:r w:rsidRPr="001242B1">
        <w:rPr>
          <w:b/>
        </w:rPr>
        <w:t>Název materiálu:</w:t>
      </w:r>
      <w:r>
        <w:t xml:space="preserve"> </w:t>
      </w:r>
      <w:r w:rsidR="001930AB">
        <w:t xml:space="preserve"> V</w:t>
      </w:r>
      <w:r w:rsidR="001930AB" w:rsidRPr="001930AB">
        <w:t>znik pracovní skupiny k sestavení rozpočtu obce 2025</w:t>
      </w:r>
    </w:p>
    <w:p w:rsidR="00656A6C" w:rsidRDefault="00656A6C" w:rsidP="00656A6C"/>
    <w:p w:rsidR="00656A6C" w:rsidRDefault="00656A6C" w:rsidP="00656A6C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656A6C" w:rsidRDefault="00656A6C" w:rsidP="00656A6C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 w:rsidR="00161880">
        <w:t xml:space="preserve">Ing. </w:t>
      </w:r>
      <w:r>
        <w:t>Pavla Schillerová</w:t>
      </w:r>
    </w:p>
    <w:p w:rsidR="00656A6C" w:rsidRDefault="00656A6C" w:rsidP="00656A6C"/>
    <w:p w:rsidR="00656A6C" w:rsidRPr="001242B1" w:rsidRDefault="00656A6C" w:rsidP="00656A6C">
      <w:pPr>
        <w:rPr>
          <w:b/>
        </w:rPr>
      </w:pPr>
      <w:r w:rsidRPr="001242B1">
        <w:rPr>
          <w:b/>
        </w:rPr>
        <w:t xml:space="preserve">Předkládací zpráva: </w:t>
      </w:r>
    </w:p>
    <w:p w:rsidR="00BF1B41" w:rsidRDefault="00BF1B41" w:rsidP="00E900E2">
      <w:pPr>
        <w:jc w:val="both"/>
      </w:pPr>
      <w:r>
        <w:t>Vzhledem k tomu, že v posledních dvou letech byl sestaven vedením obce velmi ambiciózní, ale nerealistický rozpočet, kdy výdajová strana rozpočtu byla v roce 2023 naplněna pouze z 63% a v roce 2024 ke konci srpna</w:t>
      </w:r>
      <w:r w:rsidR="00EE6639">
        <w:t xml:space="preserve"> je zatím vyčerpáno</w:t>
      </w:r>
      <w:r>
        <w:t xml:space="preserve"> pouze z 29,5%</w:t>
      </w:r>
      <w:r w:rsidR="00EE6639">
        <w:t xml:space="preserve"> výdajové strany rozpočtu,</w:t>
      </w:r>
      <w:r>
        <w:t xml:space="preserve"> shledáváme celý proces sestavování rozpočtu jako nesprávný. </w:t>
      </w:r>
    </w:p>
    <w:p w:rsidR="00BF1B41" w:rsidRDefault="00BF1B41" w:rsidP="00E900E2">
      <w:pPr>
        <w:jc w:val="both"/>
      </w:pPr>
      <w:r>
        <w:t xml:space="preserve">Z tohoto důvodu navrhujeme, aby byla </w:t>
      </w:r>
      <w:r w:rsidR="001930AB">
        <w:t>vytvořena</w:t>
      </w:r>
      <w:r>
        <w:t xml:space="preserve"> pracovní skupina, která sestaví na rok </w:t>
      </w:r>
      <w:proofErr w:type="gramStart"/>
      <w:r>
        <w:t>2025  realistický</w:t>
      </w:r>
      <w:proofErr w:type="gramEnd"/>
      <w:r>
        <w:t xml:space="preserve"> rozpočet </w:t>
      </w:r>
      <w:r w:rsidR="00EE6639">
        <w:t>na základě reálných podkladů</w:t>
      </w:r>
      <w:r>
        <w:t>. Pracovní skupin</w:t>
      </w:r>
      <w:r w:rsidR="00EE6639">
        <w:t>a bude zodpovědná za sběr podkladů, požadavků na rok 2025, jejich vyhodnocení a navržení rozpočtu zastupitelstvu obce, tak aby mohl být v termínu schválen.</w:t>
      </w:r>
      <w:r w:rsidR="00D725CB">
        <w:t xml:space="preserve"> </w:t>
      </w:r>
      <w:r w:rsidR="00EE6639">
        <w:t xml:space="preserve">Práce budou zahájeny již v průběhu září a pracovní skupina se bude pravidelně scházet. </w:t>
      </w:r>
    </w:p>
    <w:p w:rsidR="00EE6639" w:rsidRDefault="00EE6639" w:rsidP="00E900E2">
      <w:pPr>
        <w:jc w:val="both"/>
      </w:pPr>
      <w:r>
        <w:t>Do této pracovní skupiny navrhujeme za Pokrok Ing. Janu Gylden a Ing. Pavlu Schillerovou.</w:t>
      </w:r>
    </w:p>
    <w:p w:rsidR="00AB66D6" w:rsidRDefault="00AB66D6" w:rsidP="00AB66D6"/>
    <w:p w:rsidR="00656A6C" w:rsidRDefault="00656A6C" w:rsidP="00656A6C">
      <w:r w:rsidRPr="001242B1">
        <w:rPr>
          <w:b/>
        </w:rPr>
        <w:t>Návrh usnesení:</w:t>
      </w:r>
      <w:r>
        <w:t xml:space="preserve">  </w:t>
      </w:r>
    </w:p>
    <w:p w:rsidR="00EE6639" w:rsidRDefault="00EE6639" w:rsidP="00D725CB">
      <w:pPr>
        <w:pStyle w:val="ListParagraph"/>
        <w:numPr>
          <w:ilvl w:val="0"/>
          <w:numId w:val="3"/>
        </w:numPr>
      </w:pPr>
      <w:r>
        <w:t>Zastupitelstvo obce schvaluje vznik pracovní skupiny k sestavení rozpočtu obce 2025.</w:t>
      </w:r>
    </w:p>
    <w:p w:rsidR="00D07113" w:rsidRPr="00D725CB" w:rsidRDefault="00E201D2" w:rsidP="00D725CB">
      <w:pPr>
        <w:pStyle w:val="ListParagraph"/>
        <w:numPr>
          <w:ilvl w:val="0"/>
          <w:numId w:val="3"/>
        </w:numPr>
        <w:spacing w:after="167" w:line="240" w:lineRule="auto"/>
        <w:jc w:val="both"/>
        <w:rPr>
          <w:shd w:val="clear" w:color="auto" w:fill="FFFFFF"/>
        </w:rPr>
      </w:pPr>
      <w:bookmarkStart w:id="0" w:name="_GoBack"/>
      <w:bookmarkEnd w:id="0"/>
      <w:r w:rsidRPr="00EE6639">
        <w:rPr>
          <w:rFonts w:asciiTheme="minorHAnsi" w:eastAsiaTheme="minorHAnsi" w:hAnsiTheme="minorHAnsi" w:cstheme="minorBidi"/>
          <w:color w:val="auto"/>
          <w:lang w:eastAsia="en-US"/>
        </w:rPr>
        <w:t>Zastupitelstvo obce</w:t>
      </w:r>
      <w:r w:rsidRPr="00D725CB">
        <w:rPr>
          <w:shd w:val="clear" w:color="auto" w:fill="FFFFFF"/>
        </w:rPr>
        <w:t> </w:t>
      </w:r>
      <w:r w:rsidR="00EE6639" w:rsidRPr="00D725CB">
        <w:rPr>
          <w:shd w:val="clear" w:color="auto" w:fill="FFFFFF"/>
        </w:rPr>
        <w:t>pověřuje starostku obce, aby v první polovině září zajistila nominaci členů pracovní skupiny</w:t>
      </w:r>
      <w:r w:rsidR="00D725CB" w:rsidRPr="00D725CB">
        <w:rPr>
          <w:shd w:val="clear" w:color="auto" w:fill="FFFFFF"/>
        </w:rPr>
        <w:t xml:space="preserve"> v odpovídajícím počtu</w:t>
      </w:r>
      <w:r w:rsidR="00EE6639" w:rsidRPr="00D725CB">
        <w:rPr>
          <w:shd w:val="clear" w:color="auto" w:fill="FFFFFF"/>
        </w:rPr>
        <w:t xml:space="preserve"> a zorganizovala první schůzku této pracovní skupiny.</w:t>
      </w:r>
    </w:p>
    <w:p w:rsidR="00EE6639" w:rsidRDefault="00EE6639" w:rsidP="00656A6C"/>
    <w:p w:rsidR="00656A6C" w:rsidRDefault="00656A6C" w:rsidP="00656A6C">
      <w:r>
        <w:t xml:space="preserve">Podpis zpracovatele:   </w:t>
      </w:r>
    </w:p>
    <w:p w:rsidR="000F6CDD" w:rsidRDefault="00161880"/>
    <w:sectPr w:rsidR="000F6CDD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B394F"/>
    <w:multiLevelType w:val="hybridMultilevel"/>
    <w:tmpl w:val="C1B4A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22778"/>
    <w:multiLevelType w:val="hybridMultilevel"/>
    <w:tmpl w:val="3384D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A6C"/>
    <w:rsid w:val="00054087"/>
    <w:rsid w:val="000C58F7"/>
    <w:rsid w:val="00161880"/>
    <w:rsid w:val="00185659"/>
    <w:rsid w:val="001930AB"/>
    <w:rsid w:val="001A594F"/>
    <w:rsid w:val="00353CDF"/>
    <w:rsid w:val="00577077"/>
    <w:rsid w:val="00607B4F"/>
    <w:rsid w:val="00656A6C"/>
    <w:rsid w:val="0066799C"/>
    <w:rsid w:val="0067702C"/>
    <w:rsid w:val="006C2184"/>
    <w:rsid w:val="008B2572"/>
    <w:rsid w:val="009E78D8"/>
    <w:rsid w:val="00AB66D6"/>
    <w:rsid w:val="00BF1B41"/>
    <w:rsid w:val="00C23FDB"/>
    <w:rsid w:val="00CA7816"/>
    <w:rsid w:val="00CA7EDE"/>
    <w:rsid w:val="00D07113"/>
    <w:rsid w:val="00D725CB"/>
    <w:rsid w:val="00DE5A45"/>
    <w:rsid w:val="00E201D2"/>
    <w:rsid w:val="00E900E2"/>
    <w:rsid w:val="00EE6639"/>
    <w:rsid w:val="00FD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6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A6C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anonymon-26-1">
    <w:name w:val="anonymon-26-1"/>
    <w:basedOn w:val="DefaultParagraphFont"/>
    <w:rsid w:val="00AB66D6"/>
  </w:style>
  <w:style w:type="character" w:styleId="Strong">
    <w:name w:val="Strong"/>
    <w:basedOn w:val="DefaultParagraphFont"/>
    <w:uiPriority w:val="22"/>
    <w:qFormat/>
    <w:rsid w:val="00E201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1260</Characters>
  <Application>Microsoft Office Word</Application>
  <DocSecurity>0</DocSecurity>
  <Lines>24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Schillerová Pavla</dc:creator>
  <cp:lastModifiedBy>Jana Gylden</cp:lastModifiedBy>
  <cp:revision>3</cp:revision>
  <cp:lastPrinted>2023-11-29T07:35:00Z</cp:lastPrinted>
  <dcterms:created xsi:type="dcterms:W3CDTF">2024-09-02T16:58:00Z</dcterms:created>
  <dcterms:modified xsi:type="dcterms:W3CDTF">2024-09-02T17:01:00Z</dcterms:modified>
</cp:coreProperties>
</file>