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E5DAE" w14:textId="77777777" w:rsidR="003743DF" w:rsidRDefault="00A3215D">
      <w:pPr>
        <w:pStyle w:val="Standard"/>
        <w:spacing w:after="28" w:line="200" w:lineRule="atLeast"/>
        <w:rPr>
          <w:rFonts w:ascii="Arial" w:hAnsi="Arial"/>
          <w:i/>
          <w:iCs/>
          <w:sz w:val="18"/>
          <w:szCs w:val="18"/>
        </w:rPr>
      </w:pPr>
      <w:r>
        <w:rPr>
          <w:rFonts w:ascii="Arial" w:hAnsi="Arial"/>
          <w:i/>
          <w:iCs/>
          <w:sz w:val="18"/>
          <w:szCs w:val="18"/>
        </w:rPr>
        <w:t>Příloha č. 6</w:t>
      </w:r>
    </w:p>
    <w:p w14:paraId="663CC410" w14:textId="77777777" w:rsidR="003743DF" w:rsidRDefault="00A3215D">
      <w:pPr>
        <w:pStyle w:val="Standard"/>
        <w:shd w:val="clear" w:color="auto" w:fill="CCCCCC"/>
        <w:spacing w:line="200" w:lineRule="atLeast"/>
        <w:jc w:val="center"/>
      </w:pPr>
      <w:r>
        <w:rPr>
          <w:rStyle w:val="FontStyle42"/>
          <w:b/>
          <w:bCs/>
          <w:sz w:val="26"/>
          <w:szCs w:val="26"/>
        </w:rPr>
        <w:t>SMLOUVA O DÍLO</w:t>
      </w:r>
      <w:r>
        <w:rPr>
          <w:rStyle w:val="FontStyle42"/>
          <w:i/>
          <w:iCs/>
          <w:sz w:val="26"/>
          <w:szCs w:val="26"/>
        </w:rPr>
        <w:t xml:space="preserve"> </w:t>
      </w:r>
      <w:r>
        <w:rPr>
          <w:rStyle w:val="FontStyle42"/>
          <w:i/>
          <w:iCs/>
          <w:sz w:val="20"/>
          <w:szCs w:val="20"/>
        </w:rPr>
        <w:t>(návrh)</w:t>
      </w:r>
    </w:p>
    <w:p w14:paraId="443A8137" w14:textId="77777777" w:rsidR="003743DF" w:rsidRDefault="00A3215D">
      <w:pPr>
        <w:pStyle w:val="Standard"/>
        <w:spacing w:before="57" w:line="200" w:lineRule="atLeast"/>
        <w:jc w:val="center"/>
      </w:pPr>
      <w:r>
        <w:rPr>
          <w:rStyle w:val="FontStyle42"/>
          <w:i/>
          <w:iCs/>
        </w:rPr>
        <w:t xml:space="preserve">č.  </w:t>
      </w:r>
      <w:r>
        <w:rPr>
          <w:rStyle w:val="FontStyle42"/>
          <w:i/>
          <w:iCs/>
          <w:shd w:val="clear" w:color="auto" w:fill="CCCCFF"/>
        </w:rPr>
        <w:t>....................</w:t>
      </w:r>
    </w:p>
    <w:p w14:paraId="137BE7EF" w14:textId="77777777" w:rsidR="003743DF" w:rsidRDefault="00A3215D">
      <w:pPr>
        <w:pStyle w:val="Standard"/>
        <w:spacing w:before="57" w:line="200" w:lineRule="atLeast"/>
        <w:jc w:val="center"/>
      </w:pPr>
      <w:r>
        <w:rPr>
          <w:rStyle w:val="FontStyle42"/>
          <w:i/>
          <w:iCs/>
        </w:rPr>
        <w:t>uzavřená dle § 2586 a násl. zákona č. 89/2012 Sb., občanský zákoník, v platném znění (dále jen "</w:t>
      </w:r>
      <w:proofErr w:type="spellStart"/>
      <w:r>
        <w:rPr>
          <w:rStyle w:val="FontStyle42"/>
          <w:i/>
          <w:iCs/>
        </w:rPr>
        <w:t>ObčZ</w:t>
      </w:r>
      <w:proofErr w:type="spellEnd"/>
      <w:r>
        <w:rPr>
          <w:rStyle w:val="FontStyle42"/>
          <w:i/>
          <w:iCs/>
        </w:rPr>
        <w:t>")</w:t>
      </w:r>
    </w:p>
    <w:p w14:paraId="137D8435" w14:textId="77777777" w:rsidR="003743DF" w:rsidRDefault="003743DF">
      <w:pPr>
        <w:pStyle w:val="Style10"/>
        <w:spacing w:line="200" w:lineRule="atLeast"/>
        <w:rPr>
          <w:rFonts w:ascii="Arial" w:hAnsi="Arial"/>
          <w:sz w:val="20"/>
        </w:rPr>
      </w:pPr>
    </w:p>
    <w:p w14:paraId="5145AA90" w14:textId="77777777" w:rsidR="003743DF" w:rsidRDefault="00A3215D">
      <w:pPr>
        <w:pStyle w:val="Style10"/>
        <w:spacing w:line="200" w:lineRule="atLeast"/>
        <w:jc w:val="center"/>
      </w:pPr>
      <w:r>
        <w:rPr>
          <w:rStyle w:val="FontStyle41"/>
          <w:sz w:val="20"/>
          <w:szCs w:val="20"/>
        </w:rPr>
        <w:t>1. SMLUVNÍ STRANY</w:t>
      </w:r>
    </w:p>
    <w:p w14:paraId="78AD30D3" w14:textId="77777777" w:rsidR="003743DF" w:rsidRDefault="00A3215D">
      <w:pPr>
        <w:pStyle w:val="Standard"/>
        <w:spacing w:line="200" w:lineRule="atLeast"/>
      </w:pPr>
      <w:r>
        <w:rPr>
          <w:rStyle w:val="FontStyle41"/>
          <w:b w:val="0"/>
          <w:bCs w:val="0"/>
          <w:sz w:val="20"/>
          <w:szCs w:val="20"/>
        </w:rPr>
        <w:t>1.1</w:t>
      </w:r>
    </w:p>
    <w:p w14:paraId="2736F8AD" w14:textId="77777777" w:rsidR="003743DF" w:rsidRDefault="00A3215D">
      <w:pPr>
        <w:pStyle w:val="Standard"/>
      </w:pPr>
      <w:r>
        <w:rPr>
          <w:rStyle w:val="FontStyle41"/>
          <w:sz w:val="20"/>
          <w:szCs w:val="20"/>
        </w:rPr>
        <w:t>Objednatel</w:t>
      </w:r>
      <w:r>
        <w:rPr>
          <w:rStyle w:val="FontStyle41"/>
          <w:sz w:val="20"/>
          <w:szCs w:val="20"/>
        </w:rPr>
        <w:tab/>
      </w:r>
      <w:r>
        <w:rPr>
          <w:rStyle w:val="FontStyle41"/>
          <w:sz w:val="20"/>
          <w:szCs w:val="20"/>
        </w:rPr>
        <w:tab/>
      </w:r>
      <w:r>
        <w:rPr>
          <w:rStyle w:val="FontStyle41"/>
          <w:sz w:val="20"/>
          <w:szCs w:val="20"/>
        </w:rPr>
        <w:tab/>
      </w:r>
      <w:r>
        <w:rPr>
          <w:rStyle w:val="FontStyle41"/>
          <w:b w:val="0"/>
          <w:bCs w:val="0"/>
          <w:sz w:val="20"/>
          <w:szCs w:val="20"/>
        </w:rPr>
        <w:t xml:space="preserve">: </w:t>
      </w:r>
      <w:r>
        <w:rPr>
          <w:rStyle w:val="FontStyle41"/>
          <w:color w:val="000000"/>
          <w:sz w:val="20"/>
          <w:szCs w:val="20"/>
        </w:rPr>
        <w:t>Město Úsov</w:t>
      </w:r>
    </w:p>
    <w:p w14:paraId="02EEDF97" w14:textId="77777777" w:rsidR="003743DF" w:rsidRDefault="00A3215D">
      <w:pPr>
        <w:pStyle w:val="Standard"/>
      </w:pPr>
      <w:r>
        <w:rPr>
          <w:rStyle w:val="FontStyle41"/>
          <w:b w:val="0"/>
          <w:bCs w:val="0"/>
          <w:sz w:val="20"/>
          <w:szCs w:val="20"/>
        </w:rPr>
        <w:t>Sídlo</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Pr>
          <w:rStyle w:val="FontStyle41"/>
          <w:b w:val="0"/>
          <w:bCs w:val="0"/>
          <w:color w:val="000000"/>
          <w:sz w:val="20"/>
          <w:szCs w:val="20"/>
        </w:rPr>
        <w:t>nám. Míru 86, 789 73 Úsov</w:t>
      </w:r>
    </w:p>
    <w:p w14:paraId="2104560F" w14:textId="77777777" w:rsidR="003743DF" w:rsidRDefault="00A3215D">
      <w:pPr>
        <w:pStyle w:val="Standard"/>
      </w:pPr>
      <w:r>
        <w:rPr>
          <w:rStyle w:val="FontStyle41"/>
          <w:b w:val="0"/>
          <w:bCs w:val="0"/>
          <w:sz w:val="20"/>
          <w:szCs w:val="20"/>
        </w:rPr>
        <w:t>Osoby oprávněné jednat</w:t>
      </w:r>
      <w:r>
        <w:rPr>
          <w:rStyle w:val="FontStyle41"/>
          <w:b w:val="0"/>
          <w:bCs w:val="0"/>
          <w:sz w:val="20"/>
          <w:szCs w:val="20"/>
        </w:rPr>
        <w:tab/>
      </w:r>
    </w:p>
    <w:p w14:paraId="3E664BC1" w14:textId="77777777" w:rsidR="003743DF" w:rsidRDefault="00A3215D">
      <w:pPr>
        <w:pStyle w:val="Standard"/>
      </w:pPr>
      <w:r>
        <w:rPr>
          <w:rStyle w:val="FontStyle41"/>
          <w:b w:val="0"/>
          <w:bCs w:val="0"/>
          <w:sz w:val="20"/>
          <w:szCs w:val="20"/>
        </w:rPr>
        <w:t>a) ve věcech smluvních</w:t>
      </w:r>
      <w:r>
        <w:rPr>
          <w:rStyle w:val="FontStyle41"/>
          <w:b w:val="0"/>
          <w:bCs w:val="0"/>
          <w:sz w:val="20"/>
          <w:szCs w:val="20"/>
        </w:rPr>
        <w:tab/>
      </w:r>
      <w:r>
        <w:rPr>
          <w:rStyle w:val="FontStyle41"/>
          <w:b w:val="0"/>
          <w:bCs w:val="0"/>
          <w:sz w:val="20"/>
          <w:szCs w:val="20"/>
        </w:rPr>
        <w:tab/>
        <w:t xml:space="preserve">: </w:t>
      </w:r>
      <w:r>
        <w:rPr>
          <w:rStyle w:val="FontStyle41"/>
          <w:rFonts w:eastAsia="Helvetica, Arial"/>
          <w:b w:val="0"/>
          <w:bCs w:val="0"/>
          <w:color w:val="000000"/>
          <w:sz w:val="20"/>
          <w:szCs w:val="20"/>
        </w:rPr>
        <w:t xml:space="preserve">Mgr. Benedikt </w:t>
      </w:r>
      <w:proofErr w:type="spellStart"/>
      <w:r>
        <w:rPr>
          <w:rStyle w:val="FontStyle41"/>
          <w:rFonts w:eastAsia="Helvetica, Arial"/>
          <w:b w:val="0"/>
          <w:bCs w:val="0"/>
          <w:color w:val="000000"/>
          <w:sz w:val="20"/>
          <w:szCs w:val="20"/>
        </w:rPr>
        <w:t>Lavrinčík</w:t>
      </w:r>
      <w:proofErr w:type="spellEnd"/>
      <w:r>
        <w:rPr>
          <w:rStyle w:val="FontStyle41"/>
          <w:rFonts w:eastAsia="Times New Roman"/>
          <w:b w:val="0"/>
          <w:bCs w:val="0"/>
          <w:color w:val="000000"/>
          <w:sz w:val="20"/>
          <w:szCs w:val="20"/>
        </w:rPr>
        <w:t>, starosta</w:t>
      </w:r>
    </w:p>
    <w:p w14:paraId="7574EE79" w14:textId="77777777" w:rsidR="003743DF" w:rsidRDefault="00A3215D">
      <w:pPr>
        <w:pStyle w:val="Standard"/>
      </w:pPr>
      <w:r>
        <w:rPr>
          <w:rStyle w:val="FontStyle41"/>
          <w:b w:val="0"/>
          <w:bCs w:val="0"/>
          <w:sz w:val="20"/>
          <w:szCs w:val="20"/>
        </w:rPr>
        <w:t>b) ve věcech technických</w:t>
      </w:r>
      <w:r>
        <w:rPr>
          <w:rStyle w:val="FontStyle41"/>
          <w:b w:val="0"/>
          <w:bCs w:val="0"/>
          <w:sz w:val="20"/>
          <w:szCs w:val="20"/>
        </w:rPr>
        <w:tab/>
        <w:t>:</w:t>
      </w:r>
    </w:p>
    <w:p w14:paraId="21ED7D1D" w14:textId="77777777" w:rsidR="003743DF" w:rsidRDefault="00A3215D">
      <w:pPr>
        <w:pStyle w:val="Standard"/>
      </w:pPr>
      <w:r>
        <w:rPr>
          <w:rStyle w:val="FontStyle41"/>
          <w:b w:val="0"/>
          <w:bCs w:val="0"/>
          <w:sz w:val="20"/>
          <w:szCs w:val="20"/>
        </w:rPr>
        <w:t>IČ</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Pr>
          <w:rStyle w:val="FontStyle41"/>
          <w:rFonts w:eastAsia="Helvetica, Arial"/>
          <w:b w:val="0"/>
          <w:bCs w:val="0"/>
          <w:color w:val="000000"/>
          <w:sz w:val="20"/>
          <w:szCs w:val="20"/>
        </w:rPr>
        <w:t>00303500</w:t>
      </w:r>
    </w:p>
    <w:p w14:paraId="2EE57D67" w14:textId="77777777" w:rsidR="003743DF" w:rsidRDefault="00A3215D">
      <w:pPr>
        <w:pStyle w:val="Standard"/>
      </w:pPr>
      <w:r>
        <w:rPr>
          <w:rStyle w:val="FontStyle41"/>
          <w:b w:val="0"/>
          <w:bCs w:val="0"/>
          <w:sz w:val="20"/>
          <w:szCs w:val="20"/>
        </w:rPr>
        <w:t>DIČ</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CZ</w:t>
      </w:r>
      <w:r>
        <w:rPr>
          <w:rStyle w:val="FontStyle41"/>
          <w:rFonts w:eastAsia="Helvetica, Arial"/>
          <w:b w:val="0"/>
          <w:bCs w:val="0"/>
          <w:color w:val="000000"/>
          <w:sz w:val="20"/>
          <w:szCs w:val="20"/>
        </w:rPr>
        <w:t>00303500</w:t>
      </w:r>
    </w:p>
    <w:p w14:paraId="3508B747" w14:textId="77777777" w:rsidR="003743DF" w:rsidRDefault="00A3215D">
      <w:pPr>
        <w:pStyle w:val="Standard"/>
      </w:pPr>
      <w:r>
        <w:rPr>
          <w:rStyle w:val="FontStyle41"/>
          <w:b w:val="0"/>
          <w:bCs w:val="0"/>
          <w:sz w:val="20"/>
          <w:szCs w:val="20"/>
        </w:rPr>
        <w:t>Bankovní spojení</w:t>
      </w:r>
      <w:r>
        <w:rPr>
          <w:rStyle w:val="FontStyle41"/>
          <w:b w:val="0"/>
          <w:bCs w:val="0"/>
          <w:sz w:val="20"/>
          <w:szCs w:val="20"/>
        </w:rPr>
        <w:tab/>
      </w:r>
      <w:r>
        <w:rPr>
          <w:rStyle w:val="FontStyle41"/>
          <w:b w:val="0"/>
          <w:bCs w:val="0"/>
          <w:sz w:val="20"/>
          <w:szCs w:val="20"/>
        </w:rPr>
        <w:tab/>
        <w:t xml:space="preserve">: Česká spořitelna, a.s., </w:t>
      </w:r>
      <w:proofErr w:type="spellStart"/>
      <w:r>
        <w:rPr>
          <w:rStyle w:val="FontStyle41"/>
          <w:b w:val="0"/>
          <w:bCs w:val="0"/>
          <w:sz w:val="20"/>
          <w:szCs w:val="20"/>
        </w:rPr>
        <w:t>č.ú</w:t>
      </w:r>
      <w:proofErr w:type="spellEnd"/>
      <w:r>
        <w:rPr>
          <w:rStyle w:val="FontStyle41"/>
          <w:b w:val="0"/>
          <w:bCs w:val="0"/>
          <w:sz w:val="20"/>
          <w:szCs w:val="20"/>
        </w:rPr>
        <w:t>.: 1905692309/0800</w:t>
      </w:r>
    </w:p>
    <w:p w14:paraId="2A6BF6FC" w14:textId="77777777" w:rsidR="003743DF" w:rsidRDefault="00A3215D">
      <w:pPr>
        <w:pStyle w:val="Standard"/>
      </w:pP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Česká národní banka, č. </w:t>
      </w:r>
      <w:proofErr w:type="spellStart"/>
      <w:r>
        <w:rPr>
          <w:rStyle w:val="FontStyle41"/>
          <w:b w:val="0"/>
          <w:bCs w:val="0"/>
          <w:sz w:val="20"/>
          <w:szCs w:val="20"/>
        </w:rPr>
        <w:t>ú.</w:t>
      </w:r>
      <w:proofErr w:type="spellEnd"/>
      <w:r>
        <w:rPr>
          <w:rStyle w:val="FontStyle41"/>
          <w:b w:val="0"/>
          <w:bCs w:val="0"/>
          <w:sz w:val="20"/>
          <w:szCs w:val="20"/>
        </w:rPr>
        <w:t>: 94-1117841/0710</w:t>
      </w:r>
    </w:p>
    <w:p w14:paraId="0AEEF35F" w14:textId="77777777" w:rsidR="003743DF" w:rsidRDefault="00A3215D">
      <w:pPr>
        <w:pStyle w:val="Standard"/>
      </w:pPr>
      <w:r>
        <w:rPr>
          <w:rStyle w:val="FontStyle41"/>
          <w:b w:val="0"/>
          <w:bCs w:val="0"/>
          <w:sz w:val="20"/>
          <w:szCs w:val="20"/>
        </w:rPr>
        <w:t>Tel./email</w:t>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+420 </w:t>
      </w:r>
      <w:r>
        <w:rPr>
          <w:rStyle w:val="FontStyle41"/>
          <w:b w:val="0"/>
          <w:bCs w:val="0"/>
          <w:spacing w:val="-3"/>
          <w:sz w:val="20"/>
          <w:szCs w:val="20"/>
        </w:rPr>
        <w:t xml:space="preserve">776208076, </w:t>
      </w:r>
      <w:r>
        <w:rPr>
          <w:rStyle w:val="FontStyle41"/>
          <w:b w:val="0"/>
          <w:bCs w:val="0"/>
          <w:color w:val="0000CC"/>
          <w:spacing w:val="-3"/>
          <w:sz w:val="20"/>
          <w:szCs w:val="20"/>
          <w:u w:val="single"/>
        </w:rPr>
        <w:t>starosta@usov.cz</w:t>
      </w:r>
    </w:p>
    <w:p w14:paraId="0BFB447A" w14:textId="77777777" w:rsidR="003743DF" w:rsidRDefault="00A3215D">
      <w:pPr>
        <w:pStyle w:val="Standard"/>
      </w:pPr>
      <w:r>
        <w:rPr>
          <w:rStyle w:val="FontStyle41"/>
          <w:b w:val="0"/>
          <w:bCs w:val="0"/>
          <w:spacing w:val="-3"/>
          <w:sz w:val="20"/>
          <w:szCs w:val="20"/>
          <w:lang w:eastAsia="ar-SA" w:bidi="ar-SA"/>
        </w:rPr>
        <w:t>Datová schránka</w:t>
      </w:r>
      <w:r>
        <w:rPr>
          <w:rStyle w:val="FontStyle41"/>
          <w:b w:val="0"/>
          <w:bCs w:val="0"/>
          <w:spacing w:val="-3"/>
          <w:sz w:val="20"/>
          <w:szCs w:val="20"/>
          <w:lang w:eastAsia="ar-SA" w:bidi="ar-SA"/>
        </w:rPr>
        <w:tab/>
      </w:r>
      <w:r>
        <w:rPr>
          <w:rStyle w:val="FontStyle41"/>
          <w:b w:val="0"/>
          <w:bCs w:val="0"/>
          <w:spacing w:val="-3"/>
          <w:sz w:val="20"/>
          <w:szCs w:val="20"/>
          <w:lang w:eastAsia="ar-SA" w:bidi="ar-SA"/>
        </w:rPr>
        <w:tab/>
        <w:t>: ch8batp</w:t>
      </w:r>
    </w:p>
    <w:p w14:paraId="417EC24E" w14:textId="77777777" w:rsidR="003743DF" w:rsidRDefault="00A3215D">
      <w:pPr>
        <w:pStyle w:val="Standard"/>
        <w:spacing w:before="57" w:line="200" w:lineRule="atLeast"/>
      </w:pPr>
      <w:r>
        <w:rPr>
          <w:rStyle w:val="FontStyle41"/>
          <w:b w:val="0"/>
          <w:bCs w:val="0"/>
          <w:sz w:val="20"/>
          <w:szCs w:val="20"/>
        </w:rPr>
        <w:t>1.2</w:t>
      </w:r>
    </w:p>
    <w:p w14:paraId="36F0F6D7" w14:textId="77777777" w:rsidR="003743DF" w:rsidRDefault="00A3215D">
      <w:pPr>
        <w:pStyle w:val="Standard"/>
        <w:spacing w:line="200" w:lineRule="atLeast"/>
      </w:pPr>
      <w:r>
        <w:rPr>
          <w:rStyle w:val="FontStyle41"/>
          <w:sz w:val="20"/>
          <w:szCs w:val="20"/>
        </w:rPr>
        <w:t>Zhotovitel</w:t>
      </w:r>
      <w:r>
        <w:rPr>
          <w:rStyle w:val="FontStyle41"/>
          <w:sz w:val="20"/>
          <w:szCs w:val="20"/>
        </w:rPr>
        <w:tab/>
      </w:r>
      <w:r>
        <w:rPr>
          <w:rStyle w:val="FontStyle41"/>
          <w:sz w:val="20"/>
          <w:szCs w:val="20"/>
        </w:rPr>
        <w:tab/>
      </w:r>
      <w:r>
        <w:rPr>
          <w:rStyle w:val="FontStyle41"/>
          <w:sz w:val="20"/>
          <w:szCs w:val="20"/>
        </w:rPr>
        <w:tab/>
      </w:r>
      <w:r>
        <w:rPr>
          <w:rStyle w:val="FontStyle41"/>
          <w:b w:val="0"/>
          <w:bCs w:val="0"/>
          <w:sz w:val="20"/>
          <w:szCs w:val="20"/>
        </w:rPr>
        <w:t xml:space="preserve">: </w:t>
      </w:r>
      <w:r>
        <w:rPr>
          <w:rStyle w:val="FontStyle41"/>
          <w:b w:val="0"/>
          <w:bCs w:val="0"/>
          <w:sz w:val="20"/>
          <w:szCs w:val="20"/>
          <w:shd w:val="clear" w:color="auto" w:fill="CCCCFF"/>
        </w:rPr>
        <w:t>..........................................................</w:t>
      </w:r>
    </w:p>
    <w:p w14:paraId="553A5B0A" w14:textId="77777777" w:rsidR="003743DF" w:rsidRDefault="00A3215D">
      <w:pPr>
        <w:pStyle w:val="Standard"/>
        <w:spacing w:line="200" w:lineRule="atLeast"/>
      </w:pPr>
      <w:r>
        <w:rPr>
          <w:rStyle w:val="FontStyle41"/>
          <w:b w:val="0"/>
          <w:bCs w:val="0"/>
          <w:sz w:val="20"/>
          <w:szCs w:val="20"/>
        </w:rPr>
        <w:t>Sídlo</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Pr>
          <w:rStyle w:val="FontStyle41"/>
          <w:b w:val="0"/>
          <w:bCs w:val="0"/>
          <w:sz w:val="20"/>
          <w:szCs w:val="20"/>
          <w:shd w:val="clear" w:color="auto" w:fill="CCCCFF"/>
        </w:rPr>
        <w:t>..........................................................</w:t>
      </w:r>
    </w:p>
    <w:p w14:paraId="3AC36CAB" w14:textId="77777777" w:rsidR="003743DF" w:rsidRDefault="00A3215D">
      <w:pPr>
        <w:pStyle w:val="Standard"/>
        <w:spacing w:line="200" w:lineRule="atLeast"/>
      </w:pPr>
      <w:r>
        <w:rPr>
          <w:rStyle w:val="FontStyle41"/>
          <w:b w:val="0"/>
          <w:bCs w:val="0"/>
          <w:sz w:val="20"/>
          <w:szCs w:val="20"/>
        </w:rPr>
        <w:t>Osoby oprávněné jednat</w:t>
      </w:r>
      <w:r>
        <w:rPr>
          <w:rStyle w:val="FontStyle41"/>
          <w:b w:val="0"/>
          <w:bCs w:val="0"/>
          <w:sz w:val="20"/>
          <w:szCs w:val="20"/>
        </w:rPr>
        <w:tab/>
      </w:r>
    </w:p>
    <w:p w14:paraId="762CB462" w14:textId="77777777" w:rsidR="003743DF" w:rsidRDefault="00A3215D">
      <w:pPr>
        <w:pStyle w:val="Standard"/>
        <w:spacing w:line="200" w:lineRule="atLeast"/>
      </w:pPr>
      <w:r>
        <w:rPr>
          <w:rStyle w:val="FontStyle41"/>
          <w:b w:val="0"/>
          <w:bCs w:val="0"/>
          <w:sz w:val="20"/>
          <w:szCs w:val="20"/>
        </w:rPr>
        <w:t>a) ve věcech smluvních</w:t>
      </w:r>
      <w:r>
        <w:rPr>
          <w:rStyle w:val="FontStyle41"/>
          <w:b w:val="0"/>
          <w:bCs w:val="0"/>
          <w:sz w:val="20"/>
          <w:szCs w:val="20"/>
        </w:rPr>
        <w:tab/>
      </w:r>
      <w:r>
        <w:rPr>
          <w:rStyle w:val="FontStyle41"/>
          <w:b w:val="0"/>
          <w:bCs w:val="0"/>
          <w:sz w:val="20"/>
          <w:szCs w:val="20"/>
        </w:rPr>
        <w:tab/>
        <w:t xml:space="preserve">: </w:t>
      </w:r>
      <w:r>
        <w:rPr>
          <w:rStyle w:val="FontStyle41"/>
          <w:b w:val="0"/>
          <w:bCs w:val="0"/>
          <w:sz w:val="20"/>
          <w:szCs w:val="20"/>
          <w:shd w:val="clear" w:color="auto" w:fill="CCCCFF"/>
        </w:rPr>
        <w:t>..........................................................</w:t>
      </w:r>
    </w:p>
    <w:p w14:paraId="2C1112C2" w14:textId="77777777" w:rsidR="003743DF" w:rsidRDefault="00A3215D">
      <w:pPr>
        <w:pStyle w:val="Standard"/>
        <w:spacing w:line="200" w:lineRule="atLeast"/>
      </w:pPr>
      <w:r>
        <w:rPr>
          <w:rStyle w:val="FontStyle41"/>
          <w:b w:val="0"/>
          <w:bCs w:val="0"/>
          <w:sz w:val="20"/>
          <w:szCs w:val="20"/>
        </w:rPr>
        <w:t>b) ve věcech technických</w:t>
      </w:r>
      <w:r>
        <w:rPr>
          <w:rStyle w:val="FontStyle41"/>
          <w:b w:val="0"/>
          <w:bCs w:val="0"/>
          <w:sz w:val="20"/>
          <w:szCs w:val="20"/>
        </w:rPr>
        <w:tab/>
        <w:t xml:space="preserve">: </w:t>
      </w:r>
      <w:r>
        <w:rPr>
          <w:rStyle w:val="FontStyle41"/>
          <w:b w:val="0"/>
          <w:bCs w:val="0"/>
          <w:sz w:val="20"/>
          <w:szCs w:val="20"/>
          <w:shd w:val="clear" w:color="auto" w:fill="CCCCFF"/>
        </w:rPr>
        <w:t>..........................................................</w:t>
      </w:r>
    </w:p>
    <w:p w14:paraId="26095965" w14:textId="77777777" w:rsidR="003743DF" w:rsidRDefault="00A3215D">
      <w:pPr>
        <w:pStyle w:val="Standard"/>
        <w:spacing w:line="200" w:lineRule="atLeast"/>
      </w:pPr>
      <w:r>
        <w:rPr>
          <w:rStyle w:val="FontStyle41"/>
          <w:b w:val="0"/>
          <w:bCs w:val="0"/>
          <w:sz w:val="20"/>
          <w:szCs w:val="20"/>
        </w:rPr>
        <w:t>IČ</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Pr>
          <w:rStyle w:val="FontStyle41"/>
          <w:b w:val="0"/>
          <w:bCs w:val="0"/>
          <w:sz w:val="20"/>
          <w:szCs w:val="20"/>
          <w:shd w:val="clear" w:color="auto" w:fill="CCCCFF"/>
        </w:rPr>
        <w:t>..........................................................</w:t>
      </w:r>
    </w:p>
    <w:p w14:paraId="4FB74504" w14:textId="77777777" w:rsidR="003743DF" w:rsidRDefault="00A3215D">
      <w:pPr>
        <w:pStyle w:val="Standard"/>
        <w:spacing w:line="200" w:lineRule="atLeast"/>
      </w:pPr>
      <w:r>
        <w:rPr>
          <w:rStyle w:val="FontStyle41"/>
          <w:b w:val="0"/>
          <w:bCs w:val="0"/>
          <w:sz w:val="20"/>
          <w:szCs w:val="20"/>
        </w:rPr>
        <w:t>DIČ</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Pr>
          <w:rStyle w:val="FontStyle41"/>
          <w:b w:val="0"/>
          <w:bCs w:val="0"/>
          <w:sz w:val="20"/>
          <w:szCs w:val="20"/>
          <w:shd w:val="clear" w:color="auto" w:fill="CCCCFF"/>
        </w:rPr>
        <w:t>..........................................................</w:t>
      </w:r>
    </w:p>
    <w:p w14:paraId="44DF95AD" w14:textId="77777777" w:rsidR="003743DF" w:rsidRDefault="00A3215D">
      <w:pPr>
        <w:pStyle w:val="Standard"/>
        <w:spacing w:line="200" w:lineRule="atLeast"/>
      </w:pPr>
      <w:r>
        <w:rPr>
          <w:rStyle w:val="FontStyle41"/>
          <w:b w:val="0"/>
          <w:bCs w:val="0"/>
          <w:sz w:val="20"/>
          <w:szCs w:val="20"/>
        </w:rPr>
        <w:t>Bankovní spojení</w:t>
      </w:r>
      <w:r>
        <w:rPr>
          <w:rStyle w:val="FontStyle41"/>
          <w:b w:val="0"/>
          <w:bCs w:val="0"/>
          <w:sz w:val="20"/>
          <w:szCs w:val="20"/>
        </w:rPr>
        <w:tab/>
      </w:r>
      <w:r>
        <w:rPr>
          <w:rStyle w:val="FontStyle41"/>
          <w:b w:val="0"/>
          <w:bCs w:val="0"/>
          <w:sz w:val="20"/>
          <w:szCs w:val="20"/>
        </w:rPr>
        <w:tab/>
        <w:t xml:space="preserve">: </w:t>
      </w:r>
      <w:r>
        <w:rPr>
          <w:rStyle w:val="FontStyle41"/>
          <w:b w:val="0"/>
          <w:bCs w:val="0"/>
          <w:sz w:val="20"/>
          <w:szCs w:val="20"/>
          <w:shd w:val="clear" w:color="auto" w:fill="CCCCFF"/>
        </w:rPr>
        <w:t>.............................</w:t>
      </w:r>
      <w:r>
        <w:rPr>
          <w:rStyle w:val="FontStyle41"/>
          <w:b w:val="0"/>
          <w:bCs w:val="0"/>
          <w:sz w:val="20"/>
          <w:szCs w:val="20"/>
        </w:rPr>
        <w:t xml:space="preserve">, </w:t>
      </w:r>
      <w:proofErr w:type="spellStart"/>
      <w:r>
        <w:rPr>
          <w:rStyle w:val="FontStyle41"/>
          <w:b w:val="0"/>
          <w:bCs w:val="0"/>
          <w:sz w:val="20"/>
          <w:szCs w:val="20"/>
        </w:rPr>
        <w:t>č.ú</w:t>
      </w:r>
      <w:proofErr w:type="spellEnd"/>
      <w:r>
        <w:rPr>
          <w:rStyle w:val="FontStyle41"/>
          <w:b w:val="0"/>
          <w:bCs w:val="0"/>
          <w:sz w:val="20"/>
          <w:szCs w:val="20"/>
        </w:rPr>
        <w:t xml:space="preserve">.: </w:t>
      </w:r>
      <w:r>
        <w:rPr>
          <w:rStyle w:val="FontStyle41"/>
          <w:b w:val="0"/>
          <w:bCs w:val="0"/>
          <w:sz w:val="20"/>
          <w:szCs w:val="20"/>
          <w:shd w:val="clear" w:color="auto" w:fill="CCCCFF"/>
        </w:rPr>
        <w:t>...............................</w:t>
      </w:r>
    </w:p>
    <w:p w14:paraId="507DE4EA" w14:textId="77777777" w:rsidR="003743DF" w:rsidRDefault="00A3215D">
      <w:pPr>
        <w:pStyle w:val="Standard"/>
        <w:spacing w:line="200" w:lineRule="atLeast"/>
      </w:pPr>
      <w:r>
        <w:rPr>
          <w:rStyle w:val="FontStyle41"/>
          <w:b w:val="0"/>
          <w:bCs w:val="0"/>
          <w:sz w:val="20"/>
          <w:szCs w:val="20"/>
        </w:rPr>
        <w:t>Tel./email</w:t>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Pr>
          <w:rStyle w:val="FontStyle41"/>
          <w:b w:val="0"/>
          <w:bCs w:val="0"/>
          <w:sz w:val="20"/>
          <w:szCs w:val="20"/>
          <w:shd w:val="clear" w:color="auto" w:fill="CCCCFF"/>
        </w:rPr>
        <w:t>..........................................................</w:t>
      </w:r>
    </w:p>
    <w:p w14:paraId="08C3C166" w14:textId="77777777" w:rsidR="003743DF" w:rsidRDefault="00A3215D">
      <w:pPr>
        <w:pStyle w:val="Standard"/>
        <w:spacing w:line="200" w:lineRule="atLeast"/>
      </w:pPr>
      <w:r>
        <w:rPr>
          <w:rStyle w:val="FontStyle41"/>
          <w:b w:val="0"/>
          <w:bCs w:val="0"/>
          <w:spacing w:val="-3"/>
          <w:sz w:val="20"/>
          <w:szCs w:val="20"/>
          <w:lang w:eastAsia="ar-SA" w:bidi="ar-SA"/>
        </w:rPr>
        <w:t>ID datové schránky</w:t>
      </w:r>
      <w:r>
        <w:rPr>
          <w:rStyle w:val="FontStyle41"/>
          <w:b w:val="0"/>
          <w:bCs w:val="0"/>
          <w:sz w:val="20"/>
          <w:szCs w:val="20"/>
        </w:rPr>
        <w:tab/>
      </w:r>
      <w:r>
        <w:rPr>
          <w:rStyle w:val="FontStyle41"/>
          <w:b w:val="0"/>
          <w:bCs w:val="0"/>
          <w:sz w:val="20"/>
          <w:szCs w:val="20"/>
        </w:rPr>
        <w:tab/>
        <w:t xml:space="preserve">: </w:t>
      </w:r>
      <w:r>
        <w:rPr>
          <w:rStyle w:val="FontStyle41"/>
          <w:b w:val="0"/>
          <w:bCs w:val="0"/>
          <w:sz w:val="20"/>
          <w:szCs w:val="20"/>
          <w:shd w:val="clear" w:color="auto" w:fill="CCCCFF"/>
        </w:rPr>
        <w:t>.......................</w:t>
      </w:r>
    </w:p>
    <w:p w14:paraId="58DF181B" w14:textId="77777777" w:rsidR="003743DF" w:rsidRDefault="00A3215D">
      <w:pPr>
        <w:pStyle w:val="Standard"/>
        <w:spacing w:before="57" w:line="200" w:lineRule="atLeast"/>
        <w:rPr>
          <w:rFonts w:ascii="Arial" w:hAnsi="Arial"/>
          <w:sz w:val="20"/>
        </w:rPr>
      </w:pPr>
      <w:r>
        <w:rPr>
          <w:rFonts w:ascii="Arial" w:hAnsi="Arial"/>
          <w:sz w:val="20"/>
        </w:rPr>
        <w:t>(dále společně též jako „smluvní strany“)</w:t>
      </w:r>
    </w:p>
    <w:p w14:paraId="01ACAA8A" w14:textId="77777777" w:rsidR="003743DF" w:rsidRDefault="00A3215D">
      <w:pPr>
        <w:pStyle w:val="Textvbloku2"/>
        <w:spacing w:before="57" w:line="200" w:lineRule="atLeast"/>
        <w:ind w:right="0"/>
        <w:rPr>
          <w:rFonts w:ascii="Arial" w:hAnsi="Arial"/>
          <w:sz w:val="20"/>
        </w:rPr>
      </w:pPr>
      <w:r>
        <w:rPr>
          <w:rFonts w:ascii="Arial" w:hAnsi="Arial"/>
          <w:sz w:val="20"/>
        </w:rPr>
        <w:t>1.3</w:t>
      </w:r>
    </w:p>
    <w:p w14:paraId="581724BB" w14:textId="77777777" w:rsidR="003743DF" w:rsidRDefault="00A3215D">
      <w:pPr>
        <w:pStyle w:val="Textvbloku2"/>
        <w:spacing w:line="200" w:lineRule="atLeast"/>
        <w:ind w:right="0"/>
        <w:rPr>
          <w:rFonts w:ascii="Arial" w:hAnsi="Arial"/>
          <w:sz w:val="20"/>
        </w:rPr>
      </w:pPr>
      <w:r>
        <w:rPr>
          <w:rFonts w:ascii="Arial" w:hAnsi="Arial"/>
          <w:sz w:val="20"/>
        </w:rPr>
        <w:t>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0AE90769" w14:textId="77777777" w:rsidR="003743DF" w:rsidRDefault="00A3215D">
      <w:pPr>
        <w:pStyle w:val="Textvbloku2"/>
        <w:spacing w:before="57" w:line="200" w:lineRule="atLeast"/>
        <w:ind w:right="0"/>
        <w:rPr>
          <w:rFonts w:ascii="Arial" w:hAnsi="Arial"/>
          <w:sz w:val="20"/>
        </w:rPr>
      </w:pPr>
      <w:r>
        <w:rPr>
          <w:rFonts w:ascii="Arial" w:hAnsi="Arial"/>
          <w:sz w:val="20"/>
        </w:rPr>
        <w:t>1.4</w:t>
      </w:r>
    </w:p>
    <w:p w14:paraId="28CDF9B9" w14:textId="77777777" w:rsidR="003743DF" w:rsidRDefault="00A3215D">
      <w:pPr>
        <w:pStyle w:val="Textvbloku2"/>
        <w:spacing w:line="200" w:lineRule="atLeast"/>
        <w:ind w:right="0"/>
        <w:rPr>
          <w:rFonts w:ascii="Arial" w:hAnsi="Arial"/>
          <w:sz w:val="20"/>
        </w:rPr>
      </w:pPr>
      <w:r>
        <w:rPr>
          <w:rFonts w:ascii="Arial" w:hAnsi="Arial"/>
          <w:sz w:val="20"/>
        </w:rPr>
        <w:t>Po uzavření této smlouvy je zadavatel veřejné zakázky objednatelem, dodavatel zhotovitelem a poddodavatel podzhotovitelem. Příslušnou dokumentací je dokumentace zpracovaná v rozsahu stanoveném vyhláškou č. 169/2016 Sb. Položkovým rozpočtem je zhotovitelem oceněný soupis stavebních prací dodávek a služeb, v němž jsou zhotovitelem uvedeny jednotkové ceny u všech položek stavebních prací, dodávek a služeb a jejich celkové ceny pro vymezené množství.</w:t>
      </w:r>
    </w:p>
    <w:p w14:paraId="00F1F8FD" w14:textId="77777777" w:rsidR="003743DF" w:rsidRDefault="003743DF">
      <w:pPr>
        <w:pStyle w:val="Textvbloku2"/>
        <w:spacing w:line="200" w:lineRule="atLeast"/>
        <w:ind w:right="0"/>
        <w:rPr>
          <w:rFonts w:ascii="Arial" w:hAnsi="Arial"/>
          <w:sz w:val="20"/>
        </w:rPr>
      </w:pPr>
    </w:p>
    <w:p w14:paraId="5DE9C006" w14:textId="77777777" w:rsidR="003743DF" w:rsidRDefault="00A3215D">
      <w:pPr>
        <w:pStyle w:val="Textvbloku2"/>
        <w:spacing w:line="200" w:lineRule="atLeast"/>
        <w:ind w:right="0"/>
        <w:jc w:val="center"/>
        <w:rPr>
          <w:rFonts w:ascii="Arial" w:hAnsi="Arial"/>
          <w:b/>
          <w:bCs/>
          <w:sz w:val="20"/>
        </w:rPr>
      </w:pPr>
      <w:r>
        <w:rPr>
          <w:rFonts w:ascii="Arial" w:hAnsi="Arial"/>
          <w:b/>
          <w:bCs/>
          <w:sz w:val="20"/>
        </w:rPr>
        <w:t>2. PŘEDMĚT SMLOUVY, ROZSAH DÍLA</w:t>
      </w:r>
    </w:p>
    <w:p w14:paraId="6B789645" w14:textId="77777777" w:rsidR="003743DF" w:rsidRDefault="00A3215D">
      <w:pPr>
        <w:pStyle w:val="Textvbloku2"/>
        <w:spacing w:line="200" w:lineRule="atLeast"/>
        <w:ind w:right="0"/>
        <w:jc w:val="left"/>
        <w:rPr>
          <w:rFonts w:ascii="Arial" w:hAnsi="Arial"/>
          <w:sz w:val="20"/>
        </w:rPr>
      </w:pPr>
      <w:r>
        <w:rPr>
          <w:rFonts w:ascii="Arial" w:hAnsi="Arial"/>
          <w:sz w:val="20"/>
        </w:rPr>
        <w:t>2.1</w:t>
      </w:r>
    </w:p>
    <w:p w14:paraId="0C29D68C" w14:textId="77777777" w:rsidR="003743DF" w:rsidRDefault="00A3215D">
      <w:pPr>
        <w:pStyle w:val="Standard"/>
        <w:jc w:val="both"/>
      </w:pPr>
      <w:r>
        <w:rPr>
          <w:rStyle w:val="FontStyle42"/>
          <w:sz w:val="20"/>
          <w:szCs w:val="20"/>
        </w:rPr>
        <w:t>Zhotovitel se zavazuje provést a objednateli předat v rozsahu, způsobem, v době a za podmínek sjednaných touto smlouvou dílo (dále jen „dílo"):</w:t>
      </w:r>
    </w:p>
    <w:p w14:paraId="3C18678A" w14:textId="384DA661" w:rsidR="003743DF" w:rsidRPr="003C1E8C" w:rsidRDefault="00A3215D">
      <w:pPr>
        <w:pStyle w:val="Standard"/>
        <w:tabs>
          <w:tab w:val="left" w:pos="454"/>
        </w:tabs>
        <w:spacing w:before="142" w:after="142"/>
        <w:jc w:val="center"/>
        <w:rPr>
          <w:b/>
          <w:bCs/>
        </w:rPr>
      </w:pPr>
      <w:r w:rsidRPr="003C1E8C">
        <w:rPr>
          <w:rStyle w:val="FontStyle42"/>
          <w:b/>
          <w:bCs/>
          <w:sz w:val="20"/>
          <w:szCs w:val="20"/>
        </w:rPr>
        <w:tab/>
        <w:t>„</w:t>
      </w:r>
      <w:r w:rsidR="003C1E8C" w:rsidRPr="003C1E8C">
        <w:rPr>
          <w:rStyle w:val="FontStyle42"/>
          <w:b/>
          <w:bCs/>
          <w:sz w:val="20"/>
          <w:szCs w:val="20"/>
          <w:lang w:eastAsia="ar-SA"/>
        </w:rPr>
        <w:t>Půdní vestavba s FVE – ZŠ Úsov</w:t>
      </w:r>
      <w:r w:rsidRPr="003C1E8C">
        <w:rPr>
          <w:rStyle w:val="FontStyle42"/>
          <w:b/>
          <w:bCs/>
          <w:sz w:val="20"/>
          <w:szCs w:val="20"/>
        </w:rPr>
        <w:t>“.</w:t>
      </w:r>
    </w:p>
    <w:p w14:paraId="0F48F932" w14:textId="795DBD33" w:rsidR="003743DF" w:rsidRDefault="00A3215D">
      <w:pPr>
        <w:pStyle w:val="Standard"/>
        <w:tabs>
          <w:tab w:val="left" w:pos="454"/>
        </w:tabs>
        <w:spacing w:line="200" w:lineRule="atLeast"/>
        <w:jc w:val="both"/>
      </w:pPr>
      <w:r>
        <w:rPr>
          <w:rStyle w:val="FontStyle42"/>
          <w:b/>
          <w:bCs/>
          <w:sz w:val="20"/>
          <w:szCs w:val="20"/>
        </w:rPr>
        <w:t>Dílem</w:t>
      </w:r>
      <w:r>
        <w:rPr>
          <w:rStyle w:val="FontStyle42"/>
          <w:sz w:val="20"/>
          <w:szCs w:val="20"/>
        </w:rPr>
        <w:t xml:space="preserve"> se rozumí kompletní dodávka stavby, specifikovaná zejména zadávacími podmínkami zakázky "</w:t>
      </w:r>
      <w:r w:rsidR="003C1E8C" w:rsidRPr="003C1E8C">
        <w:rPr>
          <w:sz w:val="20"/>
          <w:szCs w:val="20"/>
          <w:lang w:eastAsia="ar-SA"/>
        </w:rPr>
        <w:t xml:space="preserve"> </w:t>
      </w:r>
      <w:r w:rsidR="003C1E8C">
        <w:rPr>
          <w:rStyle w:val="FontStyle42"/>
          <w:sz w:val="20"/>
          <w:szCs w:val="20"/>
          <w:lang w:eastAsia="ar-SA"/>
        </w:rPr>
        <w:t>Půdní vestavba s FVE – ZŠ Úsov</w:t>
      </w:r>
      <w:r>
        <w:rPr>
          <w:rStyle w:val="FontStyle42"/>
          <w:rFonts w:eastAsia="Lucida Sans Unicode"/>
          <w:sz w:val="20"/>
          <w:szCs w:val="20"/>
        </w:rPr>
        <w:t xml:space="preserve">“, </w:t>
      </w:r>
      <w:r>
        <w:rPr>
          <w:rStyle w:val="FontStyle42"/>
          <w:sz w:val="20"/>
          <w:szCs w:val="20"/>
        </w:rPr>
        <w:t>touto smlouvou o dílo a stavebním povolením.</w:t>
      </w:r>
    </w:p>
    <w:p w14:paraId="7D8CA164" w14:textId="77777777" w:rsidR="003743DF" w:rsidRDefault="00A3215D">
      <w:pPr>
        <w:pStyle w:val="Standard"/>
        <w:spacing w:before="57" w:line="200" w:lineRule="atLeast"/>
      </w:pPr>
      <w:r>
        <w:rPr>
          <w:rStyle w:val="FontStyle42"/>
          <w:sz w:val="20"/>
          <w:szCs w:val="20"/>
        </w:rPr>
        <w:t>2.2</w:t>
      </w:r>
    </w:p>
    <w:p w14:paraId="17187C4E" w14:textId="77777777" w:rsidR="003743DF" w:rsidRDefault="00A3215D">
      <w:pPr>
        <w:pStyle w:val="Zkladntext22"/>
        <w:spacing w:line="200" w:lineRule="atLeast"/>
        <w:rPr>
          <w:rFonts w:ascii="Arial" w:hAnsi="Arial"/>
          <w:sz w:val="20"/>
        </w:rPr>
      </w:pPr>
      <w:r>
        <w:rPr>
          <w:rFonts w:ascii="Arial" w:hAnsi="Arial"/>
          <w:sz w:val="20"/>
        </w:rPr>
        <w:t>Zhotovením díla se rozumí úplné, funkční a bezvadné provedení všech stavebních a montážních prací, včetně dodávek potřebných materiálů, výrobků, konstrukcí, strojů a zařízení nezbytných pro řádné dokončení provozuschopného díla, provedení všech činností a služeb souvisejících s dodávkou stavebních a montážních prací, jejichž provedení je pro řádné dokončení díla nezbytné, včetně kolaudace stavby.</w:t>
      </w:r>
    </w:p>
    <w:p w14:paraId="2165834C" w14:textId="77777777" w:rsidR="003743DF" w:rsidRDefault="00A3215D">
      <w:pPr>
        <w:pStyle w:val="Standard"/>
        <w:spacing w:before="57" w:line="200" w:lineRule="atLeast"/>
        <w:rPr>
          <w:rFonts w:ascii="Arial" w:hAnsi="Arial"/>
          <w:sz w:val="20"/>
        </w:rPr>
      </w:pPr>
      <w:r>
        <w:rPr>
          <w:rFonts w:ascii="Arial" w:hAnsi="Arial"/>
          <w:sz w:val="20"/>
        </w:rPr>
        <w:lastRenderedPageBreak/>
        <w:t>2.3</w:t>
      </w:r>
    </w:p>
    <w:p w14:paraId="4E6AAE9C" w14:textId="77777777" w:rsidR="003743DF" w:rsidRDefault="00A3215D">
      <w:pPr>
        <w:pStyle w:val="Standard"/>
        <w:spacing w:line="200" w:lineRule="atLeast"/>
        <w:jc w:val="both"/>
        <w:rPr>
          <w:rFonts w:ascii="Arial" w:hAnsi="Arial"/>
          <w:sz w:val="20"/>
        </w:rPr>
      </w:pPr>
      <w:r>
        <w:rPr>
          <w:rFonts w:ascii="Arial" w:hAnsi="Arial"/>
          <w:sz w:val="20"/>
        </w:rPr>
        <w:t>Dílo bude zhotoveno v souladu se zadávací dokumentací zakázky na stavební práce, stavební projektovou dokumentací (dále jen „projekt“), která je součástí zadávací dokumentace, nabídkou zhotovitele a příp. pravomocným stavebním povolením.</w:t>
      </w:r>
    </w:p>
    <w:p w14:paraId="6DB972C2" w14:textId="77777777" w:rsidR="003743DF" w:rsidRDefault="00A3215D">
      <w:pPr>
        <w:pStyle w:val="Standard"/>
        <w:spacing w:before="57" w:line="200" w:lineRule="atLeast"/>
        <w:jc w:val="both"/>
        <w:rPr>
          <w:rFonts w:ascii="Arial" w:hAnsi="Arial"/>
          <w:sz w:val="20"/>
        </w:rPr>
      </w:pPr>
      <w:r>
        <w:rPr>
          <w:rFonts w:ascii="Arial" w:hAnsi="Arial"/>
          <w:sz w:val="20"/>
        </w:rPr>
        <w:t>2.4</w:t>
      </w:r>
    </w:p>
    <w:p w14:paraId="7E745F61" w14:textId="77777777" w:rsidR="003743DF" w:rsidRDefault="00A3215D">
      <w:pPr>
        <w:pStyle w:val="Standard"/>
        <w:spacing w:line="200" w:lineRule="atLeast"/>
        <w:jc w:val="both"/>
        <w:rPr>
          <w:rFonts w:ascii="Arial" w:hAnsi="Arial"/>
          <w:sz w:val="20"/>
        </w:rPr>
      </w:pPr>
      <w:r>
        <w:rPr>
          <w:rFonts w:ascii="Arial" w:hAnsi="Arial"/>
          <w:sz w:val="20"/>
        </w:rPr>
        <w:t>Zhotovitel prohlašuje, že mu před podpisem této smlouvy byl předán projekt a prohlašuje, že se s projektem jako odborně způsobilý seznámil a prohlašuje, že dílo lze podle tohoto projektu provést tak, aby sloužilo svému účelu a splňovalo všechny požadavky na něj kladené a očekávané. Zhotovitel také podrobně prostudoval soupis stavebních prací, dodávek a služeb s výkazem výměr (dále také jen „soupis“) a na základě toho přistoupil ke zpracování nabídky. Projekt věcně definuje dílo. Od takto vymezeného rozsahu se budou posuzovat případné změny věcného rozsahu a technického řešení díla. V případě rozporu mezi věcným vymezením díla ve výkresové části projektu a jeho technických specifikacích a v soupisu, bude platit vymezení díla v soupisu.</w:t>
      </w:r>
    </w:p>
    <w:p w14:paraId="517C0373" w14:textId="77777777" w:rsidR="003743DF" w:rsidRDefault="00A3215D">
      <w:pPr>
        <w:pStyle w:val="Textvbloku1"/>
        <w:spacing w:before="57" w:line="200" w:lineRule="atLeast"/>
        <w:ind w:right="0"/>
        <w:rPr>
          <w:rFonts w:ascii="Arial" w:hAnsi="Arial"/>
          <w:sz w:val="20"/>
        </w:rPr>
      </w:pPr>
      <w:r>
        <w:rPr>
          <w:rFonts w:ascii="Arial" w:hAnsi="Arial"/>
          <w:sz w:val="20"/>
        </w:rPr>
        <w:t>2.5</w:t>
      </w:r>
    </w:p>
    <w:p w14:paraId="1D9D2C52" w14:textId="77777777" w:rsidR="003743DF" w:rsidRDefault="00A3215D">
      <w:pPr>
        <w:pStyle w:val="Zkladntext22"/>
        <w:spacing w:line="200" w:lineRule="atLeast"/>
        <w:rPr>
          <w:rFonts w:ascii="Arial" w:hAnsi="Arial"/>
          <w:sz w:val="20"/>
        </w:rPr>
      </w:pPr>
      <w:r>
        <w:rPr>
          <w:rFonts w:ascii="Arial" w:hAnsi="Arial"/>
          <w:sz w:val="20"/>
        </w:rPr>
        <w:t>V případě, že se na díle vyskytnou z objektivních důvodů dodatečné, nepředvídané stavební práce, dodávky a služby, které bude objednatel písemně požadovat, je zhotovitel povinen tyto provést.</w:t>
      </w:r>
    </w:p>
    <w:p w14:paraId="31B9FB97" w14:textId="77777777" w:rsidR="003743DF" w:rsidRDefault="00A3215D">
      <w:pPr>
        <w:pStyle w:val="Zkladntext22"/>
        <w:spacing w:before="57" w:line="200" w:lineRule="atLeast"/>
        <w:rPr>
          <w:rFonts w:ascii="Arial" w:hAnsi="Arial"/>
          <w:sz w:val="20"/>
        </w:rPr>
      </w:pPr>
      <w:r>
        <w:rPr>
          <w:rFonts w:ascii="Arial" w:hAnsi="Arial"/>
          <w:sz w:val="20"/>
        </w:rPr>
        <w:t>2.6</w:t>
      </w:r>
    </w:p>
    <w:p w14:paraId="46F5935E" w14:textId="77777777" w:rsidR="003743DF" w:rsidRDefault="00A3215D">
      <w:pPr>
        <w:pStyle w:val="Zkladntext22"/>
        <w:spacing w:line="200" w:lineRule="atLeast"/>
      </w:pPr>
      <w:r>
        <w:rPr>
          <w:rFonts w:ascii="Arial" w:hAnsi="Arial"/>
          <w:sz w:val="20"/>
        </w:rPr>
        <w:t xml:space="preserve">Při zhotovení díla postupuje zhotovitel samostatně dle schválené projektové dokumentace a této smlouvy. Zhotovitel je oprávněn použít pro provádění stavebních prací, služeb a dodávek poddodavatele. Zhotovitel je povinen ke dni uzavření smlouvy o dílo předložit objednateli </w:t>
      </w:r>
      <w:r>
        <w:rPr>
          <w:rFonts w:ascii="Arial" w:hAnsi="Arial"/>
          <w:b/>
          <w:bCs/>
          <w:sz w:val="20"/>
        </w:rPr>
        <w:t>seznam poddodavatelů</w:t>
      </w:r>
      <w:r>
        <w:rPr>
          <w:rFonts w:ascii="Arial" w:hAnsi="Arial"/>
          <w:sz w:val="20"/>
        </w:rPr>
        <w:t xml:space="preserve">, včetně jejich identifikačních údajů (firma, sídlo, IČ, statutární orgán), druh stavebních prací, dodávek a služeb, které budou provádět, a </w:t>
      </w:r>
      <w:proofErr w:type="gramStart"/>
      <w:r>
        <w:rPr>
          <w:rFonts w:ascii="Arial" w:hAnsi="Arial"/>
          <w:sz w:val="20"/>
        </w:rPr>
        <w:t>to</w:t>
      </w:r>
      <w:proofErr w:type="gramEnd"/>
      <w:r>
        <w:rPr>
          <w:rFonts w:ascii="Arial" w:hAnsi="Arial"/>
          <w:sz w:val="20"/>
        </w:rPr>
        <w:t xml:space="preserve"> pokud stavební práce, dodávky a služby na díle budou v objemu </w:t>
      </w:r>
      <w:r>
        <w:rPr>
          <w:rFonts w:ascii="Arial" w:hAnsi="Arial"/>
          <w:b/>
          <w:bCs/>
          <w:sz w:val="20"/>
        </w:rPr>
        <w:t>vyšším než 10 %</w:t>
      </w:r>
      <w:r>
        <w:rPr>
          <w:rFonts w:ascii="Arial" w:hAnsi="Arial"/>
          <w:sz w:val="20"/>
        </w:rPr>
        <w:t xml:space="preserve"> předpokládané hodnoty díla bez DPH. Zhotovitel je povinen zajistit a financovat veškeré poddodavatelské práce a nese za ně záruku v plném rozsahu.</w:t>
      </w:r>
    </w:p>
    <w:p w14:paraId="562349E0" w14:textId="77777777" w:rsidR="003743DF" w:rsidRDefault="00A3215D">
      <w:pPr>
        <w:pStyle w:val="Zkladntext22"/>
        <w:spacing w:before="57" w:line="200" w:lineRule="atLeast"/>
        <w:rPr>
          <w:rFonts w:ascii="Arial" w:hAnsi="Arial"/>
          <w:sz w:val="20"/>
        </w:rPr>
      </w:pPr>
      <w:r>
        <w:rPr>
          <w:rFonts w:ascii="Arial" w:hAnsi="Arial"/>
          <w:sz w:val="20"/>
        </w:rPr>
        <w:t>2.7</w:t>
      </w:r>
    </w:p>
    <w:p w14:paraId="22D5F037" w14:textId="77777777" w:rsidR="003743DF" w:rsidRDefault="00A3215D">
      <w:pPr>
        <w:pStyle w:val="Zkladntext22"/>
        <w:spacing w:line="200" w:lineRule="atLeast"/>
        <w:rPr>
          <w:rFonts w:ascii="Arial" w:hAnsi="Arial"/>
          <w:sz w:val="20"/>
        </w:rPr>
      </w:pPr>
      <w:r>
        <w:rPr>
          <w:rFonts w:ascii="Arial" w:hAnsi="Arial"/>
          <w:sz w:val="20"/>
        </w:rPr>
        <w:t>Objednatel je oprávněn i v průběhu provádění díla požadovat záměny materiálů nebo technického řešení oproti původně navrženým a sjednaným materiálům a technickým řešením v projektové dokumentaci a zhotovitel je povinen na tyto záměny přistoupit. Požadavek na záměnu materiálů a technického řešení musí být písemný. Zhotovitel má právo na úhradu veškerých zbytečně prokazatelně vynaložených nákladů, pokud již původní materiál nebo technologii prokazatelně na dílo dle této smlouvy zajistil.</w:t>
      </w:r>
    </w:p>
    <w:p w14:paraId="046D3FA8" w14:textId="77777777" w:rsidR="003743DF" w:rsidRDefault="00A3215D">
      <w:pPr>
        <w:pStyle w:val="Zkladntext22"/>
        <w:spacing w:before="57" w:line="200" w:lineRule="atLeast"/>
        <w:rPr>
          <w:rFonts w:ascii="Arial" w:hAnsi="Arial"/>
          <w:sz w:val="20"/>
        </w:rPr>
      </w:pPr>
      <w:r>
        <w:rPr>
          <w:rFonts w:ascii="Arial" w:hAnsi="Arial"/>
          <w:sz w:val="20"/>
        </w:rPr>
        <w:t>2.8</w:t>
      </w:r>
    </w:p>
    <w:p w14:paraId="6E2FC30E" w14:textId="77777777" w:rsidR="003743DF" w:rsidRDefault="00A3215D">
      <w:pPr>
        <w:pStyle w:val="Zkladntext22"/>
        <w:spacing w:line="200" w:lineRule="atLeast"/>
        <w:rPr>
          <w:rFonts w:ascii="Arial" w:hAnsi="Arial"/>
          <w:sz w:val="20"/>
        </w:rPr>
      </w:pPr>
      <w:r>
        <w:rPr>
          <w:rFonts w:ascii="Arial" w:hAnsi="Arial"/>
          <w:sz w:val="20"/>
        </w:rPr>
        <w:t>Zhotovitel a objednatel se dohodli, že dílo bude provedeno tak, že v případě jakýchkoliv pochyb nebo nejasností nebo různých názorů na výklad ustanovení smlouvy mezi zhotovitelem a objednatelem, pokud jde o kompletnost a kvalitu díla, bude vždy smlouva vykládána tak, že:</w:t>
      </w:r>
    </w:p>
    <w:p w14:paraId="395AE4AD" w14:textId="77777777" w:rsidR="003743DF" w:rsidRDefault="00A3215D">
      <w:pPr>
        <w:pStyle w:val="Zkladntext22"/>
        <w:numPr>
          <w:ilvl w:val="0"/>
          <w:numId w:val="14"/>
        </w:numPr>
        <w:spacing w:line="200" w:lineRule="atLeast"/>
        <w:rPr>
          <w:rFonts w:ascii="Arial" w:hAnsi="Arial"/>
          <w:sz w:val="20"/>
        </w:rPr>
      </w:pPr>
      <w:r>
        <w:rPr>
          <w:rFonts w:ascii="Arial" w:hAnsi="Arial"/>
          <w:sz w:val="20"/>
        </w:rPr>
        <w:t>objednatel je odpovědný za správnost a úplnost předané příslušné dokumentace,</w:t>
      </w:r>
    </w:p>
    <w:p w14:paraId="6F038C99" w14:textId="77777777" w:rsidR="003743DF" w:rsidRDefault="00A3215D">
      <w:pPr>
        <w:pStyle w:val="Zkladntext22"/>
        <w:numPr>
          <w:ilvl w:val="0"/>
          <w:numId w:val="12"/>
        </w:numPr>
        <w:spacing w:line="200" w:lineRule="atLeast"/>
        <w:rPr>
          <w:rFonts w:ascii="Arial" w:hAnsi="Arial"/>
          <w:sz w:val="20"/>
        </w:rPr>
      </w:pPr>
      <w:r>
        <w:rPr>
          <w:rFonts w:ascii="Arial" w:hAnsi="Arial"/>
          <w:sz w:val="20"/>
        </w:rPr>
        <w:t xml:space="preserve">zhotovitel </w:t>
      </w:r>
      <w:proofErr w:type="gramStart"/>
      <w:r>
        <w:rPr>
          <w:rFonts w:ascii="Arial" w:hAnsi="Arial"/>
          <w:sz w:val="20"/>
        </w:rPr>
        <w:t>ručí</w:t>
      </w:r>
      <w:proofErr w:type="gramEnd"/>
      <w:r>
        <w:rPr>
          <w:rFonts w:ascii="Arial" w:hAnsi="Arial"/>
          <w:sz w:val="20"/>
        </w:rPr>
        <w:t xml:space="preserve"> za to, že dílo bude provedeno kvalitně a včas, bude kompletní, funkční, s vlastnostmi a parametry stanovenými v této smlouvě, a bude způsobilé k řádnému a trvalému provozování v souladu s jeho účelem.</w:t>
      </w:r>
    </w:p>
    <w:p w14:paraId="7635BBEB" w14:textId="77777777" w:rsidR="003743DF" w:rsidRDefault="00A3215D">
      <w:pPr>
        <w:pStyle w:val="Textvbloku1"/>
        <w:spacing w:before="57" w:line="200" w:lineRule="atLeast"/>
        <w:ind w:right="0"/>
        <w:rPr>
          <w:rFonts w:ascii="Arial" w:hAnsi="Arial"/>
          <w:sz w:val="20"/>
        </w:rPr>
      </w:pPr>
      <w:r>
        <w:rPr>
          <w:rFonts w:ascii="Arial" w:hAnsi="Arial"/>
          <w:sz w:val="20"/>
        </w:rPr>
        <w:t>2.9</w:t>
      </w:r>
    </w:p>
    <w:p w14:paraId="06772DC5" w14:textId="77777777" w:rsidR="003743DF" w:rsidRDefault="00A3215D">
      <w:pPr>
        <w:pStyle w:val="Standard"/>
        <w:spacing w:line="200" w:lineRule="atLeast"/>
        <w:jc w:val="both"/>
      </w:pPr>
      <w:r>
        <w:rPr>
          <w:rFonts w:ascii="Arial" w:hAnsi="Arial"/>
          <w:b/>
          <w:bCs/>
          <w:sz w:val="20"/>
          <w:szCs w:val="20"/>
        </w:rPr>
        <w:t>Geodetické zaměření skutečného provedení stavby</w:t>
      </w:r>
      <w:r>
        <w:rPr>
          <w:rFonts w:ascii="Arial" w:hAnsi="Arial"/>
          <w:sz w:val="20"/>
          <w:szCs w:val="20"/>
        </w:rPr>
        <w:t xml:space="preserve"> bude provedeno a ověřeno oprávněným zeměměřičským inženýrem a bude předáno včetně geometrického plánu pro zápis stavby do katastru nemovitostí v šesti vyhotoveních v tištěné formě 2x v digitální formě na CD - 1</w:t>
      </w:r>
      <w:proofErr w:type="gramStart"/>
      <w:r>
        <w:rPr>
          <w:rFonts w:ascii="Arial" w:hAnsi="Arial"/>
          <w:sz w:val="20"/>
          <w:szCs w:val="20"/>
        </w:rPr>
        <w:t>x .</w:t>
      </w:r>
      <w:proofErr w:type="gramEnd"/>
      <w:r>
        <w:rPr>
          <w:rFonts w:ascii="Arial" w:hAnsi="Arial"/>
          <w:sz w:val="20"/>
          <w:szCs w:val="20"/>
        </w:rPr>
        <w:t xml:space="preserve"> </w:t>
      </w:r>
      <w:proofErr w:type="spellStart"/>
      <w:r>
        <w:rPr>
          <w:rFonts w:ascii="Arial" w:hAnsi="Arial"/>
          <w:sz w:val="20"/>
          <w:szCs w:val="20"/>
        </w:rPr>
        <w:t>pdf</w:t>
      </w:r>
      <w:proofErr w:type="spellEnd"/>
      <w:r>
        <w:rPr>
          <w:rFonts w:ascii="Arial" w:hAnsi="Arial"/>
          <w:sz w:val="20"/>
          <w:szCs w:val="20"/>
        </w:rPr>
        <w:t>., 1</w:t>
      </w:r>
      <w:proofErr w:type="gramStart"/>
      <w:r>
        <w:rPr>
          <w:rFonts w:ascii="Arial" w:hAnsi="Arial"/>
          <w:sz w:val="20"/>
          <w:szCs w:val="20"/>
        </w:rPr>
        <w:t>x .</w:t>
      </w:r>
      <w:proofErr w:type="spellStart"/>
      <w:r>
        <w:rPr>
          <w:rFonts w:ascii="Arial" w:hAnsi="Arial"/>
          <w:sz w:val="20"/>
          <w:szCs w:val="20"/>
        </w:rPr>
        <w:t>dgn</w:t>
      </w:r>
      <w:proofErr w:type="spellEnd"/>
      <w:proofErr w:type="gramEnd"/>
      <w:r>
        <w:rPr>
          <w:rFonts w:ascii="Arial" w:hAnsi="Arial"/>
          <w:sz w:val="20"/>
          <w:szCs w:val="20"/>
        </w:rPr>
        <w:t>. Zhotovitel odpovídá za přesné a správné vyměření a vytýčení stavby, poloh, úrovní, rozměrů a vzájemné uspořádání všech částí stavby.</w:t>
      </w:r>
    </w:p>
    <w:p w14:paraId="25239ABC" w14:textId="77777777" w:rsidR="003743DF" w:rsidRDefault="00A3215D">
      <w:pPr>
        <w:pStyle w:val="Zkladntext22"/>
        <w:spacing w:before="57" w:line="200" w:lineRule="atLeast"/>
      </w:pPr>
      <w:r>
        <w:rPr>
          <w:rFonts w:ascii="Arial" w:hAnsi="Arial"/>
          <w:sz w:val="20"/>
        </w:rPr>
        <w:t>2.</w:t>
      </w:r>
      <w:r>
        <w:rPr>
          <w:rFonts w:ascii="Arial" w:hAnsi="Arial"/>
          <w:sz w:val="20"/>
          <w:szCs w:val="20"/>
        </w:rPr>
        <w:t>10</w:t>
      </w:r>
    </w:p>
    <w:p w14:paraId="61F3F2AA" w14:textId="77777777" w:rsidR="003743DF" w:rsidRDefault="00A3215D">
      <w:pPr>
        <w:pStyle w:val="Zkladntext22"/>
        <w:spacing w:line="200" w:lineRule="atLeast"/>
      </w:pPr>
      <w:r>
        <w:rPr>
          <w:rFonts w:ascii="Arial" w:hAnsi="Arial"/>
          <w:sz w:val="20"/>
          <w:szCs w:val="20"/>
        </w:rPr>
        <w:t xml:space="preserve">Zhotovitel je povinen předat objednateli jako součást předmětu díla nejpozději v den předání a převzetí díla sjednaného dle této smlouvy i </w:t>
      </w:r>
      <w:r>
        <w:rPr>
          <w:rFonts w:ascii="Arial" w:hAnsi="Arial"/>
          <w:b/>
          <w:bCs/>
          <w:sz w:val="20"/>
          <w:szCs w:val="20"/>
        </w:rPr>
        <w:t>projektovou dokumentaci skutečného stavu</w:t>
      </w:r>
      <w:r>
        <w:rPr>
          <w:rFonts w:ascii="Arial" w:hAnsi="Arial"/>
          <w:sz w:val="20"/>
          <w:szCs w:val="20"/>
        </w:rPr>
        <w:t>, a to 1x v listinné a 1x v digitální podobě na nosiči, vše v grafickém formátu PDF a DWG v samostatných rovinách.</w:t>
      </w:r>
    </w:p>
    <w:p w14:paraId="66B151D3" w14:textId="77777777" w:rsidR="003743DF" w:rsidRDefault="003743DF">
      <w:pPr>
        <w:pStyle w:val="Zkladntext22"/>
        <w:spacing w:line="200" w:lineRule="atLeast"/>
        <w:rPr>
          <w:rFonts w:ascii="Arial" w:hAnsi="Arial"/>
          <w:sz w:val="20"/>
        </w:rPr>
      </w:pPr>
    </w:p>
    <w:p w14:paraId="3B9D0556" w14:textId="77777777" w:rsidR="003743DF" w:rsidRDefault="00A3215D">
      <w:pPr>
        <w:pStyle w:val="Textvbloku1"/>
        <w:spacing w:line="200" w:lineRule="atLeast"/>
        <w:ind w:right="0"/>
        <w:jc w:val="center"/>
        <w:rPr>
          <w:rFonts w:ascii="Arial" w:hAnsi="Arial"/>
          <w:b/>
          <w:bCs/>
          <w:sz w:val="20"/>
        </w:rPr>
      </w:pPr>
      <w:r>
        <w:rPr>
          <w:rFonts w:ascii="Arial" w:hAnsi="Arial"/>
          <w:b/>
          <w:bCs/>
          <w:sz w:val="20"/>
        </w:rPr>
        <w:t>3. DOBA PLNĚNÍ</w:t>
      </w:r>
    </w:p>
    <w:p w14:paraId="11E28D7C" w14:textId="77777777" w:rsidR="003743DF" w:rsidRDefault="00A3215D">
      <w:pPr>
        <w:pStyle w:val="Standard"/>
        <w:spacing w:line="200" w:lineRule="atLeast"/>
        <w:rPr>
          <w:rFonts w:ascii="Arial" w:hAnsi="Arial"/>
          <w:sz w:val="20"/>
        </w:rPr>
      </w:pPr>
      <w:r>
        <w:rPr>
          <w:rFonts w:ascii="Arial" w:hAnsi="Arial"/>
          <w:sz w:val="20"/>
        </w:rPr>
        <w:t>3.1</w:t>
      </w:r>
    </w:p>
    <w:p w14:paraId="3B5A8E56" w14:textId="169AAB09" w:rsidR="003743DF" w:rsidRDefault="00A3215D">
      <w:pPr>
        <w:pStyle w:val="Standard"/>
        <w:spacing w:line="200" w:lineRule="atLeast"/>
        <w:jc w:val="both"/>
      </w:pPr>
      <w:r>
        <w:rPr>
          <w:rStyle w:val="FontStyle42"/>
          <w:sz w:val="20"/>
          <w:szCs w:val="20"/>
        </w:rPr>
        <w:t xml:space="preserve">Termín </w:t>
      </w:r>
      <w:r>
        <w:rPr>
          <w:rStyle w:val="FontStyle47"/>
          <w:b w:val="0"/>
          <w:bCs w:val="0"/>
          <w:sz w:val="20"/>
          <w:szCs w:val="20"/>
        </w:rPr>
        <w:t xml:space="preserve">ukončení </w:t>
      </w:r>
      <w:r>
        <w:rPr>
          <w:rStyle w:val="FontStyle42"/>
          <w:sz w:val="20"/>
          <w:szCs w:val="20"/>
        </w:rPr>
        <w:t xml:space="preserve">plnění a </w:t>
      </w:r>
      <w:r>
        <w:rPr>
          <w:rStyle w:val="FontStyle47"/>
          <w:b w:val="0"/>
          <w:bCs w:val="0"/>
          <w:sz w:val="20"/>
          <w:szCs w:val="20"/>
        </w:rPr>
        <w:t>předání a převzetí díla</w:t>
      </w:r>
      <w:r>
        <w:rPr>
          <w:rStyle w:val="FontStyle42"/>
          <w:sz w:val="20"/>
          <w:szCs w:val="20"/>
        </w:rPr>
        <w:t xml:space="preserve">: do </w:t>
      </w:r>
      <w:r w:rsidR="003C1E8C" w:rsidRPr="003C1E8C">
        <w:rPr>
          <w:rStyle w:val="FontStyle42"/>
          <w:b/>
          <w:bCs/>
          <w:sz w:val="20"/>
          <w:szCs w:val="20"/>
          <w:highlight w:val="yellow"/>
        </w:rPr>
        <w:t>12</w:t>
      </w:r>
      <w:r w:rsidRPr="003C1E8C">
        <w:rPr>
          <w:rStyle w:val="FontStyle42"/>
          <w:b/>
          <w:bCs/>
          <w:sz w:val="20"/>
          <w:szCs w:val="20"/>
          <w:highlight w:val="yellow"/>
        </w:rPr>
        <w:t xml:space="preserve"> měsíců</w:t>
      </w:r>
      <w:r>
        <w:rPr>
          <w:rStyle w:val="FontStyle42"/>
          <w:sz w:val="20"/>
          <w:szCs w:val="20"/>
        </w:rPr>
        <w:t xml:space="preserve"> od</w:t>
      </w:r>
      <w:r>
        <w:rPr>
          <w:rStyle w:val="FontStyle32"/>
          <w:rFonts w:ascii="Arial" w:eastAsia="SimSun, 宋体" w:hAnsi="Arial" w:cs="Arial"/>
        </w:rPr>
        <w:t xml:space="preserve"> data předání staveniště.</w:t>
      </w:r>
    </w:p>
    <w:p w14:paraId="1C134D3D" w14:textId="77777777" w:rsidR="003743DF" w:rsidRDefault="00A3215D">
      <w:pPr>
        <w:pStyle w:val="Standard"/>
        <w:spacing w:before="57" w:line="200" w:lineRule="atLeast"/>
        <w:rPr>
          <w:rFonts w:ascii="Arial" w:hAnsi="Arial"/>
          <w:sz w:val="20"/>
        </w:rPr>
      </w:pPr>
      <w:r>
        <w:rPr>
          <w:rFonts w:ascii="Arial" w:hAnsi="Arial"/>
          <w:sz w:val="20"/>
        </w:rPr>
        <w:t>3.2</w:t>
      </w:r>
    </w:p>
    <w:p w14:paraId="2B86E864" w14:textId="77777777" w:rsidR="003743DF" w:rsidRDefault="00A3215D">
      <w:pPr>
        <w:pStyle w:val="Standard"/>
        <w:spacing w:line="200" w:lineRule="atLeast"/>
        <w:jc w:val="both"/>
      </w:pPr>
      <w:r>
        <w:rPr>
          <w:rFonts w:ascii="Arial" w:hAnsi="Arial"/>
          <w:sz w:val="20"/>
        </w:rPr>
        <w:t xml:space="preserve">Práce zhotovitele na realizaci předmětu smlouvy budou zahájeny dnem protokolárního předání a převzetí staveniště. K předání a převzetí staveniště dojde </w:t>
      </w:r>
      <w:r>
        <w:rPr>
          <w:rFonts w:ascii="Arial" w:hAnsi="Arial"/>
          <w:b/>
          <w:bCs/>
          <w:sz w:val="20"/>
        </w:rPr>
        <w:t>do 5 pracovních dnů</w:t>
      </w:r>
      <w:r>
        <w:rPr>
          <w:rFonts w:ascii="Arial" w:hAnsi="Arial"/>
          <w:sz w:val="20"/>
        </w:rPr>
        <w:t xml:space="preserve"> od podpisu smlouvy, pokud se smluvní strany nedohodnou jinak.</w:t>
      </w:r>
    </w:p>
    <w:p w14:paraId="718E05E3" w14:textId="77777777" w:rsidR="003743DF" w:rsidRDefault="00A3215D">
      <w:pPr>
        <w:pStyle w:val="Standard"/>
        <w:spacing w:before="57" w:line="200" w:lineRule="atLeast"/>
        <w:rPr>
          <w:rFonts w:ascii="Arial" w:hAnsi="Arial"/>
          <w:sz w:val="20"/>
        </w:rPr>
      </w:pPr>
      <w:r>
        <w:rPr>
          <w:rFonts w:ascii="Arial" w:hAnsi="Arial"/>
          <w:sz w:val="20"/>
        </w:rPr>
        <w:t>3.3</w:t>
      </w:r>
    </w:p>
    <w:p w14:paraId="7084D331" w14:textId="77777777" w:rsidR="003743DF" w:rsidRDefault="00A3215D">
      <w:pPr>
        <w:pStyle w:val="Standard"/>
        <w:spacing w:line="200" w:lineRule="atLeast"/>
        <w:jc w:val="both"/>
        <w:rPr>
          <w:rFonts w:ascii="Arial" w:hAnsi="Arial"/>
          <w:sz w:val="20"/>
        </w:rPr>
      </w:pPr>
      <w:r>
        <w:rPr>
          <w:rFonts w:ascii="Arial" w:hAnsi="Arial"/>
          <w:sz w:val="20"/>
        </w:rPr>
        <w:lastRenderedPageBreak/>
        <w:t>V případě změny zahájení doby plnění z důvodu ležícího na straně objednatele nebo v případě přerušení prací z důvodu vyšší moci, se posouvá i termín dokončení a protokolární předání a převzetí díla, avšak doba realizace zůstane nezměněna. Z tohoto důvodu si objednatel vyhrazuje právo na jednostrannou změnu předpokládaného termínu zahájení doby plnění a zhotovitel je povinen na tento požadavek objednatele bezpodmínečně a bez dalších požadavků, zejména úpravy rozsahu a ceny díla, přistoupit.</w:t>
      </w:r>
    </w:p>
    <w:p w14:paraId="32A6F736" w14:textId="77777777" w:rsidR="003743DF" w:rsidRDefault="003743DF">
      <w:pPr>
        <w:pStyle w:val="Standard"/>
        <w:spacing w:line="200" w:lineRule="atLeast"/>
        <w:jc w:val="both"/>
        <w:rPr>
          <w:rFonts w:ascii="Arial" w:hAnsi="Arial"/>
          <w:sz w:val="16"/>
          <w:szCs w:val="16"/>
        </w:rPr>
      </w:pPr>
    </w:p>
    <w:p w14:paraId="4A66A88F" w14:textId="77777777" w:rsidR="003743DF" w:rsidRDefault="00A3215D">
      <w:pPr>
        <w:pStyle w:val="Textvbloku2"/>
        <w:spacing w:line="200" w:lineRule="atLeast"/>
        <w:ind w:right="0"/>
        <w:jc w:val="center"/>
      </w:pPr>
      <w:r>
        <w:rPr>
          <w:rStyle w:val="FontStyle41"/>
          <w:sz w:val="20"/>
          <w:szCs w:val="20"/>
        </w:rPr>
        <w:t>4. CENA DÍLA</w:t>
      </w:r>
    </w:p>
    <w:p w14:paraId="5F5D5CE6" w14:textId="77777777" w:rsidR="003743DF" w:rsidRDefault="00A3215D">
      <w:pPr>
        <w:pStyle w:val="Standard"/>
        <w:spacing w:line="200" w:lineRule="atLeast"/>
        <w:rPr>
          <w:rFonts w:ascii="Arial" w:hAnsi="Arial"/>
          <w:sz w:val="20"/>
        </w:rPr>
      </w:pPr>
      <w:r>
        <w:rPr>
          <w:rFonts w:ascii="Arial" w:hAnsi="Arial"/>
          <w:sz w:val="20"/>
        </w:rPr>
        <w:t>4.1</w:t>
      </w:r>
    </w:p>
    <w:p w14:paraId="1BC1D36D" w14:textId="77777777" w:rsidR="003743DF" w:rsidRDefault="00A3215D">
      <w:pPr>
        <w:pStyle w:val="Standard"/>
        <w:spacing w:line="200" w:lineRule="atLeast"/>
        <w:jc w:val="both"/>
        <w:rPr>
          <w:rFonts w:ascii="Arial" w:hAnsi="Arial"/>
          <w:sz w:val="20"/>
        </w:rPr>
      </w:pPr>
      <w:r>
        <w:rPr>
          <w:rFonts w:ascii="Arial" w:hAnsi="Arial"/>
          <w:sz w:val="20"/>
        </w:rPr>
        <w:t>Za řádně zhotovené dílo v rozsahu podle čl. 2 této smlouvy se smluvní strany v souladu s ustanovením zákona č. 526/1990 Sb., o cenách, ve znění pozdějších předpisů, dohodly na ceně:</w:t>
      </w:r>
    </w:p>
    <w:p w14:paraId="75D8B757" w14:textId="77777777" w:rsidR="003743DF" w:rsidRDefault="00A3215D">
      <w:pPr>
        <w:pStyle w:val="Textvbloku2"/>
        <w:spacing w:before="113" w:after="57" w:line="200" w:lineRule="atLeast"/>
        <w:ind w:right="0"/>
        <w:jc w:val="left"/>
      </w:pPr>
      <w:r>
        <w:rPr>
          <w:rStyle w:val="FontStyle42"/>
          <w:sz w:val="20"/>
          <w:szCs w:val="20"/>
        </w:rPr>
        <w:tab/>
      </w:r>
      <w:r>
        <w:rPr>
          <w:rStyle w:val="FontStyle42"/>
          <w:sz w:val="20"/>
          <w:szCs w:val="20"/>
        </w:rPr>
        <w:tab/>
      </w:r>
      <w:r>
        <w:rPr>
          <w:rStyle w:val="FontStyle42"/>
          <w:sz w:val="20"/>
          <w:szCs w:val="20"/>
        </w:rPr>
        <w:tab/>
      </w:r>
      <w:r>
        <w:rPr>
          <w:rStyle w:val="FontStyle42"/>
          <w:sz w:val="20"/>
          <w:szCs w:val="20"/>
        </w:rPr>
        <w:tab/>
      </w:r>
      <w:proofErr w:type="gramStart"/>
      <w:r>
        <w:rPr>
          <w:rStyle w:val="FontStyle42"/>
          <w:sz w:val="20"/>
          <w:szCs w:val="20"/>
          <w:shd w:val="clear" w:color="auto" w:fill="CCCCFF"/>
        </w:rPr>
        <w:t>..........................................</w:t>
      </w:r>
      <w:r>
        <w:rPr>
          <w:rStyle w:val="FontStyle42"/>
          <w:sz w:val="20"/>
          <w:szCs w:val="20"/>
        </w:rPr>
        <w:t>,-</w:t>
      </w:r>
      <w:proofErr w:type="gramEnd"/>
      <w:r>
        <w:rPr>
          <w:rStyle w:val="FontStyle42"/>
          <w:sz w:val="20"/>
          <w:szCs w:val="20"/>
        </w:rPr>
        <w:t xml:space="preserve"> Kč (bez DPH)</w:t>
      </w:r>
    </w:p>
    <w:p w14:paraId="15FE6E08" w14:textId="77777777" w:rsidR="003743DF" w:rsidRDefault="00A3215D">
      <w:pPr>
        <w:pStyle w:val="Standard"/>
        <w:spacing w:after="57" w:line="200" w:lineRule="atLeast"/>
      </w:pPr>
      <w:r>
        <w:rPr>
          <w:rStyle w:val="FontStyle42"/>
          <w:sz w:val="20"/>
          <w:szCs w:val="20"/>
        </w:rPr>
        <w:tab/>
      </w:r>
      <w:r>
        <w:rPr>
          <w:rStyle w:val="FontStyle42"/>
          <w:sz w:val="20"/>
          <w:szCs w:val="20"/>
        </w:rPr>
        <w:tab/>
      </w:r>
      <w:r>
        <w:rPr>
          <w:rStyle w:val="FontStyle42"/>
          <w:sz w:val="20"/>
          <w:szCs w:val="20"/>
        </w:rPr>
        <w:tab/>
      </w:r>
      <w:r>
        <w:rPr>
          <w:rStyle w:val="FontStyle42"/>
          <w:sz w:val="20"/>
          <w:szCs w:val="20"/>
        </w:rPr>
        <w:tab/>
      </w:r>
      <w:proofErr w:type="gramStart"/>
      <w:r>
        <w:rPr>
          <w:rStyle w:val="FontStyle42"/>
          <w:sz w:val="20"/>
          <w:szCs w:val="20"/>
          <w:shd w:val="clear" w:color="auto" w:fill="CCCCFF"/>
        </w:rPr>
        <w:t>..........................................</w:t>
      </w:r>
      <w:r>
        <w:rPr>
          <w:rStyle w:val="FontStyle42"/>
          <w:sz w:val="20"/>
          <w:szCs w:val="20"/>
        </w:rPr>
        <w:t>,-</w:t>
      </w:r>
      <w:proofErr w:type="gramEnd"/>
      <w:r>
        <w:rPr>
          <w:rStyle w:val="FontStyle42"/>
          <w:sz w:val="20"/>
          <w:szCs w:val="20"/>
        </w:rPr>
        <w:t xml:space="preserve"> Kč DPH</w:t>
      </w:r>
    </w:p>
    <w:p w14:paraId="5CCFF242" w14:textId="77777777" w:rsidR="003743DF" w:rsidRDefault="00A3215D">
      <w:pPr>
        <w:pStyle w:val="Standard"/>
        <w:spacing w:after="57" w:line="200" w:lineRule="atLeast"/>
      </w:pPr>
      <w:r>
        <w:rPr>
          <w:rStyle w:val="FontStyle42"/>
          <w:sz w:val="20"/>
          <w:szCs w:val="20"/>
        </w:rPr>
        <w:tab/>
      </w:r>
      <w:r>
        <w:rPr>
          <w:rStyle w:val="FontStyle42"/>
          <w:sz w:val="20"/>
          <w:szCs w:val="20"/>
        </w:rPr>
        <w:tab/>
      </w:r>
      <w:r>
        <w:rPr>
          <w:rStyle w:val="FontStyle42"/>
          <w:sz w:val="20"/>
          <w:szCs w:val="20"/>
        </w:rPr>
        <w:tab/>
      </w:r>
      <w:r>
        <w:rPr>
          <w:rStyle w:val="FontStyle42"/>
          <w:sz w:val="20"/>
          <w:szCs w:val="20"/>
        </w:rPr>
        <w:tab/>
      </w:r>
      <w:proofErr w:type="gramStart"/>
      <w:r>
        <w:rPr>
          <w:rStyle w:val="FontStyle42"/>
          <w:sz w:val="20"/>
          <w:szCs w:val="20"/>
          <w:shd w:val="clear" w:color="auto" w:fill="CCCCFF"/>
        </w:rPr>
        <w:t>..........................................</w:t>
      </w:r>
      <w:r>
        <w:rPr>
          <w:rStyle w:val="FontStyle42"/>
          <w:sz w:val="20"/>
          <w:szCs w:val="20"/>
        </w:rPr>
        <w:t>,-</w:t>
      </w:r>
      <w:proofErr w:type="gramEnd"/>
      <w:r>
        <w:rPr>
          <w:rStyle w:val="FontStyle42"/>
          <w:sz w:val="20"/>
          <w:szCs w:val="20"/>
        </w:rPr>
        <w:t xml:space="preserve"> Kč (včetně DPH)</w:t>
      </w:r>
    </w:p>
    <w:p w14:paraId="308DC783" w14:textId="77777777" w:rsidR="003743DF" w:rsidRDefault="00A3215D">
      <w:pPr>
        <w:pStyle w:val="Standard"/>
        <w:spacing w:line="200" w:lineRule="atLeast"/>
      </w:pPr>
      <w:r>
        <w:rPr>
          <w:rStyle w:val="FontStyle42"/>
          <w:sz w:val="20"/>
          <w:szCs w:val="20"/>
        </w:rPr>
        <w:t>4.2</w:t>
      </w:r>
    </w:p>
    <w:p w14:paraId="4A2BB7E4" w14:textId="77777777" w:rsidR="003743DF" w:rsidRDefault="00A3215D">
      <w:pPr>
        <w:pStyle w:val="Standard"/>
        <w:spacing w:line="200" w:lineRule="atLeast"/>
        <w:jc w:val="both"/>
      </w:pPr>
      <w:r>
        <w:rPr>
          <w:rFonts w:ascii="Arial" w:hAnsi="Arial"/>
          <w:sz w:val="20"/>
          <w:szCs w:val="20"/>
        </w:rPr>
        <w:t>Cena byla dohodnuta na základě zh</w:t>
      </w:r>
      <w:r>
        <w:rPr>
          <w:rFonts w:ascii="Arial" w:hAnsi="Arial"/>
          <w:sz w:val="20"/>
        </w:rPr>
        <w:t>otovitelem oceněného položkového rozpočtu díla. Případné odchylky, vynechání, opomnění, chyby a nedostatky ve vyplnění položkového rozpočtu nemají v žádném případě vliv na smluvní cenu za dílo, ani na rozsah díla podle této smlouvy, rozsah plnění zhotovitele ani na další ujednání smluvních stran v této smlouvě. Položkový rozpočet bude nadále sloužit k ohodnocení provedených částí díla za účelem dílčí fakturace, resp. uplatnění smluvních pokut. Na jeho základě bude objednatel schvalovat ohodnocení provedených dodávek, prací a služeb, které bude podkladem pro fakturaci zhotovitele.</w:t>
      </w:r>
    </w:p>
    <w:p w14:paraId="0A3A94BA" w14:textId="77777777" w:rsidR="003743DF" w:rsidRDefault="00A3215D">
      <w:pPr>
        <w:pStyle w:val="Standard"/>
        <w:spacing w:before="28" w:line="200" w:lineRule="atLeast"/>
        <w:jc w:val="both"/>
        <w:rPr>
          <w:rFonts w:ascii="Arial" w:hAnsi="Arial"/>
          <w:sz w:val="20"/>
        </w:rPr>
      </w:pPr>
      <w:r>
        <w:rPr>
          <w:rFonts w:ascii="Arial" w:hAnsi="Arial"/>
          <w:sz w:val="20"/>
        </w:rPr>
        <w:t>4.3</w:t>
      </w:r>
    </w:p>
    <w:p w14:paraId="04685075" w14:textId="77777777" w:rsidR="003743DF" w:rsidRDefault="00A3215D">
      <w:pPr>
        <w:pStyle w:val="Standard"/>
        <w:spacing w:line="200" w:lineRule="atLeast"/>
        <w:jc w:val="both"/>
        <w:rPr>
          <w:rFonts w:ascii="Arial" w:hAnsi="Arial"/>
          <w:sz w:val="20"/>
        </w:rPr>
      </w:pPr>
      <w:r>
        <w:rPr>
          <w:rFonts w:ascii="Arial" w:hAnsi="Arial"/>
          <w:sz w:val="20"/>
        </w:rPr>
        <w:t>Do ceny díla jsou zahrnuty veškeré náklady potřebné ke zhotovení díla v rozsahu dle čl. 2. Cena za realizaci celého díla musí rovněž zahrnovat veškeré náklady na zařízení staveniště a jeho provoz, dodávku elektřiny, vodné a stočné, odvoz a likvidaci odpadů, poplatky za skládky, náklady na používání strojů, služby, střežení staveniště, úklid staveniště, přilehlých ploch a vnitřních prostor dotčených prováděním díla, dopravní značení, náklady na zhotovování, výrobu, obstarávání, přepravu zařízení, materiálů a dodávek včetně veškerých správních a místních poplatků, náklady na zábor veřejného prostranství, schvalovací řízení, převod práv, pojištění, daně, cla, provádění předepsaných zkoušek, zabezpečení prohlášení o shodě, certifikátů a atestů všech materiálů a prvků a jakékoliv další výdaje spojené s řádným a úplným dokončením díla, včetně kolaudace stavby.</w:t>
      </w:r>
    </w:p>
    <w:p w14:paraId="30E3446A" w14:textId="77777777" w:rsidR="003743DF" w:rsidRDefault="00A3215D">
      <w:pPr>
        <w:pStyle w:val="Standard"/>
        <w:spacing w:before="28" w:line="200" w:lineRule="atLeast"/>
        <w:rPr>
          <w:rFonts w:ascii="Arial" w:hAnsi="Arial"/>
          <w:sz w:val="20"/>
        </w:rPr>
      </w:pPr>
      <w:r>
        <w:rPr>
          <w:rFonts w:ascii="Arial" w:hAnsi="Arial"/>
          <w:sz w:val="20"/>
        </w:rPr>
        <w:t>4.4</w:t>
      </w:r>
    </w:p>
    <w:p w14:paraId="19C45AEC" w14:textId="77777777" w:rsidR="003743DF" w:rsidRDefault="00A3215D">
      <w:pPr>
        <w:pStyle w:val="Standard"/>
        <w:spacing w:line="200" w:lineRule="atLeast"/>
        <w:jc w:val="both"/>
        <w:rPr>
          <w:rFonts w:ascii="Arial" w:hAnsi="Arial"/>
          <w:sz w:val="20"/>
        </w:rPr>
      </w:pPr>
      <w:r>
        <w:rPr>
          <w:rFonts w:ascii="Arial" w:hAnsi="Arial"/>
          <w:sz w:val="20"/>
        </w:rPr>
        <w:t>Cena je platná po celou dobu realizace díla, tj. až do protokolárního předání a převzetí díla bez vad a nedodělků. Cena díla obsahuje i náklady související s plněním dohodnutých platebních podmínek. Sjednaná cena obsahuje i předpokládané náklady vzniklé vývojem cen, a to až do termínu dokončení díla sjednaného v této smlouvě.</w:t>
      </w:r>
    </w:p>
    <w:p w14:paraId="1CE0BCFE" w14:textId="77777777" w:rsidR="003743DF" w:rsidRDefault="00A3215D">
      <w:pPr>
        <w:pStyle w:val="Standard"/>
        <w:spacing w:before="57" w:line="200" w:lineRule="atLeast"/>
        <w:jc w:val="both"/>
      </w:pPr>
      <w:r>
        <w:rPr>
          <w:rStyle w:val="FontStyle42"/>
          <w:sz w:val="20"/>
          <w:szCs w:val="20"/>
        </w:rPr>
        <w:t>4.5</w:t>
      </w:r>
    </w:p>
    <w:p w14:paraId="74BF2B05" w14:textId="77777777" w:rsidR="003743DF" w:rsidRDefault="00A3215D">
      <w:pPr>
        <w:pStyle w:val="Standard"/>
        <w:spacing w:line="200" w:lineRule="atLeast"/>
        <w:jc w:val="both"/>
        <w:rPr>
          <w:rFonts w:ascii="Arial" w:hAnsi="Arial"/>
          <w:sz w:val="20"/>
        </w:rPr>
      </w:pPr>
      <w:r>
        <w:rPr>
          <w:rFonts w:ascii="Arial" w:hAnsi="Arial"/>
          <w:sz w:val="20"/>
        </w:rPr>
        <w:t>Smluvní strany se dohodly, že cenu za dílo dle čl. 4.1 je možné změnit v případě, že:</w:t>
      </w:r>
    </w:p>
    <w:p w14:paraId="64E25B58" w14:textId="77777777" w:rsidR="003743DF" w:rsidRDefault="00A3215D">
      <w:pPr>
        <w:pStyle w:val="Standard"/>
        <w:numPr>
          <w:ilvl w:val="0"/>
          <w:numId w:val="15"/>
        </w:numPr>
        <w:spacing w:line="200" w:lineRule="atLeast"/>
        <w:jc w:val="both"/>
        <w:rPr>
          <w:rFonts w:ascii="Arial" w:hAnsi="Arial"/>
          <w:sz w:val="20"/>
        </w:rPr>
      </w:pPr>
      <w:r>
        <w:rPr>
          <w:rFonts w:ascii="Arial" w:hAnsi="Arial"/>
          <w:sz w:val="20"/>
        </w:rPr>
        <w:t>před nebo v průběhu realizace díla dojde ke změnám daňových předpisů majících vliv na cenu díla, v takovém případě bude cena upravena dle sazeb daně z přidané hodnoty platných v době zdanitelného plnění,</w:t>
      </w:r>
    </w:p>
    <w:p w14:paraId="5AD73AF9" w14:textId="77777777" w:rsidR="003743DF" w:rsidRDefault="00A3215D">
      <w:pPr>
        <w:pStyle w:val="Standard"/>
        <w:numPr>
          <w:ilvl w:val="0"/>
          <w:numId w:val="2"/>
        </w:numPr>
        <w:spacing w:line="200" w:lineRule="atLeast"/>
        <w:jc w:val="both"/>
        <w:rPr>
          <w:rFonts w:ascii="Arial" w:hAnsi="Arial"/>
          <w:sz w:val="20"/>
        </w:rPr>
      </w:pPr>
      <w:r>
        <w:rPr>
          <w:rFonts w:ascii="Arial" w:hAnsi="Arial"/>
          <w:sz w:val="20"/>
        </w:rPr>
        <w:t>objednatel bude požadovat vypuštění některých prací z předmětu díla (méněpráce),</w:t>
      </w:r>
    </w:p>
    <w:p w14:paraId="0DFE53E7" w14:textId="77777777" w:rsidR="003743DF" w:rsidRDefault="00A3215D">
      <w:pPr>
        <w:pStyle w:val="Standard"/>
        <w:numPr>
          <w:ilvl w:val="0"/>
          <w:numId w:val="2"/>
        </w:numPr>
        <w:spacing w:line="200" w:lineRule="atLeast"/>
        <w:jc w:val="both"/>
        <w:rPr>
          <w:rFonts w:ascii="Arial" w:hAnsi="Arial"/>
          <w:sz w:val="20"/>
        </w:rPr>
      </w:pPr>
      <w:r>
        <w:rPr>
          <w:rFonts w:ascii="Arial" w:hAnsi="Arial"/>
          <w:sz w:val="20"/>
        </w:rPr>
        <w:t>objednatel bude požadovat plnění nad rámec rozsahu sjednaného předmětu díla (vícepráce),</w:t>
      </w:r>
    </w:p>
    <w:p w14:paraId="70E5788A" w14:textId="77777777" w:rsidR="003743DF" w:rsidRDefault="00A3215D">
      <w:pPr>
        <w:pStyle w:val="Standard"/>
        <w:numPr>
          <w:ilvl w:val="0"/>
          <w:numId w:val="2"/>
        </w:numPr>
        <w:spacing w:line="200" w:lineRule="atLeast"/>
        <w:jc w:val="both"/>
        <w:rPr>
          <w:rFonts w:ascii="Arial" w:hAnsi="Arial"/>
          <w:sz w:val="20"/>
        </w:rPr>
      </w:pPr>
      <w:r>
        <w:rPr>
          <w:rFonts w:ascii="Arial" w:hAnsi="Arial"/>
          <w:sz w:val="20"/>
        </w:rPr>
        <w:t>objednatel bude požadovat změnu technického řešení díla nebo změnu materiálů.</w:t>
      </w:r>
    </w:p>
    <w:p w14:paraId="2E4E4C1B" w14:textId="77777777" w:rsidR="003743DF" w:rsidRDefault="00A3215D">
      <w:pPr>
        <w:pStyle w:val="Textbodyindent"/>
        <w:spacing w:line="200" w:lineRule="atLeast"/>
      </w:pPr>
      <w:r>
        <w:rPr>
          <w:rFonts w:ascii="Arial" w:hAnsi="Arial"/>
          <w:i w:val="0"/>
          <w:sz w:val="20"/>
        </w:rPr>
        <w:t>4.6</w:t>
      </w:r>
    </w:p>
    <w:p w14:paraId="0CCA78F6" w14:textId="77777777" w:rsidR="003743DF" w:rsidRDefault="00A3215D">
      <w:pPr>
        <w:pStyle w:val="Standard"/>
        <w:spacing w:before="28" w:line="200" w:lineRule="atLeast"/>
        <w:jc w:val="both"/>
      </w:pPr>
      <w:r>
        <w:rPr>
          <w:rStyle w:val="FontStyle42"/>
          <w:sz w:val="20"/>
          <w:szCs w:val="20"/>
        </w:rPr>
        <w:t>Důvodem pro změnu ceny díla nejsou plnění zhotovitele, jejíchž provedení bylo vyvoláno jeho prodlením s prováděním díla nebo které jsou důsledkem vadného plnění zhotovitele nebo z důvodu chyb nebo nedostatků v položkovém rozpočtu, pokud jsou tyto chyby důsledkem nepřesného nebo neúplného ocenění soupisu stavebních prací, dodávek a služeb s výkazem výměr.</w:t>
      </w:r>
    </w:p>
    <w:p w14:paraId="4E8F1DFA" w14:textId="77777777" w:rsidR="003743DF" w:rsidRDefault="003743DF">
      <w:pPr>
        <w:pStyle w:val="Standard"/>
        <w:spacing w:line="200" w:lineRule="atLeast"/>
        <w:rPr>
          <w:rFonts w:ascii="Arial" w:hAnsi="Arial"/>
          <w:sz w:val="16"/>
          <w:szCs w:val="16"/>
        </w:rPr>
      </w:pPr>
    </w:p>
    <w:p w14:paraId="637DEAE4" w14:textId="77777777" w:rsidR="003743DF" w:rsidRDefault="00A3215D">
      <w:pPr>
        <w:pStyle w:val="Textvbloku2"/>
        <w:spacing w:line="200" w:lineRule="atLeast"/>
        <w:ind w:right="0"/>
        <w:jc w:val="center"/>
        <w:rPr>
          <w:rFonts w:ascii="Arial" w:hAnsi="Arial"/>
          <w:b/>
          <w:bCs/>
          <w:sz w:val="20"/>
        </w:rPr>
      </w:pPr>
      <w:r>
        <w:rPr>
          <w:rFonts w:ascii="Arial" w:hAnsi="Arial"/>
          <w:b/>
          <w:bCs/>
          <w:sz w:val="20"/>
        </w:rPr>
        <w:t>5. PLATEBNÍ PODMÍNKY</w:t>
      </w:r>
    </w:p>
    <w:p w14:paraId="70A91C52" w14:textId="77777777" w:rsidR="003743DF" w:rsidRDefault="00A3215D">
      <w:pPr>
        <w:pStyle w:val="Textbody"/>
        <w:spacing w:after="0" w:line="200" w:lineRule="atLeast"/>
        <w:rPr>
          <w:rFonts w:ascii="Arial" w:hAnsi="Arial"/>
          <w:sz w:val="20"/>
        </w:rPr>
      </w:pPr>
      <w:r>
        <w:rPr>
          <w:rFonts w:ascii="Arial" w:hAnsi="Arial"/>
          <w:sz w:val="20"/>
        </w:rPr>
        <w:t>5.1</w:t>
      </w:r>
    </w:p>
    <w:p w14:paraId="22B05A6B" w14:textId="77777777" w:rsidR="003743DF" w:rsidRDefault="00A3215D">
      <w:pPr>
        <w:pStyle w:val="Textbody"/>
        <w:spacing w:after="0" w:line="200" w:lineRule="atLeast"/>
      </w:pPr>
      <w:r>
        <w:rPr>
          <w:rFonts w:ascii="Arial" w:hAnsi="Arial"/>
          <w:sz w:val="20"/>
        </w:rPr>
        <w:t xml:space="preserve">Smluvní strany se dohodly na úhradě ceny díla takto: Objednatel neposkytuje zhotoviteli </w:t>
      </w:r>
      <w:r>
        <w:rPr>
          <w:rFonts w:ascii="Arial" w:hAnsi="Arial"/>
          <w:b/>
          <w:bCs/>
          <w:sz w:val="20"/>
        </w:rPr>
        <w:t>zálohy</w:t>
      </w:r>
      <w:r>
        <w:rPr>
          <w:rFonts w:ascii="Arial" w:hAnsi="Arial"/>
          <w:sz w:val="20"/>
        </w:rPr>
        <w:t>.</w:t>
      </w:r>
    </w:p>
    <w:p w14:paraId="6289929C" w14:textId="77777777" w:rsidR="003743DF" w:rsidRDefault="00A3215D">
      <w:pPr>
        <w:pStyle w:val="Standard"/>
        <w:spacing w:before="28" w:line="200" w:lineRule="atLeast"/>
        <w:rPr>
          <w:rFonts w:ascii="Arial" w:hAnsi="Arial"/>
          <w:sz w:val="20"/>
        </w:rPr>
      </w:pPr>
      <w:r>
        <w:rPr>
          <w:rFonts w:ascii="Arial" w:hAnsi="Arial"/>
          <w:sz w:val="20"/>
        </w:rPr>
        <w:t>5.2</w:t>
      </w:r>
    </w:p>
    <w:p w14:paraId="52CA5F69" w14:textId="77777777" w:rsidR="003743DF" w:rsidRDefault="00A3215D">
      <w:pPr>
        <w:pStyle w:val="Standard"/>
        <w:widowControl/>
        <w:spacing w:line="200" w:lineRule="atLeast"/>
        <w:jc w:val="both"/>
      </w:pPr>
      <w:r>
        <w:rPr>
          <w:rFonts w:ascii="Arial" w:eastAsia="Times New Roman" w:hAnsi="Arial"/>
          <w:bCs/>
          <w:sz w:val="20"/>
          <w:szCs w:val="19"/>
          <w:lang w:eastAsia="ar-SA" w:bidi="ar-SA"/>
        </w:rPr>
        <w:t xml:space="preserve">Smluvní strany se dohodly na tom, že dodavatel bude poskytovat </w:t>
      </w:r>
      <w:r>
        <w:rPr>
          <w:rFonts w:ascii="Arial" w:eastAsia="Times New Roman" w:hAnsi="Arial"/>
          <w:b/>
          <w:bCs/>
          <w:sz w:val="20"/>
          <w:szCs w:val="19"/>
          <w:lang w:eastAsia="ar-SA" w:bidi="ar-SA"/>
        </w:rPr>
        <w:t xml:space="preserve">dílčí plnění </w:t>
      </w:r>
      <w:r>
        <w:rPr>
          <w:rFonts w:ascii="Arial" w:eastAsia="Times New Roman" w:hAnsi="Arial"/>
          <w:bCs/>
          <w:sz w:val="20"/>
          <w:szCs w:val="19"/>
          <w:lang w:eastAsia="ar-SA" w:bidi="ar-SA"/>
        </w:rPr>
        <w:t xml:space="preserve">ve smyslu § 21 odst. 7 </w:t>
      </w:r>
      <w:r>
        <w:rPr>
          <w:rFonts w:ascii="Arial" w:eastAsia="Times New Roman" w:hAnsi="Arial"/>
          <w:sz w:val="20"/>
          <w:szCs w:val="20"/>
          <w:lang w:eastAsia="ar-SA" w:bidi="ar-SA"/>
        </w:rPr>
        <w:t>zákona č. 235/2004 Sb., o dani z přidané hodnoty, v platném znění (dále jen „ZDPH“)</w:t>
      </w:r>
      <w:r>
        <w:rPr>
          <w:rFonts w:ascii="Arial" w:eastAsia="Times New Roman" w:hAnsi="Arial"/>
          <w:bCs/>
          <w:sz w:val="20"/>
          <w:szCs w:val="19"/>
          <w:lang w:eastAsia="ar-SA" w:bidi="ar-SA"/>
        </w:rPr>
        <w:t xml:space="preserve">. V tomto případě se dílčí plnění považuje za uskutečněné zpravidla první den každého následujícího kalendářního </w:t>
      </w:r>
      <w:r>
        <w:rPr>
          <w:rFonts w:ascii="Arial" w:eastAsia="Times New Roman" w:hAnsi="Arial"/>
          <w:b/>
          <w:bCs/>
          <w:sz w:val="20"/>
          <w:szCs w:val="19"/>
          <w:lang w:eastAsia="ar-SA" w:bidi="ar-SA"/>
        </w:rPr>
        <w:lastRenderedPageBreak/>
        <w:t>měsíce</w:t>
      </w:r>
      <w:r>
        <w:rPr>
          <w:rFonts w:ascii="Arial" w:eastAsia="Times New Roman" w:hAnsi="Arial"/>
          <w:bCs/>
          <w:sz w:val="20"/>
          <w:szCs w:val="19"/>
          <w:lang w:eastAsia="ar-SA" w:bidi="ar-SA"/>
        </w:rPr>
        <w:t>, ve kterém plnění probíhalo. Zhotovitel bude předkládat objednateli položkový soupis provedených prací a dodávek a zjišťovací protokol k odsouhlasení nejpozději do tří pracovních dnů ode dne uskutečnění zdanitelného plnění. Cena skutečně provedených stavebních prací, dodávek a služeb na základě objednatelem schválených zjišťovacích protokolů a soupisů provedených stavebních prací, dodávek a služeb, bude hrazena objednatelem na základě daňových dokladů vystavených zhotovitelem s náležitostmi dle ZDPH.</w:t>
      </w:r>
    </w:p>
    <w:p w14:paraId="38BB18D6" w14:textId="77777777" w:rsidR="003743DF" w:rsidRDefault="00A3215D">
      <w:pPr>
        <w:pStyle w:val="Textbodyindent"/>
        <w:spacing w:before="57" w:line="200" w:lineRule="atLeast"/>
        <w:rPr>
          <w:rFonts w:ascii="Arial" w:hAnsi="Arial"/>
          <w:i w:val="0"/>
          <w:sz w:val="20"/>
        </w:rPr>
      </w:pPr>
      <w:r>
        <w:rPr>
          <w:rFonts w:ascii="Arial" w:hAnsi="Arial"/>
          <w:i w:val="0"/>
          <w:sz w:val="20"/>
        </w:rPr>
        <w:t>5.3</w:t>
      </w:r>
    </w:p>
    <w:p w14:paraId="7CB48D79" w14:textId="77777777" w:rsidR="003743DF" w:rsidRDefault="00A3215D">
      <w:pPr>
        <w:pStyle w:val="Textbodyindent"/>
        <w:spacing w:line="200" w:lineRule="atLeast"/>
      </w:pPr>
      <w:r>
        <w:rPr>
          <w:rStyle w:val="FontStyle32"/>
          <w:rFonts w:ascii="Arial" w:eastAsia="SimSun, 宋体" w:hAnsi="Arial" w:cs="Arial"/>
          <w:i w:val="0"/>
        </w:rPr>
        <w:t>Objednatel provede kontrolu správnosti každého soupisu provedených prací a dodávek a zjišťovacího protokolu do 5 pracovních dnů od jejich předložení. Pokud nemá k předloženému soupisu provedených stavebních prací, dodávek a služeb a zjišťovacímu protokolu výhrady, vrátí je zpět neprodleně po provedení kontroly potvrzené zhotoviteli. V opačném případě soupis stavebních prací, dodávek a služeb a zjišťovací protokol s uvedením výhrad vrátí neprodleně po provedené kontrole k přepracování zhotoviteli. Nedojde-li mezi oběma stranami k dohodě o odsouhlasení množství, druhu provedených stavebních prací, dodávek a služeb, je zhotovitel oprávněn fakturovat v příslušném fakturačním období pouze ty práce, dodávky služby, u kterých nedošlo k rozporu. Sporná část bude řešena postupem dle čl. 17 této smlouvy.</w:t>
      </w:r>
    </w:p>
    <w:p w14:paraId="35A462F4" w14:textId="77777777" w:rsidR="003743DF" w:rsidRDefault="00A3215D">
      <w:pPr>
        <w:pStyle w:val="Textbodyindent"/>
        <w:spacing w:before="28" w:line="200" w:lineRule="atLeast"/>
        <w:rPr>
          <w:rFonts w:ascii="Arial" w:hAnsi="Arial"/>
          <w:i w:val="0"/>
          <w:sz w:val="20"/>
          <w:szCs w:val="20"/>
        </w:rPr>
      </w:pPr>
      <w:r>
        <w:rPr>
          <w:rFonts w:ascii="Arial" w:hAnsi="Arial"/>
          <w:i w:val="0"/>
          <w:sz w:val="20"/>
          <w:szCs w:val="20"/>
        </w:rPr>
        <w:t>5.4</w:t>
      </w:r>
    </w:p>
    <w:p w14:paraId="7E74F830" w14:textId="77777777" w:rsidR="003743DF" w:rsidRDefault="00A3215D">
      <w:pPr>
        <w:pStyle w:val="Textbodyindent"/>
        <w:spacing w:line="200" w:lineRule="atLeast"/>
      </w:pPr>
      <w:r>
        <w:rPr>
          <w:rFonts w:ascii="Arial" w:hAnsi="Arial"/>
          <w:i w:val="0"/>
          <w:sz w:val="20"/>
          <w:szCs w:val="20"/>
        </w:rPr>
        <w:t xml:space="preserve">V souladu s potvrzenými soupisy provedených stavebních prací, dodávek a služeb a zjišťovacím protokolem je zhotovitel oprávněn vystavit dílčí daňový doklad na objednatele. Přílohou daňových dokladů musí být odsouhlasené soupisy provedených stavebních prací, dodávek a služeb a zjišťovací protokol. Provedené práce a dodávky uhradí objednatel zhotoviteli do výše </w:t>
      </w:r>
      <w:r>
        <w:rPr>
          <w:rFonts w:ascii="Arial" w:hAnsi="Arial"/>
          <w:b/>
          <w:bCs/>
          <w:i w:val="0"/>
          <w:sz w:val="20"/>
          <w:szCs w:val="20"/>
        </w:rPr>
        <w:t>90 %</w:t>
      </w:r>
      <w:r>
        <w:rPr>
          <w:rFonts w:ascii="Arial" w:hAnsi="Arial"/>
          <w:i w:val="0"/>
          <w:sz w:val="20"/>
          <w:szCs w:val="20"/>
        </w:rPr>
        <w:t xml:space="preserve"> z celkové ceny díla a </w:t>
      </w:r>
      <w:r>
        <w:rPr>
          <w:rFonts w:ascii="Arial" w:hAnsi="Arial"/>
          <w:b/>
          <w:bCs/>
          <w:i w:val="0"/>
          <w:sz w:val="20"/>
          <w:szCs w:val="20"/>
        </w:rPr>
        <w:t>zbývajících 10 % ceny</w:t>
      </w:r>
      <w:r>
        <w:rPr>
          <w:rFonts w:ascii="Arial" w:hAnsi="Arial"/>
          <w:i w:val="0"/>
          <w:sz w:val="20"/>
          <w:szCs w:val="20"/>
        </w:rPr>
        <w:t xml:space="preserve"> bude uhrazeno po ukončení přejímacího řízení na základě zápisu o předání a převzetí díla sepsaného a potvrzeného statutárními zástupci obou smluvních stran, ze kterého bude vyplývat, že dílo bylo řádně dokončeno a převzato bez vad a nedodělků včetně kolaudace stavby.</w:t>
      </w:r>
    </w:p>
    <w:p w14:paraId="68624990" w14:textId="77777777" w:rsidR="003743DF" w:rsidRDefault="00A3215D">
      <w:pPr>
        <w:pStyle w:val="Textbodyindent"/>
        <w:spacing w:before="28" w:line="200" w:lineRule="atLeast"/>
        <w:rPr>
          <w:rFonts w:ascii="Arial" w:hAnsi="Arial"/>
          <w:i w:val="0"/>
          <w:sz w:val="20"/>
          <w:szCs w:val="20"/>
        </w:rPr>
      </w:pPr>
      <w:r>
        <w:rPr>
          <w:rFonts w:ascii="Arial" w:hAnsi="Arial"/>
          <w:i w:val="0"/>
          <w:sz w:val="20"/>
          <w:szCs w:val="20"/>
        </w:rPr>
        <w:t>5.5</w:t>
      </w:r>
    </w:p>
    <w:p w14:paraId="1DAD0A88" w14:textId="46AE68DF" w:rsidR="003743DF" w:rsidRPr="003C1E8C" w:rsidRDefault="00A3215D">
      <w:pPr>
        <w:pStyle w:val="Standard"/>
        <w:jc w:val="both"/>
        <w:rPr>
          <w:rFonts w:ascii="Arial" w:hAnsi="Arial"/>
          <w:sz w:val="20"/>
          <w:szCs w:val="20"/>
        </w:rPr>
      </w:pPr>
      <w:r>
        <w:rPr>
          <w:rFonts w:ascii="Arial" w:hAnsi="Arial"/>
          <w:sz w:val="20"/>
          <w:szCs w:val="20"/>
        </w:rPr>
        <w:t xml:space="preserve">Daňové doklady musí být předloženy zhotovitelem nejpozději do 15 dnů ode dne zdanitelného plnění a řádně doloženy nezbytnými doklady, </w:t>
      </w:r>
      <w:r w:rsidRPr="003C1E8C">
        <w:rPr>
          <w:rFonts w:ascii="Arial" w:hAnsi="Arial"/>
          <w:sz w:val="20"/>
          <w:szCs w:val="20"/>
        </w:rPr>
        <w:t xml:space="preserve">které umožní objednateli provést jejich kontrolu. Daňové doklady musí být označeny </w:t>
      </w:r>
      <w:r w:rsidRPr="003C1E8C">
        <w:rPr>
          <w:rFonts w:ascii="Arial" w:hAnsi="Arial"/>
          <w:b/>
          <w:bCs/>
          <w:sz w:val="20"/>
          <w:szCs w:val="20"/>
        </w:rPr>
        <w:t>názvem a</w:t>
      </w:r>
      <w:r w:rsidRPr="003C1E8C">
        <w:rPr>
          <w:rFonts w:ascii="Arial" w:hAnsi="Arial"/>
          <w:sz w:val="20"/>
          <w:szCs w:val="20"/>
        </w:rPr>
        <w:t xml:space="preserve"> </w:t>
      </w:r>
      <w:r w:rsidRPr="003C1E8C">
        <w:rPr>
          <w:rFonts w:ascii="Arial" w:hAnsi="Arial"/>
          <w:b/>
          <w:bCs/>
          <w:sz w:val="20"/>
          <w:szCs w:val="20"/>
        </w:rPr>
        <w:t>číslem projektu</w:t>
      </w:r>
      <w:r w:rsidRPr="003C1E8C">
        <w:rPr>
          <w:rFonts w:ascii="Arial" w:hAnsi="Arial"/>
          <w:sz w:val="20"/>
          <w:szCs w:val="20"/>
        </w:rPr>
        <w:t xml:space="preserve"> (</w:t>
      </w:r>
      <w:r w:rsidR="003C1E8C" w:rsidRPr="003C1E8C">
        <w:rPr>
          <w:rFonts w:ascii="Arial" w:hAnsi="Arial"/>
          <w:sz w:val="20"/>
          <w:szCs w:val="20"/>
        </w:rPr>
        <w:t>FVE s akumulací ZŠ a MŠ Úsov</w:t>
      </w:r>
      <w:r w:rsidR="003C1E8C" w:rsidRPr="003C1E8C">
        <w:rPr>
          <w:rFonts w:ascii="Arial" w:hAnsi="Arial"/>
          <w:sz w:val="20"/>
          <w:szCs w:val="20"/>
        </w:rPr>
        <w:t xml:space="preserve">, č. </w:t>
      </w:r>
      <w:r w:rsidR="003C1E8C" w:rsidRPr="003C1E8C">
        <w:rPr>
          <w:rFonts w:ascii="Arial" w:hAnsi="Arial"/>
          <w:sz w:val="20"/>
          <w:szCs w:val="20"/>
        </w:rPr>
        <w:t>7221300715</w:t>
      </w:r>
      <w:r w:rsidRPr="003C1E8C">
        <w:rPr>
          <w:rFonts w:ascii="Arial" w:hAnsi="Arial"/>
          <w:sz w:val="20"/>
          <w:szCs w:val="20"/>
        </w:rPr>
        <w:t>). Pokud daňový doklad nebude obsahovat náležitosti dle § 29 ZDPH, je objednatel oprávněn tento doklad vrátit zhotoviteli k opravě.</w:t>
      </w:r>
    </w:p>
    <w:p w14:paraId="1279C87E" w14:textId="77777777" w:rsidR="003743DF" w:rsidRDefault="00A3215D">
      <w:pPr>
        <w:pStyle w:val="Textbodyindent"/>
        <w:spacing w:before="28" w:line="200" w:lineRule="atLeast"/>
        <w:rPr>
          <w:rFonts w:ascii="Arial" w:hAnsi="Arial"/>
          <w:i w:val="0"/>
          <w:sz w:val="20"/>
          <w:szCs w:val="20"/>
        </w:rPr>
      </w:pPr>
      <w:r>
        <w:rPr>
          <w:rFonts w:ascii="Arial" w:hAnsi="Arial"/>
          <w:i w:val="0"/>
          <w:sz w:val="20"/>
          <w:szCs w:val="20"/>
        </w:rPr>
        <w:t>5.6</w:t>
      </w:r>
    </w:p>
    <w:p w14:paraId="650D4F61" w14:textId="77777777" w:rsidR="003743DF" w:rsidRDefault="00A3215D">
      <w:pPr>
        <w:pStyle w:val="Textbodyindent"/>
        <w:spacing w:line="200" w:lineRule="atLeast"/>
      </w:pPr>
      <w:r>
        <w:rPr>
          <w:rFonts w:ascii="Arial" w:hAnsi="Arial"/>
          <w:i w:val="0"/>
          <w:sz w:val="20"/>
          <w:szCs w:val="20"/>
        </w:rPr>
        <w:t xml:space="preserve">Splatnost daňových dokladů je </w:t>
      </w:r>
      <w:r>
        <w:rPr>
          <w:rFonts w:ascii="Arial" w:hAnsi="Arial"/>
          <w:b/>
          <w:bCs/>
          <w:i w:val="0"/>
          <w:sz w:val="20"/>
          <w:szCs w:val="20"/>
        </w:rPr>
        <w:t>30 dnů</w:t>
      </w:r>
      <w:r>
        <w:rPr>
          <w:rFonts w:ascii="Arial" w:hAnsi="Arial"/>
          <w:i w:val="0"/>
          <w:sz w:val="20"/>
          <w:szCs w:val="20"/>
        </w:rPr>
        <w:t xml:space="preserve"> ode dne vystavení zhotovitelem. V pochybnostech se má za to, že daňový doklad byl doručen třetí den ode dne prokazatelného odeslání.</w:t>
      </w:r>
      <w:bookmarkStart w:id="0" w:name="_Ref1392630771"/>
      <w:bookmarkEnd w:id="0"/>
    </w:p>
    <w:p w14:paraId="4AAB32A0" w14:textId="77777777" w:rsidR="003743DF" w:rsidRDefault="00A3215D">
      <w:pPr>
        <w:pStyle w:val="Textbodyindent"/>
        <w:spacing w:before="28" w:line="200" w:lineRule="atLeast"/>
        <w:rPr>
          <w:rFonts w:ascii="Arial" w:hAnsi="Arial"/>
          <w:i w:val="0"/>
          <w:sz w:val="20"/>
          <w:szCs w:val="20"/>
        </w:rPr>
      </w:pPr>
      <w:r>
        <w:rPr>
          <w:rFonts w:ascii="Arial" w:hAnsi="Arial"/>
          <w:i w:val="0"/>
          <w:sz w:val="20"/>
          <w:szCs w:val="20"/>
        </w:rPr>
        <w:t>5.7</w:t>
      </w:r>
    </w:p>
    <w:p w14:paraId="24C1FDAB" w14:textId="77777777" w:rsidR="003743DF" w:rsidRDefault="00A3215D">
      <w:pPr>
        <w:pStyle w:val="Textbodyindent"/>
        <w:spacing w:line="200" w:lineRule="atLeast"/>
        <w:rPr>
          <w:rFonts w:ascii="Arial" w:hAnsi="Arial"/>
          <w:i w:val="0"/>
          <w:sz w:val="20"/>
          <w:szCs w:val="20"/>
        </w:rPr>
      </w:pPr>
      <w:r>
        <w:rPr>
          <w:rFonts w:ascii="Arial" w:hAnsi="Arial"/>
          <w:i w:val="0"/>
          <w:sz w:val="20"/>
          <w:szCs w:val="20"/>
        </w:rPr>
        <w:t xml:space="preserve">Je-li oprávněnost fakturované částky nebo její části objednatelem zpochybněna, je objednatel povinen tuto skutečnost do sedmi kalendářních dnů písemně oznámit a vrátit nesprávně vystavený daňový doklad zhotoviteli s uvedením důvodů. Zhotovitel je v tomto případě povinen vystavit nový daňový doklad. Vystavením nového daňového dokladu </w:t>
      </w:r>
      <w:proofErr w:type="gramStart"/>
      <w:r>
        <w:rPr>
          <w:rFonts w:ascii="Arial" w:hAnsi="Arial"/>
          <w:i w:val="0"/>
          <w:sz w:val="20"/>
          <w:szCs w:val="20"/>
        </w:rPr>
        <w:t>běží</w:t>
      </w:r>
      <w:proofErr w:type="gramEnd"/>
      <w:r>
        <w:rPr>
          <w:rFonts w:ascii="Arial" w:hAnsi="Arial"/>
          <w:i w:val="0"/>
          <w:sz w:val="20"/>
          <w:szCs w:val="20"/>
        </w:rPr>
        <w:t xml:space="preserve"> nová lhůta splatnosti dle čl. 5.6. Cena za dílo nebo jeho dílčí část je uhrazena dnem připsání částky na účet zhotovitele u peněžního ústavu uvedeného v čl. 1 této smlouvy.</w:t>
      </w:r>
    </w:p>
    <w:p w14:paraId="412D3EEB" w14:textId="77777777" w:rsidR="003743DF" w:rsidRDefault="003743DF">
      <w:pPr>
        <w:pStyle w:val="Textbodyindent"/>
        <w:spacing w:line="200" w:lineRule="atLeast"/>
        <w:rPr>
          <w:rFonts w:ascii="Arial" w:hAnsi="Arial"/>
          <w:sz w:val="20"/>
          <w:szCs w:val="20"/>
        </w:rPr>
      </w:pPr>
    </w:p>
    <w:p w14:paraId="7FD3A73E" w14:textId="77777777" w:rsidR="003743DF" w:rsidRDefault="00A3215D">
      <w:pPr>
        <w:pStyle w:val="Textvbloku2"/>
        <w:spacing w:line="200" w:lineRule="atLeast"/>
        <w:ind w:right="0"/>
        <w:jc w:val="center"/>
        <w:rPr>
          <w:rFonts w:ascii="Arial" w:hAnsi="Arial"/>
          <w:b/>
          <w:bCs/>
          <w:sz w:val="20"/>
          <w:szCs w:val="20"/>
        </w:rPr>
      </w:pPr>
      <w:r>
        <w:rPr>
          <w:rFonts w:ascii="Arial" w:hAnsi="Arial"/>
          <w:b/>
          <w:bCs/>
          <w:sz w:val="20"/>
          <w:szCs w:val="20"/>
        </w:rPr>
        <w:t>6. STAVENIŠTĚ</w:t>
      </w:r>
    </w:p>
    <w:p w14:paraId="75C3E89C" w14:textId="77777777" w:rsidR="003743DF" w:rsidRDefault="00A3215D">
      <w:pPr>
        <w:pStyle w:val="Textbody"/>
        <w:spacing w:after="0" w:line="200" w:lineRule="atLeast"/>
        <w:rPr>
          <w:rFonts w:ascii="Arial" w:hAnsi="Arial"/>
          <w:sz w:val="20"/>
          <w:szCs w:val="20"/>
        </w:rPr>
      </w:pPr>
      <w:r>
        <w:rPr>
          <w:rFonts w:ascii="Arial" w:hAnsi="Arial"/>
          <w:sz w:val="20"/>
          <w:szCs w:val="20"/>
        </w:rPr>
        <w:t>6.1</w:t>
      </w:r>
    </w:p>
    <w:p w14:paraId="77BFA8DF" w14:textId="77777777" w:rsidR="003743DF" w:rsidRDefault="00A3215D">
      <w:pPr>
        <w:pStyle w:val="Textbody"/>
        <w:spacing w:after="0" w:line="200" w:lineRule="atLeast"/>
        <w:jc w:val="both"/>
      </w:pPr>
      <w:r>
        <w:rPr>
          <w:rFonts w:ascii="Arial" w:hAnsi="Arial"/>
          <w:sz w:val="20"/>
        </w:rPr>
        <w:t xml:space="preserve">Objednatel předá zhotoviteli staveniště nebo jeho část ke dni zahájení provádění díla, nebude-li smluvními stranami dohodnuto jinak. O jeho předání a převzetí vyhotoví smluvní strany podrobný písemný zápis – protokol, který bude podepsán oprávněnými zástupci smluvních stran. Předání a převzetí </w:t>
      </w:r>
      <w:r>
        <w:rPr>
          <w:rFonts w:ascii="Arial" w:hAnsi="Arial"/>
          <w:spacing w:val="-4"/>
          <w:sz w:val="20"/>
        </w:rPr>
        <w:t>staveniště bude zaznamenáno i ve stavebním deníku.</w:t>
      </w:r>
    </w:p>
    <w:p w14:paraId="0EBE6B20" w14:textId="77777777" w:rsidR="003743DF" w:rsidRDefault="00A3215D">
      <w:pPr>
        <w:pStyle w:val="Textbody"/>
        <w:spacing w:before="57" w:after="0" w:line="200" w:lineRule="atLeast"/>
        <w:jc w:val="both"/>
        <w:rPr>
          <w:rFonts w:ascii="Arial" w:hAnsi="Arial"/>
          <w:sz w:val="20"/>
        </w:rPr>
      </w:pPr>
      <w:r>
        <w:rPr>
          <w:rFonts w:ascii="Arial" w:hAnsi="Arial"/>
          <w:sz w:val="20"/>
        </w:rPr>
        <w:t>6.2</w:t>
      </w:r>
    </w:p>
    <w:p w14:paraId="3A2064B2" w14:textId="77777777" w:rsidR="003743DF" w:rsidRDefault="00A3215D">
      <w:pPr>
        <w:pStyle w:val="Textbody"/>
        <w:spacing w:after="0" w:line="200" w:lineRule="atLeast"/>
        <w:jc w:val="both"/>
      </w:pPr>
      <w:r>
        <w:rPr>
          <w:rFonts w:ascii="Arial" w:hAnsi="Arial"/>
          <w:sz w:val="20"/>
        </w:rPr>
        <w:t xml:space="preserve">Zhotovitel je povinen na své náklady jako součást díla vybudovat v souladu s projektem provozní, sociální a případně i výrobní zařízení </w:t>
      </w:r>
      <w:r>
        <w:rPr>
          <w:rFonts w:ascii="Arial" w:hAnsi="Arial"/>
          <w:b/>
          <w:bCs/>
          <w:sz w:val="20"/>
        </w:rPr>
        <w:t>staveniště</w:t>
      </w:r>
      <w:r>
        <w:rPr>
          <w:rFonts w:ascii="Arial" w:hAnsi="Arial"/>
          <w:sz w:val="20"/>
        </w:rPr>
        <w:t xml:space="preserve">. Staveniště musí být oploceno, osvětleno. Zhotovitel si na své náklady a jméno zajistí staveništní rozvody potřebných médií a jejich připojení a odběr </w:t>
      </w:r>
      <w:proofErr w:type="gramStart"/>
      <w:r>
        <w:rPr>
          <w:rFonts w:ascii="Arial" w:hAnsi="Arial"/>
          <w:sz w:val="20"/>
        </w:rPr>
        <w:t>z</w:t>
      </w:r>
      <w:proofErr w:type="gramEnd"/>
      <w:r>
        <w:rPr>
          <w:rFonts w:ascii="Arial" w:hAnsi="Arial"/>
          <w:sz w:val="20"/>
        </w:rPr>
        <w:t> objednatelem určených míst. Zhotovitel uspořádá a bude udržovat staveniště v souladu s projektem, touto smlouvou a platnými právními předpisy. Prostory staveniště bude využívat výhradně pro účely související s realizací díla.</w:t>
      </w:r>
    </w:p>
    <w:p w14:paraId="07C3D1BD" w14:textId="77777777" w:rsidR="003743DF" w:rsidRDefault="00A3215D">
      <w:pPr>
        <w:pStyle w:val="Textbody"/>
        <w:spacing w:before="57" w:after="0" w:line="200" w:lineRule="atLeast"/>
        <w:jc w:val="both"/>
        <w:rPr>
          <w:rFonts w:ascii="Arial" w:hAnsi="Arial"/>
          <w:sz w:val="20"/>
        </w:rPr>
      </w:pPr>
      <w:r>
        <w:rPr>
          <w:rFonts w:ascii="Arial" w:hAnsi="Arial"/>
          <w:sz w:val="20"/>
        </w:rPr>
        <w:t>6.3</w:t>
      </w:r>
    </w:p>
    <w:p w14:paraId="7E5207AA" w14:textId="77777777" w:rsidR="003743DF" w:rsidRDefault="00A3215D">
      <w:pPr>
        <w:pStyle w:val="Textbody"/>
        <w:spacing w:after="0" w:line="200" w:lineRule="atLeast"/>
        <w:jc w:val="both"/>
        <w:rPr>
          <w:rFonts w:ascii="Arial" w:hAnsi="Arial"/>
          <w:sz w:val="20"/>
        </w:rPr>
      </w:pPr>
      <w:r>
        <w:rPr>
          <w:rFonts w:ascii="Arial" w:hAnsi="Arial"/>
          <w:sz w:val="20"/>
        </w:rPr>
        <w:t>Zhotovitel je povinen si při převzetí staveniště zabezpečit vytýčení tras stávajících inženýrských sítí na staveništi a přilehlých pozemcích dotčených prováděním díla a tyto vhodným způsobem chránit. V případě jejich poškození je povinen bezodkladně uvést poškozené sítě do původního stavu na své náklady a uhradit případné škody a pokuty vzniklé v souvislosti s jejich poškozením vzniklých.</w:t>
      </w:r>
    </w:p>
    <w:p w14:paraId="2BFCF3F4" w14:textId="77777777" w:rsidR="003743DF" w:rsidRDefault="00A3215D">
      <w:pPr>
        <w:pStyle w:val="Textbody"/>
        <w:spacing w:before="57" w:after="0" w:line="200" w:lineRule="atLeast"/>
        <w:jc w:val="both"/>
        <w:rPr>
          <w:rFonts w:ascii="Arial" w:hAnsi="Arial"/>
          <w:sz w:val="20"/>
        </w:rPr>
      </w:pPr>
      <w:r>
        <w:rPr>
          <w:rFonts w:ascii="Arial" w:hAnsi="Arial"/>
          <w:sz w:val="20"/>
        </w:rPr>
        <w:lastRenderedPageBreak/>
        <w:t>6.4</w:t>
      </w:r>
    </w:p>
    <w:p w14:paraId="2227A066" w14:textId="77777777" w:rsidR="003743DF" w:rsidRDefault="00A3215D">
      <w:pPr>
        <w:pStyle w:val="Textbody"/>
        <w:spacing w:after="0" w:line="200" w:lineRule="atLeast"/>
        <w:jc w:val="both"/>
        <w:rPr>
          <w:rFonts w:ascii="Arial" w:hAnsi="Arial"/>
          <w:sz w:val="20"/>
        </w:rPr>
      </w:pPr>
      <w:r>
        <w:rPr>
          <w:rFonts w:ascii="Arial" w:hAnsi="Arial"/>
          <w:sz w:val="20"/>
        </w:rPr>
        <w:t xml:space="preserve">Odvádění srážkových, odpadních a technologických vod ze staveniště </w:t>
      </w:r>
      <w:proofErr w:type="gramStart"/>
      <w:r>
        <w:rPr>
          <w:rFonts w:ascii="Arial" w:hAnsi="Arial"/>
          <w:sz w:val="20"/>
        </w:rPr>
        <w:t>zabezpečí</w:t>
      </w:r>
      <w:proofErr w:type="gramEnd"/>
      <w:r>
        <w:rPr>
          <w:rFonts w:ascii="Arial" w:hAnsi="Arial"/>
          <w:sz w:val="20"/>
        </w:rPr>
        <w:t xml:space="preserve"> zhotovitel dle projektu tak, aby zabránil podmáčení staveniště nebo sousedních pozemků.</w:t>
      </w:r>
    </w:p>
    <w:p w14:paraId="65412AD7" w14:textId="77777777" w:rsidR="003743DF" w:rsidRDefault="00A3215D">
      <w:pPr>
        <w:pStyle w:val="Textbody"/>
        <w:spacing w:before="57" w:after="0" w:line="200" w:lineRule="atLeast"/>
        <w:jc w:val="both"/>
        <w:rPr>
          <w:rFonts w:ascii="Arial" w:hAnsi="Arial"/>
          <w:sz w:val="20"/>
        </w:rPr>
      </w:pPr>
      <w:r>
        <w:rPr>
          <w:rFonts w:ascii="Arial" w:hAnsi="Arial"/>
          <w:sz w:val="20"/>
        </w:rPr>
        <w:t>6.5</w:t>
      </w:r>
    </w:p>
    <w:p w14:paraId="10156661" w14:textId="77777777" w:rsidR="003743DF" w:rsidRDefault="00A3215D">
      <w:pPr>
        <w:pStyle w:val="Standard"/>
        <w:jc w:val="both"/>
      </w:pPr>
      <w:r>
        <w:rPr>
          <w:rFonts w:ascii="Arial" w:hAnsi="Arial"/>
          <w:sz w:val="20"/>
        </w:rPr>
        <w:t>Zhotovitel je povinen udržovat na staveništi pořádek a čistotu, a odstraňovat bez zbytečného odkladu a na s</w:t>
      </w:r>
      <w:r>
        <w:rPr>
          <w:rFonts w:ascii="Arial" w:hAnsi="Arial"/>
          <w:sz w:val="20"/>
          <w:szCs w:val="20"/>
        </w:rPr>
        <w:t xml:space="preserve">vůj náklad obaly a odpady a nečistoty vzniklé jeho činností. Zhotovitel zajistí, aby se vznikajícími odpady bylo nakládáno způsobem, který je v souladu s ustanoveními zákona č. 541/2020 Sb. o odpadech, ve znění pozdějších předpisů, vč. prováděcích předpisů (zejm. vyhláškou č. 273/2021 Sb., o podrobnostech nakládání s odpady), zákonem č. 477/2001 Sb., o obalech a </w:t>
      </w:r>
      <w:r>
        <w:rPr>
          <w:rFonts w:ascii="Arial" w:hAnsi="Arial"/>
          <w:b/>
          <w:bCs/>
          <w:sz w:val="20"/>
          <w:szCs w:val="20"/>
        </w:rPr>
        <w:t>Protokolem EU o nakládání se stavebními a demoličními odpady</w:t>
      </w:r>
      <w:r>
        <w:rPr>
          <w:rFonts w:ascii="Arial" w:hAnsi="Arial"/>
          <w:sz w:val="20"/>
          <w:szCs w:val="20"/>
        </w:rPr>
        <w:t xml:space="preserve"> (blíže viz. </w:t>
      </w:r>
      <w:r>
        <w:rPr>
          <w:rFonts w:ascii="Arial" w:hAnsi="Arial"/>
          <w:sz w:val="20"/>
          <w:szCs w:val="20"/>
          <w:u w:val="single"/>
        </w:rPr>
        <w:t>http://ec.europa.eu/growth/content/eu-construction-and-demolition-waste-protocol-0_en</w:t>
      </w:r>
      <w:r>
        <w:rPr>
          <w:rFonts w:ascii="Arial" w:hAnsi="Arial"/>
          <w:sz w:val="20"/>
          <w:szCs w:val="20"/>
        </w:rPr>
        <w:t>).</w:t>
      </w:r>
    </w:p>
    <w:p w14:paraId="20055CC6" w14:textId="77777777" w:rsidR="003743DF" w:rsidRDefault="00A3215D">
      <w:pPr>
        <w:pStyle w:val="Textbody"/>
        <w:spacing w:before="57" w:after="0" w:line="200" w:lineRule="atLeast"/>
        <w:jc w:val="both"/>
        <w:rPr>
          <w:rFonts w:ascii="Arial" w:hAnsi="Arial"/>
          <w:sz w:val="20"/>
        </w:rPr>
      </w:pPr>
      <w:r>
        <w:rPr>
          <w:rFonts w:ascii="Arial" w:hAnsi="Arial"/>
          <w:sz w:val="20"/>
        </w:rPr>
        <w:t>6.6</w:t>
      </w:r>
    </w:p>
    <w:p w14:paraId="08C4E0FD" w14:textId="77777777" w:rsidR="003743DF" w:rsidRDefault="00A3215D">
      <w:pPr>
        <w:pStyle w:val="Textbody"/>
        <w:spacing w:after="0" w:line="200" w:lineRule="atLeast"/>
        <w:jc w:val="both"/>
        <w:rPr>
          <w:rFonts w:ascii="Arial" w:hAnsi="Arial"/>
          <w:sz w:val="20"/>
        </w:rPr>
      </w:pPr>
      <w:r>
        <w:rPr>
          <w:rFonts w:ascii="Arial" w:hAnsi="Arial"/>
          <w:sz w:val="20"/>
        </w:rPr>
        <w:t>Zhotovitel je povinen odstranit zařízení staveniště a vyklidit staveniště do 10 pracovních dnů ode dne protokolárního předání a převzetí díla objednatelem, nebude-li smluvními stranami při přejímacím řízení dohodnuto jinak.</w:t>
      </w:r>
    </w:p>
    <w:p w14:paraId="03F80136" w14:textId="77777777" w:rsidR="003743DF" w:rsidRDefault="00A3215D">
      <w:pPr>
        <w:pStyle w:val="Textbody"/>
        <w:spacing w:before="28" w:after="0" w:line="200" w:lineRule="atLeast"/>
        <w:jc w:val="both"/>
        <w:rPr>
          <w:rFonts w:ascii="Arial" w:hAnsi="Arial"/>
          <w:sz w:val="20"/>
        </w:rPr>
      </w:pPr>
      <w:r>
        <w:rPr>
          <w:rFonts w:ascii="Arial" w:hAnsi="Arial"/>
          <w:sz w:val="20"/>
        </w:rPr>
        <w:t>6.7</w:t>
      </w:r>
    </w:p>
    <w:p w14:paraId="5C532A0A" w14:textId="77777777" w:rsidR="003743DF" w:rsidRDefault="00A3215D">
      <w:pPr>
        <w:pStyle w:val="Textbody"/>
        <w:spacing w:after="0" w:line="200" w:lineRule="atLeast"/>
        <w:jc w:val="both"/>
        <w:rPr>
          <w:rFonts w:ascii="Arial" w:hAnsi="Arial"/>
          <w:sz w:val="20"/>
        </w:rPr>
      </w:pPr>
      <w:r>
        <w:rPr>
          <w:rFonts w:ascii="Arial" w:hAnsi="Arial"/>
          <w:sz w:val="20"/>
        </w:rPr>
        <w:t>Zhotovitel je povinen v rámci zařízení staveniště zajistit podmínky pro výkon funkce autorského dozoru projektanta a technického dozoru stavebníka, případně činnost koordinátora bezpečnosti a ochrany zdraví při práci na staveništi.</w:t>
      </w:r>
    </w:p>
    <w:p w14:paraId="7D80AF06" w14:textId="77777777" w:rsidR="003743DF" w:rsidRDefault="003743DF">
      <w:pPr>
        <w:pStyle w:val="Standard"/>
        <w:spacing w:line="200" w:lineRule="atLeast"/>
        <w:rPr>
          <w:rFonts w:ascii="Arial" w:hAnsi="Arial"/>
          <w:sz w:val="12"/>
          <w:szCs w:val="12"/>
        </w:rPr>
      </w:pPr>
    </w:p>
    <w:p w14:paraId="4CC780E0" w14:textId="77777777" w:rsidR="003743DF" w:rsidRDefault="00A3215D">
      <w:pPr>
        <w:pStyle w:val="Textvbloku2"/>
        <w:spacing w:line="200" w:lineRule="atLeast"/>
        <w:ind w:right="0"/>
        <w:jc w:val="center"/>
        <w:rPr>
          <w:rFonts w:ascii="Arial" w:hAnsi="Arial"/>
          <w:b/>
          <w:bCs/>
          <w:sz w:val="20"/>
        </w:rPr>
      </w:pPr>
      <w:r>
        <w:rPr>
          <w:rFonts w:ascii="Arial" w:hAnsi="Arial"/>
          <w:b/>
          <w:bCs/>
          <w:sz w:val="20"/>
        </w:rPr>
        <w:t>7. STAVEBNÍ DENÍK</w:t>
      </w:r>
    </w:p>
    <w:p w14:paraId="1CA7E96B" w14:textId="77777777" w:rsidR="003743DF" w:rsidRDefault="00A3215D">
      <w:pPr>
        <w:pStyle w:val="Textvbloku2"/>
        <w:spacing w:line="200" w:lineRule="atLeast"/>
        <w:ind w:right="0"/>
        <w:rPr>
          <w:rFonts w:ascii="Arial" w:hAnsi="Arial"/>
          <w:sz w:val="20"/>
        </w:rPr>
      </w:pPr>
      <w:r>
        <w:rPr>
          <w:rFonts w:ascii="Arial" w:hAnsi="Arial"/>
          <w:sz w:val="20"/>
        </w:rPr>
        <w:t>7.1</w:t>
      </w:r>
    </w:p>
    <w:p w14:paraId="70B271C1" w14:textId="77777777" w:rsidR="003743DF" w:rsidRDefault="00A3215D">
      <w:pPr>
        <w:pStyle w:val="Textvbloku2"/>
        <w:spacing w:line="200" w:lineRule="atLeast"/>
        <w:ind w:right="0"/>
      </w:pPr>
      <w:r>
        <w:rPr>
          <w:rFonts w:ascii="Arial" w:hAnsi="Arial"/>
          <w:sz w:val="20"/>
        </w:rPr>
        <w:t xml:space="preserve">Zhotovitel povede ode dne převzetí staveniště </w:t>
      </w:r>
      <w:r>
        <w:rPr>
          <w:rFonts w:ascii="Arial" w:hAnsi="Arial"/>
          <w:b/>
          <w:bCs/>
          <w:sz w:val="20"/>
        </w:rPr>
        <w:t>stavební deník</w:t>
      </w:r>
      <w:r>
        <w:rPr>
          <w:rFonts w:ascii="Arial" w:hAnsi="Arial"/>
          <w:sz w:val="20"/>
        </w:rPr>
        <w:t xml:space="preserve"> (dále také jen „SD“). Tento deník je zhotovitel povinen vést ve smyslu § 157 zákona č. 183/2006 Sb., stavební zákon, ve znění pozdějších předpisů, a prováděcích předpisů.</w:t>
      </w:r>
    </w:p>
    <w:p w14:paraId="08C2E8AF" w14:textId="77777777" w:rsidR="003743DF" w:rsidRDefault="00A3215D">
      <w:pPr>
        <w:pStyle w:val="Standard"/>
        <w:spacing w:before="57" w:line="200" w:lineRule="atLeast"/>
        <w:rPr>
          <w:rFonts w:ascii="Arial" w:hAnsi="Arial"/>
          <w:sz w:val="20"/>
        </w:rPr>
      </w:pPr>
      <w:r>
        <w:rPr>
          <w:rFonts w:ascii="Arial" w:hAnsi="Arial"/>
          <w:sz w:val="20"/>
        </w:rPr>
        <w:t>7.2</w:t>
      </w:r>
    </w:p>
    <w:p w14:paraId="386546E2" w14:textId="77777777" w:rsidR="003743DF" w:rsidRDefault="00A3215D">
      <w:pPr>
        <w:pStyle w:val="Standard"/>
        <w:spacing w:line="200" w:lineRule="atLeast"/>
        <w:jc w:val="both"/>
        <w:rPr>
          <w:rFonts w:ascii="Arial" w:hAnsi="Arial"/>
          <w:sz w:val="20"/>
        </w:rPr>
      </w:pPr>
      <w:r>
        <w:rPr>
          <w:rFonts w:ascii="Arial" w:hAnsi="Arial"/>
          <w:sz w:val="20"/>
        </w:rPr>
        <w:t>Denní zápisy do SD čitelně zapisuje a podepisuje stavbyvedoucí zásadně v ten den, kdy byly práce provedeny, nebo kdy nastaly okolnosti, které jsou předmětem zápisu. Každý zápis musí být podepsán stavbyvedoucím zhotovitele nebo jeho zástupcem. Mimo stavbyvedoucího může do SD provádět potřebné záznamy pouze objednatel, technický dozor objednatele, osoba vykonávající autorský dozor, osoba provádějící kontrolní prohlídku stavby, osoba odpovídající za provádění vybraných zeměměřičských prací, případně autorizovaný inspektor stavby a koordinátor bezpečnosti a ochrany zdraví při práci, působí-li na staveništi. V průběhu pracovní doby musí být SD trvale dostupný v kanceláři stavbyvedoucího. Zhotovitel bude objednateli předávat první průpis denních záznamů.</w:t>
      </w:r>
    </w:p>
    <w:p w14:paraId="205D269E" w14:textId="77777777" w:rsidR="003743DF" w:rsidRDefault="00A3215D">
      <w:pPr>
        <w:pStyle w:val="Smlouva2"/>
        <w:tabs>
          <w:tab w:val="left" w:pos="0"/>
        </w:tabs>
        <w:spacing w:before="28" w:line="200" w:lineRule="atLeast"/>
        <w:jc w:val="both"/>
        <w:rPr>
          <w:rFonts w:ascii="Arial" w:hAnsi="Arial"/>
          <w:sz w:val="20"/>
        </w:rPr>
      </w:pPr>
      <w:r>
        <w:rPr>
          <w:rFonts w:ascii="Arial" w:hAnsi="Arial"/>
          <w:sz w:val="20"/>
        </w:rPr>
        <w:t>7.3</w:t>
      </w:r>
    </w:p>
    <w:p w14:paraId="309F3F0F" w14:textId="77777777" w:rsidR="003743DF" w:rsidRDefault="00A3215D">
      <w:pPr>
        <w:pStyle w:val="Smlouva2"/>
        <w:tabs>
          <w:tab w:val="left" w:pos="0"/>
        </w:tabs>
        <w:spacing w:line="200" w:lineRule="atLeast"/>
        <w:jc w:val="both"/>
        <w:rPr>
          <w:rFonts w:ascii="Arial" w:hAnsi="Arial"/>
          <w:sz w:val="20"/>
        </w:rPr>
      </w:pPr>
      <w:r>
        <w:rPr>
          <w:rFonts w:ascii="Arial" w:hAnsi="Arial"/>
          <w:sz w:val="20"/>
        </w:rPr>
        <w:t>Technický dozor objednatele je oprávněn sledovat obsah záznamů ve stavebním deníku a stvrzovat je svým podpisem.</w:t>
      </w:r>
    </w:p>
    <w:p w14:paraId="6842FD1C" w14:textId="77777777" w:rsidR="003743DF" w:rsidRDefault="00A3215D">
      <w:pPr>
        <w:pStyle w:val="Smlouva2"/>
        <w:tabs>
          <w:tab w:val="left" w:pos="0"/>
        </w:tabs>
        <w:spacing w:before="28" w:line="200" w:lineRule="atLeast"/>
        <w:jc w:val="both"/>
        <w:rPr>
          <w:rFonts w:ascii="Arial" w:hAnsi="Arial"/>
          <w:sz w:val="20"/>
        </w:rPr>
      </w:pPr>
      <w:r>
        <w:rPr>
          <w:rFonts w:ascii="Arial" w:hAnsi="Arial"/>
          <w:sz w:val="20"/>
        </w:rPr>
        <w:t>7.4</w:t>
      </w:r>
    </w:p>
    <w:p w14:paraId="6CF51321" w14:textId="77777777" w:rsidR="003743DF" w:rsidRDefault="00A3215D">
      <w:pPr>
        <w:pStyle w:val="Standard"/>
        <w:spacing w:line="200" w:lineRule="atLeast"/>
        <w:jc w:val="both"/>
      </w:pPr>
      <w:r>
        <w:rPr>
          <w:rFonts w:ascii="Arial" w:hAnsi="Arial"/>
          <w:sz w:val="20"/>
        </w:rPr>
        <w:t xml:space="preserve">Smluvní strany se dohodly na organizování </w:t>
      </w:r>
      <w:r>
        <w:rPr>
          <w:rFonts w:ascii="Arial" w:hAnsi="Arial"/>
          <w:b/>
          <w:bCs/>
          <w:sz w:val="20"/>
        </w:rPr>
        <w:t>kontrolních dnů</w:t>
      </w:r>
      <w:r>
        <w:rPr>
          <w:rFonts w:ascii="Arial" w:hAnsi="Arial"/>
          <w:sz w:val="20"/>
        </w:rPr>
        <w:t xml:space="preserve"> stavby dle průběhu a potřeb stavby, nejméně však 1x za čtrnáct dnů, a to na staveništi. Kontrolní dny organizuje technický dozor objednatele, který zároveň vyhotoví zápis z kontrolního dne a tento předá všem zúčastněným.  Kontrolních dnů se musí zúčastnit i nejdůležitější poddodavatele zhotovitele. Náklady na účasti na kontrolních dnech nese každý účastník samostatně ze svého.</w:t>
      </w:r>
    </w:p>
    <w:p w14:paraId="10EBD1C7" w14:textId="77777777" w:rsidR="003743DF" w:rsidRDefault="003743DF">
      <w:pPr>
        <w:pStyle w:val="Standard"/>
        <w:spacing w:line="200" w:lineRule="atLeast"/>
        <w:rPr>
          <w:rFonts w:ascii="Arial" w:hAnsi="Arial"/>
          <w:sz w:val="20"/>
        </w:rPr>
      </w:pPr>
    </w:p>
    <w:p w14:paraId="41DB6B47" w14:textId="77777777" w:rsidR="003743DF" w:rsidRDefault="00A3215D">
      <w:pPr>
        <w:pStyle w:val="Nadpis6"/>
        <w:spacing w:before="0" w:line="200" w:lineRule="atLeast"/>
        <w:jc w:val="center"/>
        <w:rPr>
          <w:rFonts w:ascii="Arial" w:hAnsi="Arial"/>
          <w:b/>
          <w:sz w:val="20"/>
        </w:rPr>
      </w:pPr>
      <w:r>
        <w:rPr>
          <w:rFonts w:ascii="Arial" w:hAnsi="Arial"/>
          <w:b/>
          <w:sz w:val="20"/>
        </w:rPr>
        <w:t>8. PROVÁDĚNÍ DOZORU NAD PLNĚNÍM PŘEDMĚTU SMLOUVY A BEZPEČNOSTÍ A OCHRANOU ZDRAVÍ PŘI PRÁCI NA STAVENIŠTI</w:t>
      </w:r>
    </w:p>
    <w:p w14:paraId="19AF4E2C" w14:textId="77777777" w:rsidR="003743DF" w:rsidRDefault="00A3215D">
      <w:pPr>
        <w:pStyle w:val="Standard"/>
        <w:spacing w:line="200" w:lineRule="atLeast"/>
        <w:rPr>
          <w:rFonts w:ascii="Arial" w:hAnsi="Arial"/>
          <w:sz w:val="20"/>
        </w:rPr>
      </w:pPr>
      <w:r>
        <w:rPr>
          <w:rFonts w:ascii="Arial" w:hAnsi="Arial"/>
          <w:sz w:val="20"/>
        </w:rPr>
        <w:t>8.1</w:t>
      </w:r>
    </w:p>
    <w:p w14:paraId="7556BD7B" w14:textId="77777777" w:rsidR="003743DF" w:rsidRDefault="00A3215D">
      <w:pPr>
        <w:pStyle w:val="Standard"/>
        <w:spacing w:line="200" w:lineRule="atLeast"/>
        <w:jc w:val="both"/>
        <w:rPr>
          <w:rFonts w:ascii="Arial" w:hAnsi="Arial"/>
          <w:sz w:val="20"/>
        </w:rPr>
      </w:pPr>
      <w:r>
        <w:rPr>
          <w:rFonts w:ascii="Arial" w:hAnsi="Arial"/>
          <w:sz w:val="20"/>
        </w:rPr>
        <w:t>Zhotovitel je povinen umožnit v pracovní době provedení kontroly všem osobám, pověřeným objednatelem písemným zmocněním a osobám dle zákona č. 183/2006 Sb. a zákona č. 309/2006 </w:t>
      </w:r>
      <w:proofErr w:type="gramStart"/>
      <w:r>
        <w:rPr>
          <w:rFonts w:ascii="Arial" w:hAnsi="Arial"/>
          <w:sz w:val="20"/>
        </w:rPr>
        <w:t>Sb..</w:t>
      </w:r>
      <w:proofErr w:type="gramEnd"/>
      <w:r>
        <w:rPr>
          <w:rFonts w:ascii="Arial" w:hAnsi="Arial"/>
          <w:sz w:val="20"/>
        </w:rPr>
        <w:t xml:space="preserve"> Pro výkon této kontroly bude k nahlédnutí v kanceláři stavbyvedoucího zejména:</w:t>
      </w:r>
    </w:p>
    <w:p w14:paraId="1BB00D2C" w14:textId="77777777" w:rsidR="003743DF" w:rsidRDefault="00A3215D">
      <w:pPr>
        <w:pStyle w:val="Standard"/>
        <w:numPr>
          <w:ilvl w:val="0"/>
          <w:numId w:val="16"/>
        </w:numPr>
        <w:tabs>
          <w:tab w:val="left" w:pos="-2607"/>
        </w:tabs>
        <w:spacing w:line="200" w:lineRule="atLeast"/>
        <w:rPr>
          <w:rFonts w:ascii="Arial" w:hAnsi="Arial"/>
          <w:sz w:val="20"/>
        </w:rPr>
      </w:pPr>
      <w:r>
        <w:rPr>
          <w:rFonts w:ascii="Arial" w:hAnsi="Arial"/>
          <w:sz w:val="20"/>
        </w:rPr>
        <w:t>stavební deník,</w:t>
      </w:r>
    </w:p>
    <w:p w14:paraId="4BF623A1" w14:textId="77777777" w:rsidR="003743DF" w:rsidRDefault="00A3215D">
      <w:pPr>
        <w:pStyle w:val="Standard"/>
        <w:numPr>
          <w:ilvl w:val="0"/>
          <w:numId w:val="3"/>
        </w:numPr>
        <w:tabs>
          <w:tab w:val="left" w:pos="-2607"/>
        </w:tabs>
        <w:spacing w:line="200" w:lineRule="atLeast"/>
        <w:rPr>
          <w:rFonts w:ascii="Arial" w:hAnsi="Arial"/>
          <w:sz w:val="20"/>
        </w:rPr>
      </w:pPr>
      <w:r>
        <w:rPr>
          <w:rFonts w:ascii="Arial" w:hAnsi="Arial"/>
          <w:sz w:val="20"/>
        </w:rPr>
        <w:t>doklady dle zákona č. 309/2006 Sb. vztahující se ke stavbě,</w:t>
      </w:r>
    </w:p>
    <w:p w14:paraId="3CC1BEBD" w14:textId="77777777" w:rsidR="003743DF" w:rsidRDefault="00A3215D">
      <w:pPr>
        <w:pStyle w:val="Standard"/>
        <w:numPr>
          <w:ilvl w:val="0"/>
          <w:numId w:val="3"/>
        </w:numPr>
        <w:tabs>
          <w:tab w:val="left" w:pos="-2607"/>
        </w:tabs>
        <w:spacing w:line="200" w:lineRule="atLeast"/>
        <w:rPr>
          <w:rFonts w:ascii="Arial" w:hAnsi="Arial"/>
          <w:sz w:val="20"/>
        </w:rPr>
      </w:pPr>
      <w:r>
        <w:rPr>
          <w:rFonts w:ascii="Arial" w:hAnsi="Arial"/>
          <w:sz w:val="20"/>
        </w:rPr>
        <w:t>seznam dokladů a rozhodnutí státních orgánů ke stavbě,</w:t>
      </w:r>
    </w:p>
    <w:p w14:paraId="6FBF3E09" w14:textId="77777777" w:rsidR="003743DF" w:rsidRDefault="00A3215D">
      <w:pPr>
        <w:pStyle w:val="Standard"/>
        <w:numPr>
          <w:ilvl w:val="0"/>
          <w:numId w:val="3"/>
        </w:numPr>
        <w:tabs>
          <w:tab w:val="left" w:pos="-2607"/>
        </w:tabs>
        <w:spacing w:line="200" w:lineRule="atLeast"/>
        <w:rPr>
          <w:rFonts w:ascii="Arial" w:hAnsi="Arial"/>
          <w:sz w:val="20"/>
        </w:rPr>
      </w:pPr>
      <w:r>
        <w:rPr>
          <w:rFonts w:ascii="Arial" w:hAnsi="Arial"/>
          <w:sz w:val="20"/>
        </w:rPr>
        <w:t>seznam dokumentace stavby, změny, doplňky,</w:t>
      </w:r>
    </w:p>
    <w:p w14:paraId="16BBD642" w14:textId="77777777" w:rsidR="003743DF" w:rsidRDefault="00A3215D">
      <w:pPr>
        <w:pStyle w:val="Standard"/>
        <w:numPr>
          <w:ilvl w:val="0"/>
          <w:numId w:val="3"/>
        </w:numPr>
        <w:tabs>
          <w:tab w:val="left" w:pos="-2607"/>
        </w:tabs>
        <w:spacing w:line="200" w:lineRule="atLeast"/>
        <w:rPr>
          <w:rFonts w:ascii="Arial" w:hAnsi="Arial"/>
          <w:sz w:val="20"/>
        </w:rPr>
      </w:pPr>
      <w:r>
        <w:rPr>
          <w:rFonts w:ascii="Arial" w:hAnsi="Arial"/>
          <w:sz w:val="20"/>
        </w:rPr>
        <w:t>přehled a seznam provedených zkoušek.</w:t>
      </w:r>
    </w:p>
    <w:p w14:paraId="3F176689" w14:textId="77777777" w:rsidR="003743DF" w:rsidRDefault="00A3215D">
      <w:pPr>
        <w:pStyle w:val="Textbodyindent"/>
        <w:spacing w:before="57" w:line="200" w:lineRule="atLeast"/>
        <w:rPr>
          <w:rFonts w:ascii="Arial" w:hAnsi="Arial"/>
          <w:i w:val="0"/>
          <w:sz w:val="20"/>
        </w:rPr>
      </w:pPr>
      <w:r>
        <w:rPr>
          <w:rFonts w:ascii="Arial" w:hAnsi="Arial"/>
          <w:i w:val="0"/>
          <w:sz w:val="20"/>
        </w:rPr>
        <w:t>8.2</w:t>
      </w:r>
    </w:p>
    <w:p w14:paraId="7FC57753" w14:textId="77777777" w:rsidR="003743DF" w:rsidRDefault="00A3215D">
      <w:pPr>
        <w:pStyle w:val="Textbodyindent"/>
        <w:spacing w:line="200" w:lineRule="atLeast"/>
        <w:rPr>
          <w:rFonts w:ascii="Arial" w:hAnsi="Arial"/>
          <w:i w:val="0"/>
          <w:sz w:val="20"/>
        </w:rPr>
      </w:pPr>
      <w:r>
        <w:rPr>
          <w:rFonts w:ascii="Arial" w:hAnsi="Arial"/>
          <w:i w:val="0"/>
          <w:sz w:val="20"/>
        </w:rPr>
        <w:t>Technický dozor objednatele je oprávněn vykonávat na stavbě dozor nad plněním podmínek této smlouvu o dílo a v jeho průběhu zejména sledovat zda:</w:t>
      </w:r>
    </w:p>
    <w:p w14:paraId="557F9806" w14:textId="77777777" w:rsidR="003743DF" w:rsidRDefault="00A3215D">
      <w:pPr>
        <w:pStyle w:val="Standard"/>
        <w:numPr>
          <w:ilvl w:val="0"/>
          <w:numId w:val="17"/>
        </w:numPr>
        <w:spacing w:before="28" w:line="200" w:lineRule="atLeast"/>
        <w:jc w:val="both"/>
        <w:rPr>
          <w:rFonts w:ascii="Arial" w:hAnsi="Arial"/>
          <w:sz w:val="20"/>
        </w:rPr>
      </w:pPr>
      <w:r>
        <w:rPr>
          <w:rFonts w:ascii="Arial" w:hAnsi="Arial"/>
          <w:sz w:val="20"/>
        </w:rPr>
        <w:t xml:space="preserve">práce zhotovitele jsou prováděny podle platného projektu stavby, podmínek této smlouvy, </w:t>
      </w:r>
      <w:r>
        <w:rPr>
          <w:rFonts w:ascii="Arial" w:hAnsi="Arial"/>
          <w:sz w:val="20"/>
        </w:rPr>
        <w:lastRenderedPageBreak/>
        <w:t>technických norem, právních předpisů a v souladu s rozhodnutími veřejnoprávních orgánů. V tomto směru spolupracuje s osobou vykonávající autorský dozor příp. autorizovaným inspektorem stavby,</w:t>
      </w:r>
    </w:p>
    <w:p w14:paraId="1AF7F52D" w14:textId="77777777" w:rsidR="003743DF" w:rsidRDefault="00A3215D">
      <w:pPr>
        <w:pStyle w:val="Standard"/>
        <w:numPr>
          <w:ilvl w:val="0"/>
          <w:numId w:val="4"/>
        </w:numPr>
        <w:spacing w:line="200" w:lineRule="atLeast"/>
        <w:jc w:val="both"/>
        <w:rPr>
          <w:rFonts w:ascii="Arial" w:hAnsi="Arial"/>
          <w:sz w:val="20"/>
        </w:rPr>
      </w:pPr>
      <w:r>
        <w:rPr>
          <w:rFonts w:ascii="Arial" w:hAnsi="Arial"/>
          <w:sz w:val="20"/>
        </w:rPr>
        <w:t>kontroluje na stavbě dodržování předpisů PO včetně pravidel a pořádku na staveništi,</w:t>
      </w:r>
    </w:p>
    <w:p w14:paraId="35856E67" w14:textId="77777777" w:rsidR="003743DF" w:rsidRDefault="00A3215D">
      <w:pPr>
        <w:pStyle w:val="Standard"/>
        <w:numPr>
          <w:ilvl w:val="0"/>
          <w:numId w:val="4"/>
        </w:numPr>
        <w:spacing w:line="200" w:lineRule="atLeast"/>
        <w:jc w:val="both"/>
        <w:rPr>
          <w:rFonts w:ascii="Arial" w:hAnsi="Arial"/>
          <w:sz w:val="20"/>
        </w:rPr>
      </w:pPr>
      <w:r>
        <w:rPr>
          <w:rFonts w:ascii="Arial" w:hAnsi="Arial"/>
          <w:sz w:val="20"/>
        </w:rPr>
        <w:t>kontroluje doklady zhotovitele o jakosti a způsobilosti materiálu a výrobků použitých pro plnění dodávky,</w:t>
      </w:r>
    </w:p>
    <w:p w14:paraId="5AE941F4" w14:textId="77777777" w:rsidR="003743DF" w:rsidRDefault="00A3215D">
      <w:pPr>
        <w:pStyle w:val="Standard"/>
        <w:numPr>
          <w:ilvl w:val="0"/>
          <w:numId w:val="4"/>
        </w:numPr>
        <w:spacing w:line="200" w:lineRule="atLeast"/>
        <w:jc w:val="both"/>
        <w:rPr>
          <w:rFonts w:ascii="Arial" w:hAnsi="Arial"/>
          <w:sz w:val="20"/>
        </w:rPr>
      </w:pPr>
      <w:r>
        <w:rPr>
          <w:rFonts w:ascii="Arial" w:hAnsi="Arial"/>
          <w:sz w:val="20"/>
        </w:rPr>
        <w:t>provádí průběžnou kontrolu objemu dodávek, potvrzuje soupisy provedených prací a dodávek a zjišťovací protokoly v souladu s touto smlouvou,</w:t>
      </w:r>
    </w:p>
    <w:p w14:paraId="419413FE" w14:textId="77777777" w:rsidR="003743DF" w:rsidRDefault="00A3215D">
      <w:pPr>
        <w:pStyle w:val="Standard"/>
        <w:numPr>
          <w:ilvl w:val="0"/>
          <w:numId w:val="4"/>
        </w:numPr>
        <w:spacing w:line="200" w:lineRule="atLeast"/>
        <w:jc w:val="both"/>
        <w:rPr>
          <w:rFonts w:ascii="Arial" w:hAnsi="Arial"/>
          <w:sz w:val="20"/>
        </w:rPr>
      </w:pPr>
      <w:r>
        <w:rPr>
          <w:rFonts w:ascii="Arial" w:hAnsi="Arial"/>
          <w:sz w:val="20"/>
        </w:rPr>
        <w:t>kontroluje, zda zhotovitel průběžně zakresluje do projektové dokumentace veškeré odsouhlasené změny, k nímž došlo při plnění díla,</w:t>
      </w:r>
    </w:p>
    <w:p w14:paraId="68CFD5C1" w14:textId="77777777" w:rsidR="003743DF" w:rsidRDefault="00A3215D">
      <w:pPr>
        <w:pStyle w:val="Standard"/>
        <w:numPr>
          <w:ilvl w:val="0"/>
          <w:numId w:val="4"/>
        </w:numPr>
        <w:spacing w:line="200" w:lineRule="atLeast"/>
        <w:jc w:val="both"/>
        <w:rPr>
          <w:rFonts w:ascii="Arial" w:hAnsi="Arial"/>
          <w:sz w:val="20"/>
        </w:rPr>
      </w:pPr>
      <w:r>
        <w:rPr>
          <w:rFonts w:ascii="Arial" w:hAnsi="Arial"/>
          <w:sz w:val="20"/>
        </w:rPr>
        <w:t>provádí kontrolu zakrývaných prací, účastní se provádění zkoušek,</w:t>
      </w:r>
    </w:p>
    <w:p w14:paraId="08484F31" w14:textId="77777777" w:rsidR="003743DF" w:rsidRDefault="00A3215D">
      <w:pPr>
        <w:pStyle w:val="Standard"/>
        <w:numPr>
          <w:ilvl w:val="0"/>
          <w:numId w:val="4"/>
        </w:numPr>
        <w:spacing w:line="200" w:lineRule="atLeast"/>
        <w:jc w:val="both"/>
        <w:rPr>
          <w:rFonts w:ascii="Arial" w:hAnsi="Arial"/>
          <w:sz w:val="20"/>
        </w:rPr>
      </w:pPr>
      <w:r>
        <w:rPr>
          <w:rFonts w:ascii="Arial" w:hAnsi="Arial"/>
          <w:sz w:val="20"/>
        </w:rPr>
        <w:t>účastní se převzetí a předání díla, přebírá doklady nezbytné k předání a převzetí díla,</w:t>
      </w:r>
    </w:p>
    <w:p w14:paraId="5912CADD" w14:textId="77777777" w:rsidR="003743DF" w:rsidRDefault="00A3215D">
      <w:pPr>
        <w:pStyle w:val="Standard"/>
        <w:numPr>
          <w:ilvl w:val="0"/>
          <w:numId w:val="4"/>
        </w:numPr>
        <w:spacing w:line="200" w:lineRule="atLeast"/>
        <w:jc w:val="both"/>
        <w:rPr>
          <w:rFonts w:ascii="Arial" w:hAnsi="Arial"/>
          <w:sz w:val="20"/>
        </w:rPr>
      </w:pPr>
      <w:r>
        <w:rPr>
          <w:rFonts w:ascii="Arial" w:hAnsi="Arial"/>
          <w:sz w:val="20"/>
        </w:rPr>
        <w:t>kontroluje a zápisem potvrzuje odstranění vad a nedodělků při přejímce díla,</w:t>
      </w:r>
    </w:p>
    <w:p w14:paraId="40FD65BD" w14:textId="77777777" w:rsidR="003743DF" w:rsidRDefault="00A3215D">
      <w:pPr>
        <w:pStyle w:val="Standard"/>
        <w:numPr>
          <w:ilvl w:val="0"/>
          <w:numId w:val="4"/>
        </w:numPr>
        <w:spacing w:line="200" w:lineRule="atLeast"/>
        <w:jc w:val="both"/>
        <w:rPr>
          <w:rFonts w:ascii="Arial" w:hAnsi="Arial"/>
          <w:sz w:val="20"/>
        </w:rPr>
      </w:pPr>
      <w:r>
        <w:rPr>
          <w:rFonts w:ascii="Arial" w:hAnsi="Arial"/>
          <w:sz w:val="20"/>
        </w:rPr>
        <w:t>připravuje podklady pro závěrečné vyúčtování díla, pro vyúčtování případných smluvních pokut, připravuje podklady pro uplatňování nároku objednatele z titulu vad díla.</w:t>
      </w:r>
    </w:p>
    <w:p w14:paraId="5434DB40" w14:textId="77777777" w:rsidR="003743DF" w:rsidRDefault="00A3215D">
      <w:pPr>
        <w:pStyle w:val="Textbodyindent"/>
        <w:spacing w:line="200" w:lineRule="atLeast"/>
        <w:rPr>
          <w:rFonts w:ascii="Arial" w:hAnsi="Arial"/>
          <w:i w:val="0"/>
          <w:sz w:val="20"/>
        </w:rPr>
      </w:pPr>
      <w:r>
        <w:rPr>
          <w:rFonts w:ascii="Arial" w:hAnsi="Arial"/>
          <w:i w:val="0"/>
          <w:sz w:val="20"/>
        </w:rPr>
        <w:tab/>
        <w:t xml:space="preserve">Za tímto účelem má kdykoliv přístup na staveniště. Na zjištěné nedostatky musí zhotovitele </w:t>
      </w:r>
      <w:r>
        <w:rPr>
          <w:rFonts w:ascii="Arial" w:hAnsi="Arial"/>
          <w:i w:val="0"/>
          <w:sz w:val="20"/>
        </w:rPr>
        <w:tab/>
        <w:t>neprodleně upozornit zápisem do stavebního deníku a stanovit mu lhůtu k jejich odstranění.</w:t>
      </w:r>
    </w:p>
    <w:p w14:paraId="0ACC0D0E" w14:textId="77777777" w:rsidR="003743DF" w:rsidRDefault="00A3215D">
      <w:pPr>
        <w:pStyle w:val="Textbodyindent"/>
        <w:spacing w:line="200" w:lineRule="atLeast"/>
        <w:rPr>
          <w:rFonts w:ascii="Arial" w:hAnsi="Arial"/>
          <w:i w:val="0"/>
          <w:sz w:val="20"/>
        </w:rPr>
      </w:pPr>
      <w:r>
        <w:rPr>
          <w:rFonts w:ascii="Arial" w:hAnsi="Arial"/>
          <w:i w:val="0"/>
          <w:sz w:val="20"/>
        </w:rPr>
        <w:t>8.3</w:t>
      </w:r>
    </w:p>
    <w:p w14:paraId="511D8DA7" w14:textId="77777777" w:rsidR="003743DF" w:rsidRDefault="00A3215D">
      <w:pPr>
        <w:pStyle w:val="Textbodyindent"/>
        <w:spacing w:after="28" w:line="200" w:lineRule="atLeast"/>
        <w:rPr>
          <w:rFonts w:ascii="Arial" w:hAnsi="Arial"/>
          <w:i w:val="0"/>
          <w:sz w:val="20"/>
        </w:rPr>
      </w:pPr>
      <w:r>
        <w:rPr>
          <w:rFonts w:ascii="Arial" w:hAnsi="Arial"/>
          <w:i w:val="0"/>
          <w:sz w:val="20"/>
        </w:rPr>
        <w:t>Technický dozor objednatele je oprávněn, pokud není dostupný stavbyvedoucí zhotovitele, zastavit práce v případech kdy:</w:t>
      </w:r>
    </w:p>
    <w:p w14:paraId="75D02904" w14:textId="77777777" w:rsidR="003743DF" w:rsidRDefault="00A3215D">
      <w:pPr>
        <w:pStyle w:val="Textbodyindent"/>
        <w:numPr>
          <w:ilvl w:val="0"/>
          <w:numId w:val="18"/>
        </w:numPr>
        <w:spacing w:line="200" w:lineRule="atLeast"/>
        <w:rPr>
          <w:rFonts w:ascii="Arial" w:hAnsi="Arial"/>
          <w:i w:val="0"/>
          <w:sz w:val="20"/>
        </w:rPr>
      </w:pPr>
      <w:r>
        <w:rPr>
          <w:rFonts w:ascii="Arial" w:hAnsi="Arial"/>
          <w:i w:val="0"/>
          <w:sz w:val="20"/>
        </w:rPr>
        <w:t>hrozí nebezpečí vzniku majetkové škody,</w:t>
      </w:r>
    </w:p>
    <w:p w14:paraId="4DC26721" w14:textId="77777777" w:rsidR="003743DF" w:rsidRDefault="00A3215D">
      <w:pPr>
        <w:pStyle w:val="Textbodyindent"/>
        <w:numPr>
          <w:ilvl w:val="0"/>
          <w:numId w:val="5"/>
        </w:numPr>
        <w:spacing w:line="200" w:lineRule="atLeast"/>
        <w:rPr>
          <w:rFonts w:ascii="Arial" w:hAnsi="Arial"/>
          <w:i w:val="0"/>
          <w:sz w:val="20"/>
        </w:rPr>
      </w:pPr>
      <w:r>
        <w:rPr>
          <w:rFonts w:ascii="Arial" w:hAnsi="Arial"/>
          <w:i w:val="0"/>
          <w:sz w:val="20"/>
        </w:rPr>
        <w:t>je ohroženo zdraví a bezpečnost zaměstnanců nebo jiných osob,</w:t>
      </w:r>
    </w:p>
    <w:p w14:paraId="35FB2D63" w14:textId="77777777" w:rsidR="003743DF" w:rsidRDefault="00A3215D">
      <w:pPr>
        <w:pStyle w:val="Textbodyindent"/>
        <w:numPr>
          <w:ilvl w:val="0"/>
          <w:numId w:val="5"/>
        </w:numPr>
        <w:spacing w:line="200" w:lineRule="atLeast"/>
        <w:rPr>
          <w:rFonts w:ascii="Arial" w:hAnsi="Arial"/>
          <w:i w:val="0"/>
          <w:sz w:val="20"/>
        </w:rPr>
      </w:pPr>
      <w:r>
        <w:rPr>
          <w:rFonts w:ascii="Arial" w:hAnsi="Arial"/>
          <w:i w:val="0"/>
          <w:sz w:val="20"/>
        </w:rPr>
        <w:t>je ohrožena bezpečnost stavby,</w:t>
      </w:r>
    </w:p>
    <w:p w14:paraId="000904FD" w14:textId="77777777" w:rsidR="003743DF" w:rsidRDefault="00A3215D">
      <w:pPr>
        <w:pStyle w:val="Textbodyindent"/>
        <w:numPr>
          <w:ilvl w:val="0"/>
          <w:numId w:val="5"/>
        </w:numPr>
        <w:spacing w:line="200" w:lineRule="atLeast"/>
        <w:rPr>
          <w:rFonts w:ascii="Arial" w:hAnsi="Arial"/>
          <w:i w:val="0"/>
          <w:sz w:val="20"/>
        </w:rPr>
      </w:pPr>
      <w:r>
        <w:rPr>
          <w:rFonts w:ascii="Arial" w:hAnsi="Arial"/>
          <w:i w:val="0"/>
          <w:sz w:val="20"/>
        </w:rPr>
        <w:t>hrozí výrazné zhoršení kvality stavby.</w:t>
      </w:r>
    </w:p>
    <w:p w14:paraId="7510FF1A" w14:textId="77777777" w:rsidR="003743DF" w:rsidRDefault="003743DF">
      <w:pPr>
        <w:pStyle w:val="Textbodyindent"/>
        <w:spacing w:line="200" w:lineRule="atLeast"/>
        <w:rPr>
          <w:rFonts w:ascii="Arial" w:hAnsi="Arial"/>
          <w:sz w:val="20"/>
        </w:rPr>
      </w:pPr>
    </w:p>
    <w:p w14:paraId="28177432" w14:textId="77777777" w:rsidR="003743DF" w:rsidRDefault="00A3215D">
      <w:pPr>
        <w:pStyle w:val="Nadpis6"/>
        <w:spacing w:before="0" w:line="200" w:lineRule="atLeast"/>
        <w:jc w:val="center"/>
        <w:rPr>
          <w:rFonts w:ascii="Arial" w:hAnsi="Arial"/>
          <w:b/>
          <w:sz w:val="20"/>
        </w:rPr>
      </w:pPr>
      <w:r>
        <w:rPr>
          <w:rFonts w:ascii="Arial" w:hAnsi="Arial"/>
          <w:b/>
          <w:sz w:val="20"/>
        </w:rPr>
        <w:t>9. PODMÍNKY PROVÁDĚNÍ DÍLA</w:t>
      </w:r>
    </w:p>
    <w:p w14:paraId="26D16B12" w14:textId="77777777" w:rsidR="003743DF" w:rsidRDefault="00A3215D">
      <w:pPr>
        <w:pStyle w:val="Textvbloku2"/>
        <w:spacing w:line="200" w:lineRule="atLeast"/>
        <w:ind w:right="0"/>
        <w:rPr>
          <w:rFonts w:ascii="Arial" w:hAnsi="Arial"/>
          <w:sz w:val="20"/>
        </w:rPr>
      </w:pPr>
      <w:r>
        <w:rPr>
          <w:rFonts w:ascii="Arial" w:hAnsi="Arial"/>
          <w:sz w:val="20"/>
        </w:rPr>
        <w:t>9.1</w:t>
      </w:r>
    </w:p>
    <w:p w14:paraId="4B056143" w14:textId="77777777" w:rsidR="003743DF" w:rsidRDefault="00A3215D">
      <w:pPr>
        <w:pStyle w:val="Textvbloku2"/>
        <w:spacing w:line="200" w:lineRule="atLeast"/>
        <w:ind w:right="0"/>
        <w:rPr>
          <w:rFonts w:ascii="Arial" w:hAnsi="Arial"/>
          <w:sz w:val="20"/>
        </w:rPr>
      </w:pPr>
      <w:r>
        <w:rPr>
          <w:rFonts w:ascii="Arial" w:hAnsi="Arial"/>
          <w:sz w:val="20"/>
        </w:rPr>
        <w:t>Zhotovitel je povinen ke dni předání staveniště jmenovat osobu, která bude odborně řídit provádění stavby (stavbyvedoucí) v souladu se zákonem č. 183/2006 Sb. Zhotovitel je povinen písemně seznámit objednatele s tím, kdo je stavbyvedoucí a v případě změny této osoby seznámit prokazatelně písemně objednatele s touto změnou. Zhotovitel je povinen při předání staveniště seznámit objednatele s oprávněními, které stavbyvedoucímu udělil.</w:t>
      </w:r>
    </w:p>
    <w:p w14:paraId="28712B5F" w14:textId="77777777" w:rsidR="003743DF" w:rsidRDefault="00A3215D">
      <w:pPr>
        <w:pStyle w:val="Textvbloku2"/>
        <w:spacing w:before="28" w:line="200" w:lineRule="atLeast"/>
        <w:ind w:right="0"/>
        <w:rPr>
          <w:rFonts w:ascii="Arial" w:hAnsi="Arial"/>
          <w:sz w:val="20"/>
        </w:rPr>
      </w:pPr>
      <w:r>
        <w:rPr>
          <w:rFonts w:ascii="Arial" w:hAnsi="Arial"/>
          <w:sz w:val="20"/>
        </w:rPr>
        <w:t>9.2</w:t>
      </w:r>
    </w:p>
    <w:p w14:paraId="1899A1CC" w14:textId="77777777" w:rsidR="003743DF" w:rsidRDefault="00A3215D">
      <w:pPr>
        <w:pStyle w:val="Textvbloku2"/>
        <w:spacing w:line="200" w:lineRule="atLeast"/>
        <w:ind w:right="0"/>
        <w:rPr>
          <w:rFonts w:ascii="Arial" w:hAnsi="Arial"/>
          <w:sz w:val="20"/>
        </w:rPr>
      </w:pPr>
      <w:r>
        <w:rPr>
          <w:rFonts w:ascii="Arial" w:hAnsi="Arial"/>
          <w:sz w:val="20"/>
        </w:rPr>
        <w:t xml:space="preserve">Zhotovitel provede a </w:t>
      </w:r>
      <w:proofErr w:type="gramStart"/>
      <w:r>
        <w:rPr>
          <w:rFonts w:ascii="Arial" w:hAnsi="Arial"/>
          <w:sz w:val="20"/>
        </w:rPr>
        <w:t>dokončí</w:t>
      </w:r>
      <w:proofErr w:type="gramEnd"/>
      <w:r>
        <w:rPr>
          <w:rFonts w:ascii="Arial" w:hAnsi="Arial"/>
          <w:sz w:val="20"/>
        </w:rPr>
        <w:t xml:space="preserve"> dílo v rozsahu, kvalitě a termínech daných touto smlouvou, projektovou dokumentací a příp. stavebním povolením vč. podmínek v něm uvedených.</w:t>
      </w:r>
    </w:p>
    <w:p w14:paraId="58E0D11F" w14:textId="77777777" w:rsidR="003743DF" w:rsidRDefault="00A3215D">
      <w:pPr>
        <w:pStyle w:val="Textvbloku2"/>
        <w:spacing w:before="28" w:line="200" w:lineRule="atLeast"/>
        <w:ind w:right="0"/>
        <w:rPr>
          <w:rFonts w:ascii="Arial" w:hAnsi="Arial"/>
          <w:sz w:val="20"/>
        </w:rPr>
      </w:pPr>
      <w:r>
        <w:rPr>
          <w:rFonts w:ascii="Arial" w:hAnsi="Arial"/>
          <w:sz w:val="20"/>
        </w:rPr>
        <w:t>9.3</w:t>
      </w:r>
    </w:p>
    <w:p w14:paraId="43C36D13" w14:textId="77777777" w:rsidR="003743DF" w:rsidRDefault="00A3215D">
      <w:pPr>
        <w:pStyle w:val="Textvbloku2"/>
        <w:spacing w:line="200" w:lineRule="atLeast"/>
        <w:ind w:right="0"/>
        <w:rPr>
          <w:rFonts w:ascii="Arial" w:hAnsi="Arial"/>
          <w:sz w:val="20"/>
        </w:rPr>
      </w:pPr>
      <w:r>
        <w:rPr>
          <w:rFonts w:ascii="Arial" w:hAnsi="Arial"/>
          <w:sz w:val="20"/>
        </w:rPr>
        <w:t xml:space="preserve">Zhotovitel </w:t>
      </w:r>
      <w:proofErr w:type="gramStart"/>
      <w:r>
        <w:rPr>
          <w:rFonts w:ascii="Arial" w:hAnsi="Arial"/>
          <w:sz w:val="20"/>
        </w:rPr>
        <w:t>vynaloží</w:t>
      </w:r>
      <w:proofErr w:type="gramEnd"/>
      <w:r>
        <w:rPr>
          <w:rFonts w:ascii="Arial" w:hAnsi="Arial"/>
          <w:sz w:val="20"/>
        </w:rPr>
        <w:t xml:space="preserve"> při provádění díla náležitou péči, důkladnost a kvalifikaci, kterou lze očekávat od příslušně kvalifikovaného a kompetentního zhotovitele, který má zkušenosti s realizací práce podobného charakteru, rozsahu jako je předmětné dílo dle této smlouvy.</w:t>
      </w:r>
    </w:p>
    <w:p w14:paraId="3B3C5170" w14:textId="77777777" w:rsidR="003743DF" w:rsidRDefault="00A3215D">
      <w:pPr>
        <w:pStyle w:val="Textvbloku2"/>
        <w:spacing w:before="28" w:line="200" w:lineRule="atLeast"/>
        <w:ind w:right="0"/>
        <w:rPr>
          <w:rFonts w:ascii="Arial" w:hAnsi="Arial"/>
          <w:sz w:val="20"/>
        </w:rPr>
      </w:pPr>
      <w:r>
        <w:rPr>
          <w:rFonts w:ascii="Arial" w:hAnsi="Arial"/>
          <w:sz w:val="20"/>
        </w:rPr>
        <w:t>9.4</w:t>
      </w:r>
    </w:p>
    <w:p w14:paraId="140CFFDF" w14:textId="77777777" w:rsidR="003743DF" w:rsidRDefault="00A3215D">
      <w:pPr>
        <w:pStyle w:val="Textvbloku2"/>
        <w:spacing w:line="200" w:lineRule="atLeast"/>
        <w:ind w:right="0"/>
        <w:rPr>
          <w:rFonts w:ascii="Arial" w:hAnsi="Arial"/>
          <w:sz w:val="20"/>
        </w:rPr>
      </w:pPr>
      <w:r>
        <w:rPr>
          <w:rFonts w:ascii="Arial" w:hAnsi="Arial"/>
          <w:sz w:val="20"/>
        </w:rPr>
        <w:t xml:space="preserve">Zhotovitel </w:t>
      </w:r>
      <w:proofErr w:type="gramStart"/>
      <w:r>
        <w:rPr>
          <w:rFonts w:ascii="Arial" w:hAnsi="Arial"/>
          <w:sz w:val="20"/>
        </w:rPr>
        <w:t>ručí</w:t>
      </w:r>
      <w:proofErr w:type="gramEnd"/>
      <w:r>
        <w:rPr>
          <w:rFonts w:ascii="Arial" w:hAnsi="Arial"/>
          <w:sz w:val="20"/>
        </w:rPr>
        <w:t xml:space="preserve">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  </w:t>
      </w:r>
    </w:p>
    <w:p w14:paraId="51C0BABE" w14:textId="77777777" w:rsidR="003743DF" w:rsidRDefault="003743DF">
      <w:pPr>
        <w:pStyle w:val="Textvbloku2"/>
        <w:spacing w:before="28" w:line="200" w:lineRule="atLeast"/>
        <w:ind w:right="0"/>
        <w:rPr>
          <w:rFonts w:ascii="Arial" w:hAnsi="Arial"/>
          <w:sz w:val="20"/>
        </w:rPr>
      </w:pPr>
    </w:p>
    <w:p w14:paraId="69C8F5B8" w14:textId="77777777" w:rsidR="003743DF" w:rsidRDefault="00A3215D">
      <w:pPr>
        <w:pStyle w:val="Textvbloku2"/>
        <w:spacing w:after="57" w:line="200" w:lineRule="atLeast"/>
        <w:ind w:right="0"/>
        <w:jc w:val="center"/>
        <w:rPr>
          <w:rFonts w:ascii="Arial" w:hAnsi="Arial"/>
          <w:b/>
          <w:bCs/>
          <w:sz w:val="20"/>
        </w:rPr>
      </w:pPr>
      <w:r>
        <w:rPr>
          <w:rFonts w:ascii="Arial" w:hAnsi="Arial"/>
          <w:b/>
          <w:bCs/>
          <w:sz w:val="20"/>
        </w:rPr>
        <w:t>10. SPOLUPŮSOBENÍ OBJEDNATELE, VÝCHOZÍ PODKLADY</w:t>
      </w:r>
    </w:p>
    <w:p w14:paraId="5D8786DB" w14:textId="77777777" w:rsidR="003743DF" w:rsidRDefault="00A3215D">
      <w:pPr>
        <w:pStyle w:val="Textvbloku2"/>
        <w:spacing w:line="200" w:lineRule="atLeast"/>
        <w:ind w:right="0"/>
        <w:rPr>
          <w:rFonts w:ascii="Arial" w:hAnsi="Arial"/>
          <w:sz w:val="20"/>
        </w:rPr>
      </w:pPr>
      <w:r>
        <w:rPr>
          <w:rFonts w:ascii="Arial" w:hAnsi="Arial"/>
          <w:sz w:val="20"/>
        </w:rPr>
        <w:t>Objednatel odpovídá za to, že podklady a doklady, které zhotoviteli předal nebo předá, jsou bez právních vad a neporušují zejména práva třetích osob. Objednatel je povinen v rámci svého podstatného spolupůsobení bezplatně zhotoviteli předat a umožnit:</w:t>
      </w:r>
    </w:p>
    <w:p w14:paraId="334D78CB" w14:textId="77777777" w:rsidR="003743DF" w:rsidRDefault="00A3215D">
      <w:pPr>
        <w:pStyle w:val="Standard"/>
        <w:numPr>
          <w:ilvl w:val="0"/>
          <w:numId w:val="19"/>
        </w:numPr>
        <w:spacing w:before="28" w:line="200" w:lineRule="atLeast"/>
        <w:rPr>
          <w:rFonts w:ascii="Arial" w:hAnsi="Arial"/>
          <w:sz w:val="20"/>
        </w:rPr>
      </w:pPr>
      <w:r>
        <w:rPr>
          <w:rFonts w:ascii="Arial" w:hAnsi="Arial"/>
          <w:sz w:val="20"/>
        </w:rPr>
        <w:t>projekt ve dvou vyhotoveních ke dni podpisu smlouvy o dílo,</w:t>
      </w:r>
    </w:p>
    <w:p w14:paraId="3E1FD98A" w14:textId="77777777" w:rsidR="003743DF" w:rsidRDefault="00A3215D">
      <w:pPr>
        <w:pStyle w:val="Standard"/>
        <w:numPr>
          <w:ilvl w:val="0"/>
          <w:numId w:val="6"/>
        </w:numPr>
        <w:spacing w:line="200" w:lineRule="atLeast"/>
        <w:rPr>
          <w:rFonts w:ascii="Arial" w:hAnsi="Arial"/>
          <w:sz w:val="20"/>
        </w:rPr>
      </w:pPr>
      <w:r>
        <w:rPr>
          <w:rFonts w:ascii="Arial" w:hAnsi="Arial"/>
          <w:sz w:val="20"/>
        </w:rPr>
        <w:t>předání staveniště ke dni zahájení provádění díla,</w:t>
      </w:r>
    </w:p>
    <w:p w14:paraId="66E95C25" w14:textId="77777777" w:rsidR="003743DF" w:rsidRDefault="00A3215D">
      <w:pPr>
        <w:pStyle w:val="Standard"/>
        <w:numPr>
          <w:ilvl w:val="0"/>
          <w:numId w:val="6"/>
        </w:numPr>
        <w:spacing w:line="200" w:lineRule="atLeast"/>
        <w:rPr>
          <w:rFonts w:ascii="Arial" w:hAnsi="Arial"/>
          <w:sz w:val="20"/>
        </w:rPr>
      </w:pPr>
      <w:r>
        <w:rPr>
          <w:rFonts w:ascii="Arial" w:hAnsi="Arial"/>
          <w:sz w:val="20"/>
        </w:rPr>
        <w:t>jméno technického dozoru objednatele, příp. koordinátora, a jejich oprávnění.</w:t>
      </w:r>
    </w:p>
    <w:p w14:paraId="2180EF8E" w14:textId="77777777" w:rsidR="003743DF" w:rsidRDefault="00A3215D">
      <w:pPr>
        <w:pStyle w:val="Standard"/>
        <w:spacing w:line="200" w:lineRule="atLeast"/>
        <w:rPr>
          <w:rFonts w:ascii="Arial" w:hAnsi="Arial"/>
          <w:sz w:val="20"/>
        </w:rPr>
      </w:pPr>
      <w:r>
        <w:rPr>
          <w:rFonts w:ascii="Arial" w:hAnsi="Arial"/>
          <w:sz w:val="20"/>
        </w:rPr>
        <w:t xml:space="preserve"> </w:t>
      </w:r>
    </w:p>
    <w:p w14:paraId="6A72D494" w14:textId="77777777" w:rsidR="003743DF" w:rsidRDefault="00A3215D">
      <w:pPr>
        <w:pStyle w:val="Nadpis6"/>
        <w:spacing w:before="0" w:line="200" w:lineRule="atLeast"/>
        <w:jc w:val="center"/>
        <w:rPr>
          <w:rFonts w:ascii="Arial" w:hAnsi="Arial"/>
          <w:b/>
          <w:sz w:val="20"/>
        </w:rPr>
      </w:pPr>
      <w:r>
        <w:rPr>
          <w:rFonts w:ascii="Arial" w:hAnsi="Arial"/>
          <w:b/>
          <w:sz w:val="20"/>
        </w:rPr>
        <w:t>11. PŘEDÁNÍ A PŘEVZETÍ DÍLA</w:t>
      </w:r>
    </w:p>
    <w:p w14:paraId="5252223B" w14:textId="77777777" w:rsidR="003743DF" w:rsidRDefault="00A3215D">
      <w:pPr>
        <w:pStyle w:val="Standard"/>
        <w:spacing w:line="200" w:lineRule="atLeast"/>
        <w:rPr>
          <w:rFonts w:ascii="Arial" w:hAnsi="Arial"/>
          <w:sz w:val="20"/>
        </w:rPr>
      </w:pPr>
      <w:r>
        <w:rPr>
          <w:rFonts w:ascii="Arial" w:hAnsi="Arial"/>
          <w:sz w:val="20"/>
        </w:rPr>
        <w:t>11.1</w:t>
      </w:r>
    </w:p>
    <w:p w14:paraId="33F823ED" w14:textId="77777777" w:rsidR="003743DF" w:rsidRDefault="00A3215D">
      <w:pPr>
        <w:pStyle w:val="Standard"/>
        <w:spacing w:line="200" w:lineRule="atLeast"/>
        <w:jc w:val="both"/>
        <w:rPr>
          <w:rFonts w:ascii="Arial" w:hAnsi="Arial"/>
          <w:sz w:val="20"/>
        </w:rPr>
      </w:pPr>
      <w:r>
        <w:rPr>
          <w:rFonts w:ascii="Arial" w:hAnsi="Arial"/>
          <w:sz w:val="20"/>
        </w:rPr>
        <w:t>Zhotovitel splní svou povinnost zhotovit dílo nebo jeho ucelenou část jeho řádným a včasným dokončením a předáním objednateli, nebude-li dodatečně dohodnuto jinak.</w:t>
      </w:r>
    </w:p>
    <w:p w14:paraId="5187038D" w14:textId="77777777" w:rsidR="003743DF" w:rsidRDefault="00A3215D">
      <w:pPr>
        <w:pStyle w:val="Textvbloku2"/>
        <w:spacing w:before="28" w:line="200" w:lineRule="atLeast"/>
        <w:ind w:right="0"/>
        <w:rPr>
          <w:rFonts w:ascii="Arial" w:hAnsi="Arial"/>
          <w:sz w:val="20"/>
        </w:rPr>
      </w:pPr>
      <w:r>
        <w:rPr>
          <w:rFonts w:ascii="Arial" w:hAnsi="Arial"/>
          <w:sz w:val="20"/>
        </w:rPr>
        <w:t>11.2</w:t>
      </w:r>
    </w:p>
    <w:p w14:paraId="43A02ADD" w14:textId="77777777" w:rsidR="003743DF" w:rsidRDefault="00A3215D">
      <w:pPr>
        <w:pStyle w:val="Textvbloku2"/>
        <w:spacing w:line="200" w:lineRule="atLeast"/>
        <w:ind w:right="0"/>
      </w:pPr>
      <w:r>
        <w:rPr>
          <w:rFonts w:ascii="Arial" w:hAnsi="Arial"/>
          <w:b/>
          <w:bCs/>
          <w:sz w:val="20"/>
        </w:rPr>
        <w:lastRenderedPageBreak/>
        <w:t>Přejímací řízení</w:t>
      </w:r>
      <w:r>
        <w:rPr>
          <w:rFonts w:ascii="Arial" w:hAnsi="Arial"/>
          <w:sz w:val="20"/>
        </w:rPr>
        <w:t>:</w:t>
      </w:r>
    </w:p>
    <w:p w14:paraId="729936AD" w14:textId="77777777" w:rsidR="003743DF" w:rsidRDefault="00A3215D">
      <w:pPr>
        <w:pStyle w:val="Textvbloku2"/>
        <w:spacing w:after="57" w:line="200" w:lineRule="atLeast"/>
        <w:ind w:left="850" w:right="0"/>
        <w:rPr>
          <w:rFonts w:ascii="Arial" w:hAnsi="Arial"/>
          <w:sz w:val="20"/>
        </w:rPr>
      </w:pPr>
      <w:r>
        <w:rPr>
          <w:rFonts w:ascii="Arial" w:hAnsi="Arial"/>
          <w:sz w:val="20"/>
        </w:rPr>
        <w:t>11.2.1 Zhotovitel zápisem ve stavebním deníku učiněném minimálně 7 pracovních dnů předem písemně oznámí datum dokončení díla nebo dohodnuté části a současně vyzve objednatele k předání a převzetí díla nebo dohodnuté části.</w:t>
      </w:r>
    </w:p>
    <w:p w14:paraId="7AD3753E" w14:textId="77777777" w:rsidR="003743DF" w:rsidRDefault="00A3215D">
      <w:pPr>
        <w:pStyle w:val="Textvbloku2"/>
        <w:spacing w:after="57" w:line="200" w:lineRule="atLeast"/>
        <w:ind w:left="850" w:right="0"/>
        <w:rPr>
          <w:rFonts w:ascii="Arial" w:hAnsi="Arial"/>
          <w:sz w:val="20"/>
        </w:rPr>
      </w:pPr>
      <w:r>
        <w:rPr>
          <w:rFonts w:ascii="Arial" w:hAnsi="Arial"/>
          <w:sz w:val="20"/>
        </w:rPr>
        <w:t>11.2.2 Místem předání je místo, kde je stavba prováděna. Objednatel je povinen k předání a převzetí zajistit účast technického dozoru objednatele případně autorský dozor.</w:t>
      </w:r>
    </w:p>
    <w:p w14:paraId="1D45C908" w14:textId="77777777" w:rsidR="003743DF" w:rsidRDefault="00A3215D">
      <w:pPr>
        <w:pStyle w:val="Textvbloku2"/>
        <w:spacing w:after="57" w:line="200" w:lineRule="atLeast"/>
        <w:ind w:left="850" w:right="0"/>
      </w:pPr>
      <w:r>
        <w:rPr>
          <w:rFonts w:ascii="Arial" w:hAnsi="Arial"/>
          <w:sz w:val="20"/>
        </w:rPr>
        <w:t xml:space="preserve">11.2.3 Přejímací řízení je ukončeno podepsáním </w:t>
      </w:r>
      <w:r>
        <w:rPr>
          <w:rFonts w:ascii="Arial" w:hAnsi="Arial"/>
          <w:b/>
          <w:bCs/>
          <w:sz w:val="20"/>
        </w:rPr>
        <w:t>protokolu o předání a převzetí díla</w:t>
      </w:r>
      <w:r>
        <w:rPr>
          <w:rFonts w:ascii="Arial" w:hAnsi="Arial"/>
          <w:sz w:val="20"/>
        </w:rPr>
        <w:t xml:space="preserve"> nebo dohodnuté části objednatelem. Nedílnou součástí protokolu jsou přílohy včetně soupisu vad a nedodělků nebránící užívání a zprovoznění díla. Objednatel nemá právo odmítnout převzetí stavby pro </w:t>
      </w:r>
      <w:r>
        <w:rPr>
          <w:rFonts w:ascii="Arial" w:hAnsi="Arial"/>
          <w:b/>
          <w:bCs/>
          <w:sz w:val="20"/>
        </w:rPr>
        <w:t>ojedinělé drobné vady</w:t>
      </w:r>
      <w:r>
        <w:rPr>
          <w:rFonts w:ascii="Arial" w:hAnsi="Arial"/>
          <w:sz w:val="20"/>
        </w:rPr>
        <w:t>, které samy o sobě ani ve spojení s jinými nebrání užívání stavby funkčně nebo esteticky, ani její užívání podstatným způsobem neomezují. Za nedokončené dílo se považuje i dílo v případě, že dosažené výsledky nebudou odpovídat hodnotám a kritériím uvedeným v projektové dokumentaci, platným právním předpisům včetně technických norem a této smlouvě.</w:t>
      </w:r>
    </w:p>
    <w:p w14:paraId="193DF4FA" w14:textId="77777777" w:rsidR="003743DF" w:rsidRDefault="00A3215D">
      <w:pPr>
        <w:pStyle w:val="Textvbloku2"/>
        <w:spacing w:after="57" w:line="200" w:lineRule="atLeast"/>
        <w:ind w:left="850" w:right="0"/>
        <w:rPr>
          <w:rFonts w:ascii="Arial" w:hAnsi="Arial"/>
          <w:sz w:val="20"/>
        </w:rPr>
      </w:pPr>
      <w:r>
        <w:rPr>
          <w:rFonts w:ascii="Arial" w:hAnsi="Arial"/>
          <w:sz w:val="20"/>
        </w:rPr>
        <w:t>11.2.4 K přejímce díla nebo dohodnuté části je zhotovitel povinen objednateli předložit zejména následující doklady:</w:t>
      </w:r>
    </w:p>
    <w:p w14:paraId="78EBCFB7" w14:textId="77777777" w:rsidR="003743DF" w:rsidRDefault="00A3215D">
      <w:pPr>
        <w:pStyle w:val="Standard"/>
        <w:numPr>
          <w:ilvl w:val="0"/>
          <w:numId w:val="20"/>
        </w:numPr>
        <w:rPr>
          <w:rFonts w:ascii="Arial" w:hAnsi="Arial"/>
          <w:sz w:val="20"/>
          <w:szCs w:val="20"/>
        </w:rPr>
      </w:pPr>
      <w:r>
        <w:rPr>
          <w:rFonts w:ascii="Arial" w:hAnsi="Arial"/>
          <w:sz w:val="20"/>
          <w:szCs w:val="20"/>
        </w:rPr>
        <w:t>doklady o zajištění likvidace odpadů dle příslušných právních předpisů a požadavků objednatele – viz čl. 24.5 této smlouvy,</w:t>
      </w:r>
    </w:p>
    <w:p w14:paraId="098CA8D4" w14:textId="77777777" w:rsidR="003743DF" w:rsidRDefault="00A3215D">
      <w:pPr>
        <w:pStyle w:val="Standard"/>
        <w:numPr>
          <w:ilvl w:val="0"/>
          <w:numId w:val="7"/>
        </w:numPr>
        <w:rPr>
          <w:rFonts w:ascii="Arial" w:hAnsi="Arial"/>
          <w:sz w:val="20"/>
          <w:szCs w:val="20"/>
        </w:rPr>
      </w:pPr>
      <w:r>
        <w:rPr>
          <w:rFonts w:ascii="Arial" w:hAnsi="Arial"/>
          <w:sz w:val="20"/>
          <w:szCs w:val="20"/>
        </w:rPr>
        <w:t>stavební deník (deníky),</w:t>
      </w:r>
    </w:p>
    <w:p w14:paraId="74357E8A" w14:textId="77777777" w:rsidR="003743DF" w:rsidRDefault="00A3215D">
      <w:pPr>
        <w:pStyle w:val="Standard"/>
        <w:numPr>
          <w:ilvl w:val="0"/>
          <w:numId w:val="7"/>
        </w:numPr>
        <w:rPr>
          <w:rFonts w:ascii="Arial" w:hAnsi="Arial"/>
          <w:sz w:val="20"/>
          <w:szCs w:val="20"/>
        </w:rPr>
      </w:pPr>
      <w:r>
        <w:rPr>
          <w:rFonts w:ascii="Arial" w:hAnsi="Arial"/>
          <w:sz w:val="20"/>
          <w:szCs w:val="20"/>
        </w:rPr>
        <w:t>osvědčení o shodě vlastností zabudovaných materiálů a výrobků s technickými požadavky na ně kladenými nebo ujištění dle zákona č. 22/1997 Sb., ve znění pozdějších předpisů,</w:t>
      </w:r>
    </w:p>
    <w:p w14:paraId="434476CF" w14:textId="77777777" w:rsidR="003743DF" w:rsidRDefault="00A3215D">
      <w:pPr>
        <w:pStyle w:val="Standard"/>
        <w:numPr>
          <w:ilvl w:val="0"/>
          <w:numId w:val="7"/>
        </w:numPr>
        <w:rPr>
          <w:rFonts w:ascii="Arial" w:hAnsi="Arial"/>
          <w:sz w:val="20"/>
          <w:szCs w:val="20"/>
        </w:rPr>
      </w:pPr>
      <w:r>
        <w:rPr>
          <w:rFonts w:ascii="Arial" w:hAnsi="Arial"/>
          <w:sz w:val="20"/>
          <w:szCs w:val="20"/>
        </w:rPr>
        <w:t>zápisy o provedení a kontrole zakrývaných prací,</w:t>
      </w:r>
    </w:p>
    <w:p w14:paraId="348EB4A6" w14:textId="77777777" w:rsidR="003743DF" w:rsidRDefault="00A3215D">
      <w:pPr>
        <w:pStyle w:val="Standard"/>
        <w:numPr>
          <w:ilvl w:val="0"/>
          <w:numId w:val="7"/>
        </w:numPr>
        <w:rPr>
          <w:rFonts w:ascii="Arial" w:hAnsi="Arial"/>
          <w:sz w:val="20"/>
          <w:szCs w:val="20"/>
        </w:rPr>
      </w:pPr>
      <w:r>
        <w:rPr>
          <w:rFonts w:ascii="Arial" w:hAnsi="Arial"/>
          <w:sz w:val="20"/>
          <w:szCs w:val="20"/>
        </w:rPr>
        <w:t>osvědčení o jakosti stavebních dílů, zápisy a protokoly o provedených zkouškách a další doklady potřebné pro řádné užívání díla,</w:t>
      </w:r>
    </w:p>
    <w:p w14:paraId="61B508CA" w14:textId="77777777" w:rsidR="003743DF" w:rsidRDefault="00A3215D">
      <w:pPr>
        <w:pStyle w:val="Standard"/>
        <w:numPr>
          <w:ilvl w:val="0"/>
          <w:numId w:val="7"/>
        </w:numPr>
        <w:rPr>
          <w:rFonts w:ascii="Arial" w:hAnsi="Arial"/>
          <w:sz w:val="20"/>
          <w:szCs w:val="20"/>
        </w:rPr>
      </w:pPr>
      <w:r>
        <w:rPr>
          <w:rFonts w:ascii="Arial" w:hAnsi="Arial"/>
          <w:sz w:val="20"/>
          <w:szCs w:val="20"/>
        </w:rPr>
        <w:t>dokumentace skutečného provedení stavby,</w:t>
      </w:r>
    </w:p>
    <w:p w14:paraId="791F07F8" w14:textId="77777777" w:rsidR="003743DF" w:rsidRDefault="00A3215D">
      <w:pPr>
        <w:pStyle w:val="Standard"/>
        <w:numPr>
          <w:ilvl w:val="0"/>
          <w:numId w:val="7"/>
        </w:numPr>
        <w:spacing w:line="200" w:lineRule="atLeast"/>
        <w:jc w:val="both"/>
        <w:rPr>
          <w:rFonts w:ascii="Arial" w:hAnsi="Arial"/>
          <w:sz w:val="20"/>
          <w:szCs w:val="20"/>
        </w:rPr>
      </w:pPr>
      <w:r>
        <w:rPr>
          <w:rFonts w:ascii="Arial" w:hAnsi="Arial"/>
          <w:sz w:val="20"/>
          <w:szCs w:val="20"/>
        </w:rPr>
        <w:t>geodetické zaměření skutečného provedení stavby,</w:t>
      </w:r>
    </w:p>
    <w:p w14:paraId="3681A616" w14:textId="77777777" w:rsidR="003743DF" w:rsidRDefault="00A3215D">
      <w:pPr>
        <w:pStyle w:val="Standard"/>
        <w:numPr>
          <w:ilvl w:val="0"/>
          <w:numId w:val="7"/>
        </w:numPr>
        <w:rPr>
          <w:rFonts w:ascii="Arial" w:hAnsi="Arial"/>
          <w:sz w:val="20"/>
          <w:szCs w:val="20"/>
        </w:rPr>
      </w:pPr>
      <w:proofErr w:type="gramStart"/>
      <w:r>
        <w:rPr>
          <w:rFonts w:ascii="Arial" w:hAnsi="Arial"/>
          <w:sz w:val="20"/>
          <w:szCs w:val="20"/>
        </w:rPr>
        <w:t>nedoloží</w:t>
      </w:r>
      <w:proofErr w:type="gramEnd"/>
      <w:r>
        <w:rPr>
          <w:rFonts w:ascii="Arial" w:hAnsi="Arial"/>
          <w:sz w:val="20"/>
          <w:szCs w:val="20"/>
        </w:rPr>
        <w:t>-li zhotovitel veškeré výše uvedené doklady, nepovažuje se dílo za dokončené a schopné předání.</w:t>
      </w:r>
    </w:p>
    <w:p w14:paraId="26CD7089" w14:textId="77777777" w:rsidR="003743DF" w:rsidRDefault="003743DF">
      <w:pPr>
        <w:pStyle w:val="Standard"/>
        <w:spacing w:line="200" w:lineRule="atLeast"/>
        <w:rPr>
          <w:rFonts w:ascii="Arial" w:hAnsi="Arial"/>
          <w:sz w:val="20"/>
        </w:rPr>
      </w:pPr>
    </w:p>
    <w:p w14:paraId="326309BE" w14:textId="77777777" w:rsidR="003743DF" w:rsidRDefault="00A3215D">
      <w:pPr>
        <w:pStyle w:val="Textvbloku2"/>
        <w:spacing w:line="200" w:lineRule="atLeast"/>
        <w:ind w:right="0"/>
        <w:jc w:val="center"/>
        <w:rPr>
          <w:rFonts w:ascii="Arial" w:hAnsi="Arial"/>
          <w:b/>
          <w:bCs/>
          <w:sz w:val="20"/>
        </w:rPr>
      </w:pPr>
      <w:r>
        <w:rPr>
          <w:rFonts w:ascii="Arial" w:hAnsi="Arial"/>
          <w:b/>
          <w:bCs/>
          <w:sz w:val="20"/>
        </w:rPr>
        <w:t>12. VLASTNICKÁ PRÁVA A NEBEZPEČÍ ŠKODY NA DÍLE</w:t>
      </w:r>
    </w:p>
    <w:p w14:paraId="1C798CED" w14:textId="77777777" w:rsidR="003743DF" w:rsidRDefault="00A3215D">
      <w:pPr>
        <w:pStyle w:val="Textbodyindent"/>
        <w:spacing w:line="200" w:lineRule="atLeast"/>
        <w:rPr>
          <w:rFonts w:ascii="Arial" w:hAnsi="Arial"/>
          <w:i w:val="0"/>
          <w:sz w:val="20"/>
        </w:rPr>
      </w:pPr>
      <w:r>
        <w:rPr>
          <w:rFonts w:ascii="Arial" w:hAnsi="Arial"/>
          <w:i w:val="0"/>
          <w:sz w:val="20"/>
        </w:rPr>
        <w:t>12.1</w:t>
      </w:r>
    </w:p>
    <w:p w14:paraId="7E201DD6" w14:textId="77777777" w:rsidR="003743DF" w:rsidRDefault="00A3215D">
      <w:pPr>
        <w:pStyle w:val="Textbodyindent"/>
        <w:spacing w:line="200" w:lineRule="atLeast"/>
        <w:rPr>
          <w:rFonts w:ascii="Arial" w:hAnsi="Arial"/>
          <w:i w:val="0"/>
          <w:sz w:val="20"/>
        </w:rPr>
      </w:pPr>
      <w:r>
        <w:rPr>
          <w:rFonts w:ascii="Arial" w:hAnsi="Arial"/>
          <w:i w:val="0"/>
          <w:sz w:val="20"/>
        </w:rPr>
        <w:t xml:space="preserve">Objednatel je v souladu s § 2599 </w:t>
      </w:r>
      <w:proofErr w:type="spellStart"/>
      <w:r>
        <w:rPr>
          <w:rFonts w:ascii="Arial" w:hAnsi="Arial"/>
          <w:i w:val="0"/>
          <w:sz w:val="20"/>
        </w:rPr>
        <w:t>ObčZ</w:t>
      </w:r>
      <w:proofErr w:type="spellEnd"/>
      <w:r>
        <w:rPr>
          <w:rFonts w:ascii="Arial" w:hAnsi="Arial"/>
          <w:i w:val="0"/>
          <w:sz w:val="20"/>
        </w:rPr>
        <w:t xml:space="preserve"> vlastníkem stavby. Veškeré zařízení, stroje, materiál apod. do doby, než se stanou pevnou součástí díla tak, jak vyplývá z projektu díla, jsou ve vlastnictví zhotovitele.</w:t>
      </w:r>
    </w:p>
    <w:p w14:paraId="31258E5C" w14:textId="77777777" w:rsidR="003743DF" w:rsidRDefault="00A3215D">
      <w:pPr>
        <w:pStyle w:val="Textbodyindent"/>
        <w:spacing w:before="28" w:line="200" w:lineRule="atLeast"/>
        <w:rPr>
          <w:rFonts w:ascii="Arial" w:hAnsi="Arial"/>
          <w:i w:val="0"/>
          <w:sz w:val="20"/>
        </w:rPr>
      </w:pPr>
      <w:r>
        <w:rPr>
          <w:rFonts w:ascii="Arial" w:hAnsi="Arial"/>
          <w:i w:val="0"/>
          <w:sz w:val="20"/>
        </w:rPr>
        <w:t>12.2</w:t>
      </w:r>
    </w:p>
    <w:p w14:paraId="08D31D64" w14:textId="77777777" w:rsidR="003743DF" w:rsidRDefault="00A3215D">
      <w:pPr>
        <w:pStyle w:val="Textbodyindent"/>
        <w:spacing w:line="200" w:lineRule="atLeast"/>
        <w:rPr>
          <w:rFonts w:ascii="Arial" w:hAnsi="Arial"/>
          <w:i w:val="0"/>
          <w:sz w:val="20"/>
        </w:rPr>
      </w:pPr>
      <w:r>
        <w:rPr>
          <w:rFonts w:ascii="Arial" w:hAnsi="Arial"/>
          <w:i w:val="0"/>
          <w:sz w:val="20"/>
        </w:rPr>
        <w:t>Zhotovitel nese nebezpečí škody na díle až do doby protokolárního předání a převzetí díla objednatelem. Zhotovitel nese nebezpečí škody (ztráty na veškerých materiálech, hmotách a zařízeních), které používá a použije k provedení díla. To neplatí v případech, kdy zhotovitel prokáže, že škoda vznikla v příčinné souvislosti s porušením povinnosti objednatele.</w:t>
      </w:r>
    </w:p>
    <w:p w14:paraId="261B411F" w14:textId="77777777" w:rsidR="003743DF" w:rsidRDefault="00A3215D">
      <w:pPr>
        <w:pStyle w:val="Textbodyindent"/>
        <w:spacing w:before="28" w:line="200" w:lineRule="atLeast"/>
        <w:rPr>
          <w:rFonts w:ascii="Arial" w:hAnsi="Arial"/>
          <w:i w:val="0"/>
          <w:sz w:val="20"/>
        </w:rPr>
      </w:pPr>
      <w:r>
        <w:rPr>
          <w:rFonts w:ascii="Arial" w:hAnsi="Arial"/>
          <w:i w:val="0"/>
          <w:sz w:val="20"/>
        </w:rPr>
        <w:t>12.3</w:t>
      </w:r>
    </w:p>
    <w:p w14:paraId="7E9E1A26" w14:textId="77777777" w:rsidR="003743DF" w:rsidRDefault="00A3215D">
      <w:pPr>
        <w:pStyle w:val="Textbodyindent"/>
        <w:spacing w:line="200" w:lineRule="atLeast"/>
      </w:pPr>
      <w:r>
        <w:rPr>
          <w:rFonts w:ascii="Arial" w:hAnsi="Arial"/>
          <w:i w:val="0"/>
          <w:sz w:val="20"/>
        </w:rPr>
        <w:t xml:space="preserve">Zhotovitel je povinen být po celou dobu provádění díla </w:t>
      </w:r>
      <w:r>
        <w:rPr>
          <w:rFonts w:ascii="Arial" w:hAnsi="Arial"/>
          <w:b/>
          <w:bCs/>
          <w:i w:val="0"/>
          <w:sz w:val="20"/>
        </w:rPr>
        <w:t>pojištěn pro případ odpovědnosti za škodu</w:t>
      </w:r>
      <w:r>
        <w:rPr>
          <w:rFonts w:ascii="Arial" w:hAnsi="Arial"/>
          <w:i w:val="0"/>
          <w:sz w:val="20"/>
        </w:rPr>
        <w:t xml:space="preserve"> způsobenou třetí osobě, a to na pojistnou částku ve výši minimálně</w:t>
      </w:r>
      <w:r>
        <w:rPr>
          <w:rFonts w:ascii="Arial" w:hAnsi="Arial"/>
          <w:b/>
          <w:bCs/>
          <w:i w:val="0"/>
          <w:sz w:val="20"/>
        </w:rPr>
        <w:t xml:space="preserve"> 5</w:t>
      </w:r>
      <w:r>
        <w:rPr>
          <w:rFonts w:ascii="Arial" w:hAnsi="Arial"/>
          <w:i w:val="0"/>
          <w:sz w:val="20"/>
        </w:rPr>
        <w:t xml:space="preserve"> </w:t>
      </w:r>
      <w:r>
        <w:rPr>
          <w:rFonts w:ascii="Arial" w:hAnsi="Arial"/>
          <w:b/>
          <w:bCs/>
          <w:i w:val="0"/>
          <w:sz w:val="20"/>
        </w:rPr>
        <w:t>mil. Kč</w:t>
      </w:r>
      <w:r>
        <w:rPr>
          <w:rFonts w:ascii="Arial" w:hAnsi="Arial"/>
          <w:i w:val="0"/>
          <w:sz w:val="20"/>
        </w:rPr>
        <w:t>. Zhotovitel se zavazuje udržovat toto pojištění v platnosti po celou dobu realizace díla až do doby jeho protokolárního předání a převzetí objednatelem.</w:t>
      </w:r>
    </w:p>
    <w:p w14:paraId="125E267C" w14:textId="77777777" w:rsidR="003743DF" w:rsidRDefault="003743DF">
      <w:pPr>
        <w:pStyle w:val="Textbodyindent"/>
        <w:spacing w:line="200" w:lineRule="atLeast"/>
        <w:rPr>
          <w:rFonts w:ascii="Arial" w:hAnsi="Arial"/>
          <w:sz w:val="20"/>
        </w:rPr>
      </w:pPr>
    </w:p>
    <w:p w14:paraId="40F70E22" w14:textId="77777777" w:rsidR="003743DF" w:rsidRDefault="00A3215D">
      <w:pPr>
        <w:pStyle w:val="Textvbloku2"/>
        <w:spacing w:line="200" w:lineRule="atLeast"/>
        <w:ind w:right="0"/>
        <w:jc w:val="center"/>
        <w:rPr>
          <w:rFonts w:ascii="Arial" w:hAnsi="Arial"/>
          <w:b/>
          <w:bCs/>
          <w:sz w:val="20"/>
        </w:rPr>
      </w:pPr>
      <w:r>
        <w:rPr>
          <w:rFonts w:ascii="Arial" w:hAnsi="Arial"/>
          <w:b/>
          <w:bCs/>
          <w:sz w:val="20"/>
        </w:rPr>
        <w:t>13. ODPOVĚDNOST ZA VADY, ZÁRUČNÍ PODMÍNKY</w:t>
      </w:r>
    </w:p>
    <w:p w14:paraId="60E5F2D6" w14:textId="77777777" w:rsidR="003743DF" w:rsidRDefault="00A3215D">
      <w:pPr>
        <w:pStyle w:val="Textvbloku2"/>
        <w:spacing w:line="200" w:lineRule="atLeast"/>
        <w:ind w:right="0"/>
        <w:rPr>
          <w:rFonts w:ascii="Arial" w:hAnsi="Arial"/>
          <w:sz w:val="20"/>
        </w:rPr>
      </w:pPr>
      <w:r>
        <w:rPr>
          <w:rFonts w:ascii="Arial" w:hAnsi="Arial"/>
          <w:sz w:val="20"/>
        </w:rPr>
        <w:t>13.1</w:t>
      </w:r>
    </w:p>
    <w:p w14:paraId="70A1D654" w14:textId="77777777" w:rsidR="003743DF" w:rsidRDefault="00A3215D">
      <w:pPr>
        <w:pStyle w:val="Textvbloku2"/>
        <w:spacing w:line="200" w:lineRule="atLeast"/>
        <w:ind w:right="0"/>
        <w:rPr>
          <w:rFonts w:ascii="Arial" w:hAnsi="Arial"/>
          <w:sz w:val="20"/>
        </w:rPr>
      </w:pPr>
      <w:r>
        <w:rPr>
          <w:rFonts w:ascii="Arial" w:hAnsi="Arial"/>
          <w:sz w:val="20"/>
        </w:rPr>
        <w:t>Zhotovitel odpovídá za to, že předmět díla má v době jeho předání objednateli a po dobu běhu záruční doby vlastnosti stanovené obecně závaznými předpisy, závaznými ustanoveními českých technických norem, popřípadě vlastnosti obvyklé, dále za to, že dílo nemá právní vady, je kompletní, splňuje určenou funkci a odpovídá požadavkům sjednaným ve smlouvě.</w:t>
      </w:r>
    </w:p>
    <w:p w14:paraId="0BA84583" w14:textId="77777777" w:rsidR="003743DF" w:rsidRDefault="00A3215D">
      <w:pPr>
        <w:pStyle w:val="Textvbloku2"/>
        <w:spacing w:before="28" w:line="200" w:lineRule="atLeast"/>
        <w:ind w:right="0"/>
        <w:rPr>
          <w:rFonts w:ascii="Arial" w:hAnsi="Arial"/>
          <w:sz w:val="20"/>
        </w:rPr>
      </w:pPr>
      <w:r>
        <w:rPr>
          <w:rFonts w:ascii="Arial" w:hAnsi="Arial"/>
          <w:sz w:val="20"/>
        </w:rPr>
        <w:t>13.2</w:t>
      </w:r>
    </w:p>
    <w:p w14:paraId="517F62C5" w14:textId="77777777" w:rsidR="003743DF" w:rsidRDefault="00A3215D">
      <w:pPr>
        <w:pStyle w:val="Textvbloku2"/>
        <w:spacing w:line="200" w:lineRule="atLeast"/>
        <w:ind w:right="0"/>
        <w:rPr>
          <w:rFonts w:ascii="Arial" w:hAnsi="Arial"/>
          <w:sz w:val="20"/>
        </w:rPr>
      </w:pPr>
      <w:r>
        <w:rPr>
          <w:rFonts w:ascii="Arial" w:hAnsi="Arial"/>
          <w:sz w:val="20"/>
        </w:rPr>
        <w:t>Zhotovitel neodpovídá za vady, jestliže byly způsobeny použitím podkladů předaných mu ke zpracování objednatelem a jím určenými osobami v případě, že zhotovitel ani při vynaložení odborné péče nemohl nevhodnost těchto podkladů zjistit nebo na ně objednatele upozornil a objednatel na jejich použití písemně trval.</w:t>
      </w:r>
    </w:p>
    <w:p w14:paraId="1EFCF18A" w14:textId="77777777" w:rsidR="003743DF" w:rsidRDefault="00A3215D">
      <w:pPr>
        <w:pStyle w:val="Textvbloku2"/>
        <w:spacing w:before="28" w:line="200" w:lineRule="atLeast"/>
        <w:ind w:right="0"/>
        <w:rPr>
          <w:rFonts w:ascii="Arial" w:hAnsi="Arial"/>
          <w:sz w:val="20"/>
        </w:rPr>
      </w:pPr>
      <w:r>
        <w:rPr>
          <w:rFonts w:ascii="Arial" w:hAnsi="Arial"/>
          <w:sz w:val="20"/>
        </w:rPr>
        <w:t>13.3</w:t>
      </w:r>
    </w:p>
    <w:p w14:paraId="68CB0A08" w14:textId="77777777" w:rsidR="003743DF" w:rsidRDefault="00A3215D">
      <w:pPr>
        <w:pStyle w:val="Textvbloku2"/>
        <w:spacing w:line="200" w:lineRule="atLeast"/>
        <w:ind w:right="0"/>
        <w:rPr>
          <w:rFonts w:ascii="Arial" w:hAnsi="Arial"/>
          <w:sz w:val="20"/>
        </w:rPr>
      </w:pPr>
      <w:r>
        <w:rPr>
          <w:rFonts w:ascii="Arial" w:hAnsi="Arial"/>
          <w:sz w:val="20"/>
        </w:rPr>
        <w:t>Zhotovitel odpovídá za vady, vzniklé po předání a převzetí díla, které vznikly porušením právních povinností zhotovitele, odpovídá též za vady, které mělo dílo v době předání a převzetí, ale které se projevily až po převzetí (vady skryté) a vady které vznikly neodbornou instalací použitých technologií.</w:t>
      </w:r>
    </w:p>
    <w:p w14:paraId="504CB903" w14:textId="77777777" w:rsidR="003743DF" w:rsidRDefault="00A3215D">
      <w:pPr>
        <w:pStyle w:val="Textvbloku2"/>
        <w:spacing w:before="28" w:line="200" w:lineRule="atLeast"/>
        <w:ind w:right="0"/>
        <w:rPr>
          <w:rFonts w:ascii="Arial" w:hAnsi="Arial"/>
          <w:sz w:val="20"/>
        </w:rPr>
      </w:pPr>
      <w:r>
        <w:rPr>
          <w:rFonts w:ascii="Arial" w:hAnsi="Arial"/>
          <w:sz w:val="20"/>
        </w:rPr>
        <w:lastRenderedPageBreak/>
        <w:t>13.4</w:t>
      </w:r>
    </w:p>
    <w:p w14:paraId="2A627558" w14:textId="77777777" w:rsidR="003743DF" w:rsidRDefault="00A3215D">
      <w:pPr>
        <w:pStyle w:val="Textvbloku2"/>
        <w:spacing w:line="200" w:lineRule="atLeast"/>
        <w:ind w:right="0"/>
      </w:pPr>
      <w:r>
        <w:rPr>
          <w:rFonts w:ascii="Arial" w:hAnsi="Arial"/>
          <w:sz w:val="20"/>
        </w:rPr>
        <w:t xml:space="preserve">Záruční lhůta celého díla se počítá ode dne podpisu protokolu o předání a převzetí díla, a to v délce </w:t>
      </w:r>
      <w:r>
        <w:rPr>
          <w:rFonts w:ascii="Arial" w:hAnsi="Arial"/>
          <w:b/>
          <w:bCs/>
          <w:sz w:val="20"/>
        </w:rPr>
        <w:t>60 měsíců</w:t>
      </w:r>
      <w:r>
        <w:rPr>
          <w:rFonts w:ascii="Arial" w:hAnsi="Arial"/>
          <w:sz w:val="20"/>
        </w:rPr>
        <w:t xml:space="preserve">. U dodávek a prací s odlišnou zárukou bude poskytnuta záruční lhůta dle výrobců a dodavatelů (bude doloženo záručními listy), nejméně však </w:t>
      </w:r>
      <w:r>
        <w:rPr>
          <w:rFonts w:ascii="Arial" w:hAnsi="Arial"/>
          <w:b/>
          <w:bCs/>
          <w:sz w:val="20"/>
        </w:rPr>
        <w:t>24 měsíců</w:t>
      </w:r>
      <w:r>
        <w:rPr>
          <w:rFonts w:ascii="Arial" w:hAnsi="Arial"/>
          <w:sz w:val="20"/>
        </w:rPr>
        <w:t>.</w:t>
      </w:r>
    </w:p>
    <w:p w14:paraId="1E3C6EDD" w14:textId="77777777" w:rsidR="003743DF" w:rsidRDefault="00A3215D">
      <w:pPr>
        <w:pStyle w:val="Textvbloku2"/>
        <w:spacing w:before="28" w:line="200" w:lineRule="atLeast"/>
        <w:ind w:right="0"/>
        <w:rPr>
          <w:rFonts w:ascii="Arial" w:hAnsi="Arial"/>
          <w:sz w:val="20"/>
        </w:rPr>
      </w:pPr>
      <w:r>
        <w:rPr>
          <w:rFonts w:ascii="Arial" w:hAnsi="Arial"/>
          <w:sz w:val="20"/>
        </w:rPr>
        <w:t>13.5</w:t>
      </w:r>
    </w:p>
    <w:p w14:paraId="0F75C91D" w14:textId="77777777" w:rsidR="003743DF" w:rsidRDefault="00A3215D">
      <w:pPr>
        <w:pStyle w:val="Textvbloku2"/>
        <w:spacing w:line="200" w:lineRule="atLeast"/>
        <w:ind w:right="0"/>
        <w:rPr>
          <w:rFonts w:ascii="Arial" w:hAnsi="Arial"/>
          <w:sz w:val="20"/>
        </w:rPr>
      </w:pPr>
      <w:r>
        <w:rPr>
          <w:rFonts w:ascii="Arial" w:hAnsi="Arial"/>
          <w:sz w:val="20"/>
        </w:rPr>
        <w:t>Za vady vzniklé v důsledku nedodržení návodů k obsluze či nedodržením obvyklých způsobů užívání či za závady způsobené nesprávnou údržbou nebo zanedbáním údržby a oprav zhotovitel nenese odpovědnost. Dále se záruka nevztahuje na závady vzniklé běžným opotřebením. Výjimka ze záruční lhůty se vztahuje dále na zařízení a součásti – jež vyžadují běžnou údržbu a na spotřební materiál.</w:t>
      </w:r>
    </w:p>
    <w:p w14:paraId="34B1132F" w14:textId="77777777" w:rsidR="003743DF" w:rsidRDefault="00A3215D">
      <w:pPr>
        <w:pStyle w:val="Textvbloku2"/>
        <w:spacing w:before="28" w:line="200" w:lineRule="atLeast"/>
        <w:ind w:right="0"/>
        <w:rPr>
          <w:rFonts w:ascii="Arial" w:hAnsi="Arial"/>
          <w:sz w:val="20"/>
        </w:rPr>
      </w:pPr>
      <w:r>
        <w:rPr>
          <w:rFonts w:ascii="Arial" w:hAnsi="Arial"/>
          <w:sz w:val="20"/>
        </w:rPr>
        <w:t>13.6</w:t>
      </w:r>
    </w:p>
    <w:p w14:paraId="0839CE04" w14:textId="77777777" w:rsidR="003743DF" w:rsidRDefault="00A3215D">
      <w:pPr>
        <w:pStyle w:val="Textvbloku2"/>
        <w:spacing w:line="200" w:lineRule="atLeast"/>
        <w:ind w:right="0"/>
        <w:rPr>
          <w:rFonts w:ascii="Arial" w:hAnsi="Arial"/>
          <w:sz w:val="20"/>
        </w:rPr>
      </w:pPr>
      <w:r>
        <w:rPr>
          <w:rFonts w:ascii="Arial" w:hAnsi="Arial"/>
          <w:sz w:val="20"/>
        </w:rPr>
        <w:t>Dílo má vady,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2CA11E0F" w14:textId="77777777" w:rsidR="003743DF" w:rsidRDefault="00A3215D">
      <w:pPr>
        <w:pStyle w:val="Textvbloku2"/>
        <w:spacing w:before="28" w:line="200" w:lineRule="atLeast"/>
        <w:ind w:right="0"/>
        <w:rPr>
          <w:rFonts w:ascii="Arial" w:hAnsi="Arial"/>
          <w:sz w:val="20"/>
        </w:rPr>
      </w:pPr>
      <w:r>
        <w:rPr>
          <w:rFonts w:ascii="Arial" w:hAnsi="Arial"/>
          <w:sz w:val="20"/>
        </w:rPr>
        <w:t>13.7</w:t>
      </w:r>
    </w:p>
    <w:p w14:paraId="3C0AFE8A" w14:textId="77777777" w:rsidR="003743DF" w:rsidRDefault="00A3215D">
      <w:pPr>
        <w:pStyle w:val="Textvbloku2"/>
        <w:spacing w:line="200" w:lineRule="atLeast"/>
        <w:ind w:right="0"/>
        <w:rPr>
          <w:rFonts w:ascii="Arial" w:hAnsi="Arial"/>
          <w:sz w:val="20"/>
        </w:rPr>
      </w:pPr>
      <w:r>
        <w:rPr>
          <w:rFonts w:ascii="Arial" w:hAnsi="Arial"/>
          <w:sz w:val="20"/>
        </w:rPr>
        <w:t xml:space="preserve">Záruční doba </w:t>
      </w:r>
      <w:proofErr w:type="gramStart"/>
      <w:r>
        <w:rPr>
          <w:rFonts w:ascii="Arial" w:hAnsi="Arial"/>
          <w:sz w:val="20"/>
        </w:rPr>
        <w:t>neběží</w:t>
      </w:r>
      <w:proofErr w:type="gramEnd"/>
      <w:r>
        <w:rPr>
          <w:rFonts w:ascii="Arial" w:hAnsi="Arial"/>
          <w:sz w:val="20"/>
        </w:rPr>
        <w:t xml:space="preserve"> po dobu, po kterou nemůže objednatel dílo užívat pro vady, za které odpovídá zhotovitel.</w:t>
      </w:r>
    </w:p>
    <w:p w14:paraId="0CD3CCDA" w14:textId="77777777" w:rsidR="003743DF" w:rsidRDefault="003743DF">
      <w:pPr>
        <w:pStyle w:val="Textvbloku2"/>
        <w:spacing w:line="200" w:lineRule="atLeast"/>
        <w:ind w:right="0"/>
        <w:rPr>
          <w:rFonts w:ascii="Arial" w:hAnsi="Arial"/>
          <w:sz w:val="20"/>
        </w:rPr>
      </w:pPr>
    </w:p>
    <w:p w14:paraId="34667D12" w14:textId="77777777" w:rsidR="003743DF" w:rsidRDefault="00A3215D">
      <w:pPr>
        <w:pStyle w:val="Textvbloku2"/>
        <w:spacing w:line="200" w:lineRule="atLeast"/>
        <w:ind w:right="0"/>
        <w:jc w:val="center"/>
        <w:rPr>
          <w:rFonts w:ascii="Arial" w:hAnsi="Arial"/>
          <w:b/>
          <w:sz w:val="20"/>
        </w:rPr>
      </w:pPr>
      <w:r>
        <w:rPr>
          <w:rFonts w:ascii="Arial" w:hAnsi="Arial"/>
          <w:b/>
          <w:sz w:val="20"/>
        </w:rPr>
        <w:t>14. REKLAMACE</w:t>
      </w:r>
    </w:p>
    <w:p w14:paraId="5AD8E604" w14:textId="77777777" w:rsidR="003743DF" w:rsidRDefault="00A3215D">
      <w:pPr>
        <w:pStyle w:val="Standard"/>
        <w:spacing w:line="200" w:lineRule="atLeast"/>
        <w:rPr>
          <w:rFonts w:ascii="Arial" w:hAnsi="Arial"/>
          <w:sz w:val="20"/>
        </w:rPr>
      </w:pPr>
      <w:r>
        <w:rPr>
          <w:rFonts w:ascii="Arial" w:hAnsi="Arial"/>
          <w:sz w:val="20"/>
        </w:rPr>
        <w:t>14.1</w:t>
      </w:r>
    </w:p>
    <w:p w14:paraId="4DFD166C" w14:textId="77777777" w:rsidR="003743DF" w:rsidRDefault="00A3215D">
      <w:pPr>
        <w:pStyle w:val="Standard"/>
        <w:spacing w:line="200" w:lineRule="atLeast"/>
        <w:jc w:val="both"/>
        <w:rPr>
          <w:rFonts w:ascii="Arial" w:hAnsi="Arial"/>
          <w:sz w:val="20"/>
        </w:rPr>
      </w:pPr>
      <w:r>
        <w:rPr>
          <w:rFonts w:ascii="Arial" w:hAnsi="Arial"/>
          <w:sz w:val="20"/>
        </w:rPr>
        <w:t>Jestliže objednatel zjistí během záruční lhůty jakékoli vady díla a zjistí, že neodpovídají smluvním podmínkám, sdělí zjištěné vady bez zbytečného odkladu zhotoviteli (reklamace). Objednatel uvědomí zhotovitele o vadě písemně. Reklamaci lze uplatnit do posledního dne záruční lhůty, přičemž i reklamace odeslána objednatelem v poslední den záruční lhůty se považuje za včas uplatněnou.</w:t>
      </w:r>
    </w:p>
    <w:p w14:paraId="01520774" w14:textId="77777777" w:rsidR="003743DF" w:rsidRDefault="00A3215D">
      <w:pPr>
        <w:pStyle w:val="Standard"/>
        <w:spacing w:before="28" w:line="200" w:lineRule="atLeast"/>
        <w:jc w:val="both"/>
        <w:rPr>
          <w:rFonts w:ascii="Arial" w:hAnsi="Arial"/>
          <w:sz w:val="20"/>
        </w:rPr>
      </w:pPr>
      <w:r>
        <w:rPr>
          <w:rFonts w:ascii="Arial" w:hAnsi="Arial"/>
          <w:sz w:val="20"/>
        </w:rPr>
        <w:t>14.2</w:t>
      </w:r>
    </w:p>
    <w:p w14:paraId="42F494ED" w14:textId="77777777" w:rsidR="003743DF" w:rsidRDefault="00A3215D">
      <w:pPr>
        <w:pStyle w:val="Standard"/>
        <w:spacing w:line="200" w:lineRule="atLeast"/>
        <w:jc w:val="both"/>
      </w:pPr>
      <w:r>
        <w:rPr>
          <w:rFonts w:ascii="Arial" w:hAnsi="Arial"/>
          <w:sz w:val="20"/>
        </w:rPr>
        <w:t xml:space="preserve">Zhotovitel potvrdí objednateli formou e-mailu, faxem nebo listině přijetí reklamace a do </w:t>
      </w:r>
      <w:r>
        <w:rPr>
          <w:rFonts w:ascii="Arial" w:hAnsi="Arial"/>
          <w:b/>
          <w:bCs/>
          <w:sz w:val="20"/>
        </w:rPr>
        <w:t>10 dnů</w:t>
      </w:r>
      <w:r>
        <w:rPr>
          <w:rFonts w:ascii="Arial" w:hAnsi="Arial"/>
          <w:sz w:val="20"/>
        </w:rPr>
        <w:t xml:space="preserve"> od obdržení reklamace začne s jejich odstraňováním, nedohodnou-li se smluvní strany písemně jinak. Nedojde-li mezi oběma smluvními stranami k dohodě o termínu odstranění reklamované vady platí, že vada musí být odstraněna nejpozději do </w:t>
      </w:r>
      <w:r>
        <w:rPr>
          <w:rFonts w:ascii="Arial" w:hAnsi="Arial"/>
          <w:b/>
          <w:bCs/>
          <w:sz w:val="20"/>
        </w:rPr>
        <w:t>30 dnů</w:t>
      </w:r>
      <w:r>
        <w:rPr>
          <w:rFonts w:ascii="Arial" w:hAnsi="Arial"/>
          <w:sz w:val="20"/>
        </w:rPr>
        <w:t xml:space="preserve"> ode dne uplatnění reklamace.</w:t>
      </w:r>
    </w:p>
    <w:p w14:paraId="3C02333F" w14:textId="77777777" w:rsidR="003743DF" w:rsidRDefault="00A3215D">
      <w:pPr>
        <w:pStyle w:val="Standard"/>
        <w:spacing w:before="28" w:line="200" w:lineRule="atLeast"/>
        <w:jc w:val="both"/>
        <w:rPr>
          <w:rFonts w:ascii="Arial" w:hAnsi="Arial"/>
          <w:sz w:val="20"/>
        </w:rPr>
      </w:pPr>
      <w:r>
        <w:rPr>
          <w:rFonts w:ascii="Arial" w:hAnsi="Arial"/>
          <w:sz w:val="20"/>
        </w:rPr>
        <w:t>14.3</w:t>
      </w:r>
    </w:p>
    <w:p w14:paraId="3B74D373" w14:textId="77777777" w:rsidR="003743DF" w:rsidRDefault="00A3215D">
      <w:pPr>
        <w:pStyle w:val="Standard"/>
        <w:spacing w:line="200" w:lineRule="atLeast"/>
        <w:jc w:val="both"/>
      </w:pPr>
      <w:r>
        <w:rPr>
          <w:rFonts w:ascii="Arial" w:hAnsi="Arial"/>
          <w:sz w:val="20"/>
        </w:rPr>
        <w:t xml:space="preserve">V případě, že zhotovitel do </w:t>
      </w:r>
      <w:r>
        <w:rPr>
          <w:rFonts w:ascii="Arial" w:hAnsi="Arial"/>
          <w:b/>
          <w:bCs/>
          <w:sz w:val="20"/>
        </w:rPr>
        <w:t>30 dnů</w:t>
      </w:r>
      <w:r>
        <w:rPr>
          <w:rFonts w:ascii="Arial" w:hAnsi="Arial"/>
          <w:sz w:val="20"/>
        </w:rPr>
        <w:t xml:space="preserve"> nezahájí odstraňování vad a tyto neodstraní v nejkratší, technicky či výrobně obhajitelné lhůtě,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w:t>
      </w:r>
    </w:p>
    <w:p w14:paraId="0BE0BB45" w14:textId="77777777" w:rsidR="003743DF" w:rsidRDefault="003743DF">
      <w:pPr>
        <w:pStyle w:val="Standard"/>
        <w:spacing w:line="200" w:lineRule="atLeast"/>
        <w:jc w:val="both"/>
        <w:rPr>
          <w:rFonts w:ascii="Arial" w:hAnsi="Arial"/>
          <w:sz w:val="20"/>
        </w:rPr>
      </w:pPr>
    </w:p>
    <w:p w14:paraId="477D0D66" w14:textId="77777777" w:rsidR="003743DF" w:rsidRDefault="00A3215D">
      <w:pPr>
        <w:pStyle w:val="Textvbloku2"/>
        <w:spacing w:line="200" w:lineRule="atLeast"/>
        <w:ind w:right="0"/>
        <w:jc w:val="center"/>
      </w:pPr>
      <w:r>
        <w:rPr>
          <w:rFonts w:ascii="Arial" w:hAnsi="Arial"/>
          <w:b/>
          <w:bCs/>
          <w:sz w:val="20"/>
        </w:rPr>
        <w:t xml:space="preserve">15. SMLUVNÍ </w:t>
      </w:r>
      <w:r>
        <w:rPr>
          <w:rFonts w:ascii="Arial" w:hAnsi="Arial"/>
          <w:b/>
          <w:bCs/>
          <w:caps/>
          <w:sz w:val="20"/>
        </w:rPr>
        <w:t>pokuty</w:t>
      </w:r>
    </w:p>
    <w:p w14:paraId="2377D8E6" w14:textId="77777777" w:rsidR="003743DF" w:rsidRDefault="00A3215D">
      <w:pPr>
        <w:pStyle w:val="Standard"/>
        <w:spacing w:line="200" w:lineRule="atLeast"/>
        <w:rPr>
          <w:rFonts w:ascii="Arial" w:hAnsi="Arial"/>
          <w:sz w:val="20"/>
        </w:rPr>
      </w:pPr>
      <w:r>
        <w:rPr>
          <w:rFonts w:ascii="Arial" w:hAnsi="Arial"/>
          <w:sz w:val="20"/>
        </w:rPr>
        <w:t>15.1</w:t>
      </w:r>
    </w:p>
    <w:p w14:paraId="47C8B709" w14:textId="77777777" w:rsidR="003743DF" w:rsidRDefault="00A3215D">
      <w:pPr>
        <w:pStyle w:val="Standard"/>
        <w:spacing w:line="200" w:lineRule="atLeast"/>
        <w:rPr>
          <w:rFonts w:ascii="Arial" w:hAnsi="Arial"/>
          <w:sz w:val="20"/>
        </w:rPr>
      </w:pPr>
      <w:r>
        <w:rPr>
          <w:rFonts w:ascii="Arial" w:hAnsi="Arial"/>
          <w:sz w:val="20"/>
        </w:rPr>
        <w:t>Smluvní strany se dohodly, že:</w:t>
      </w:r>
    </w:p>
    <w:p w14:paraId="7A22B90B" w14:textId="77777777" w:rsidR="003743DF" w:rsidRDefault="00A3215D">
      <w:pPr>
        <w:pStyle w:val="Standard"/>
        <w:numPr>
          <w:ilvl w:val="0"/>
          <w:numId w:val="21"/>
        </w:numPr>
      </w:pPr>
      <w:r>
        <w:rPr>
          <w:rFonts w:ascii="Arial" w:hAnsi="Arial"/>
          <w:sz w:val="20"/>
        </w:rPr>
        <w:t xml:space="preserve">zhotovitel zaplatí objednateli smluvní pokutu ve výši </w:t>
      </w:r>
      <w:r>
        <w:rPr>
          <w:rFonts w:ascii="Arial" w:hAnsi="Arial"/>
          <w:b/>
          <w:bCs/>
          <w:sz w:val="20"/>
        </w:rPr>
        <w:t>0,2 % z ceny díla bez DPH</w:t>
      </w:r>
      <w:r>
        <w:rPr>
          <w:rFonts w:ascii="Arial" w:hAnsi="Arial"/>
          <w:sz w:val="20"/>
        </w:rPr>
        <w:t xml:space="preserve"> za každý i započatý den prodlení s dokončením a předáním díla v termínu podle čl. 3.1 této smlouvy.</w:t>
      </w:r>
    </w:p>
    <w:p w14:paraId="2121E6F7" w14:textId="77777777" w:rsidR="003743DF" w:rsidRDefault="00A3215D">
      <w:pPr>
        <w:pStyle w:val="Standard"/>
        <w:numPr>
          <w:ilvl w:val="0"/>
          <w:numId w:val="13"/>
        </w:numPr>
      </w:pPr>
      <w:r>
        <w:rPr>
          <w:rFonts w:ascii="Arial" w:hAnsi="Arial"/>
          <w:sz w:val="20"/>
        </w:rPr>
        <w:t xml:space="preserve">zhotovitel zaplatí objednateli smluvní pokutu za prodlení s odstraňováním vad a nedodělků zjištěných v rámci přejímacího řízení nebo závěrečné kontrolní prohlídce stavby ve výši </w:t>
      </w:r>
      <w:r>
        <w:rPr>
          <w:rFonts w:ascii="Arial" w:hAnsi="Arial"/>
          <w:b/>
          <w:bCs/>
          <w:sz w:val="20"/>
        </w:rPr>
        <w:t>1 000,- Kč</w:t>
      </w:r>
      <w:r>
        <w:rPr>
          <w:rFonts w:ascii="Arial" w:hAnsi="Arial"/>
          <w:sz w:val="20"/>
        </w:rPr>
        <w:t xml:space="preserve"> za každou vadu a každý i započatý den prodlení s odstraněním vady,</w:t>
      </w:r>
    </w:p>
    <w:p w14:paraId="2CA650E6" w14:textId="77777777" w:rsidR="003743DF" w:rsidRDefault="00A3215D">
      <w:pPr>
        <w:pStyle w:val="Standard"/>
        <w:numPr>
          <w:ilvl w:val="0"/>
          <w:numId w:val="13"/>
        </w:numPr>
      </w:pPr>
      <w:r>
        <w:rPr>
          <w:rFonts w:ascii="Arial" w:hAnsi="Arial"/>
          <w:sz w:val="20"/>
        </w:rPr>
        <w:t xml:space="preserve">zhotovitel zaplatí objednateli smluvní pokutu za porušení povinností uložených mu touto smlouvou, a to za každý jednotlivý případ ve výši </w:t>
      </w:r>
      <w:r>
        <w:rPr>
          <w:rFonts w:ascii="Arial" w:hAnsi="Arial"/>
          <w:b/>
          <w:bCs/>
          <w:sz w:val="20"/>
        </w:rPr>
        <w:t>5 000,- Kč</w:t>
      </w:r>
      <w:r>
        <w:rPr>
          <w:rFonts w:ascii="Arial" w:hAnsi="Arial"/>
          <w:sz w:val="20"/>
        </w:rPr>
        <w:t>,</w:t>
      </w:r>
    </w:p>
    <w:p w14:paraId="037A3FC1" w14:textId="77777777" w:rsidR="003743DF" w:rsidRDefault="00A3215D">
      <w:pPr>
        <w:pStyle w:val="Standard"/>
        <w:numPr>
          <w:ilvl w:val="0"/>
          <w:numId w:val="13"/>
        </w:numPr>
      </w:pPr>
      <w:r>
        <w:rPr>
          <w:rFonts w:ascii="Arial" w:hAnsi="Arial"/>
          <w:sz w:val="20"/>
        </w:rPr>
        <w:t xml:space="preserve">zhotovitel zaplatí objednateli smluvní pokutu za včasné nevyklizené staveniště ve výši </w:t>
      </w:r>
      <w:r>
        <w:rPr>
          <w:rFonts w:ascii="Arial" w:hAnsi="Arial"/>
          <w:b/>
          <w:bCs/>
          <w:sz w:val="20"/>
        </w:rPr>
        <w:t>5 000,- Kč</w:t>
      </w:r>
      <w:r>
        <w:rPr>
          <w:rFonts w:ascii="Arial" w:hAnsi="Arial"/>
          <w:sz w:val="20"/>
        </w:rPr>
        <w:t xml:space="preserve"> za každý i započatý den prodlení.</w:t>
      </w:r>
    </w:p>
    <w:p w14:paraId="03EC8B6F" w14:textId="77777777" w:rsidR="003743DF" w:rsidRDefault="00A3215D">
      <w:pPr>
        <w:pStyle w:val="Standard"/>
        <w:spacing w:line="200" w:lineRule="atLeast"/>
        <w:rPr>
          <w:rFonts w:ascii="Arial" w:hAnsi="Arial"/>
          <w:sz w:val="20"/>
        </w:rPr>
      </w:pPr>
      <w:r>
        <w:rPr>
          <w:rFonts w:ascii="Arial" w:hAnsi="Arial"/>
          <w:sz w:val="20"/>
        </w:rPr>
        <w:t>15.2</w:t>
      </w:r>
    </w:p>
    <w:p w14:paraId="24ADDD45" w14:textId="77777777" w:rsidR="003743DF" w:rsidRDefault="00A3215D">
      <w:pPr>
        <w:pStyle w:val="Standard"/>
        <w:spacing w:line="200" w:lineRule="atLeast"/>
        <w:rPr>
          <w:rFonts w:ascii="Arial" w:hAnsi="Arial"/>
          <w:sz w:val="20"/>
        </w:rPr>
      </w:pPr>
      <w:r>
        <w:rPr>
          <w:rFonts w:ascii="Arial" w:hAnsi="Arial"/>
          <w:sz w:val="20"/>
        </w:rPr>
        <w:t>Smluvní strany se dále dohodly, že:</w:t>
      </w:r>
    </w:p>
    <w:p w14:paraId="3D0E5F88" w14:textId="77777777" w:rsidR="003743DF" w:rsidRDefault="00A3215D">
      <w:pPr>
        <w:pStyle w:val="Standard"/>
        <w:numPr>
          <w:ilvl w:val="0"/>
          <w:numId w:val="22"/>
        </w:numPr>
        <w:spacing w:before="28" w:line="200" w:lineRule="atLeast"/>
      </w:pPr>
      <w:r>
        <w:rPr>
          <w:rFonts w:ascii="Arial" w:hAnsi="Arial"/>
          <w:sz w:val="20"/>
        </w:rPr>
        <w:t xml:space="preserve">zhotovitel zaplatí objednateli smluvní pokutu za prodlení s termínem nastoupení k odstranění reklamovaných vad v záruční lhůtě ve výši </w:t>
      </w:r>
      <w:r>
        <w:rPr>
          <w:rFonts w:ascii="Arial" w:hAnsi="Arial"/>
          <w:b/>
          <w:bCs/>
          <w:sz w:val="20"/>
        </w:rPr>
        <w:t>1 000,- Kč</w:t>
      </w:r>
      <w:r>
        <w:rPr>
          <w:rFonts w:ascii="Arial" w:hAnsi="Arial"/>
          <w:sz w:val="20"/>
        </w:rPr>
        <w:t xml:space="preserve"> za každou vadu a každý i započatý den prodlení s odstraněním vady,</w:t>
      </w:r>
    </w:p>
    <w:p w14:paraId="6B73B879" w14:textId="77777777" w:rsidR="003743DF" w:rsidRDefault="00A3215D">
      <w:pPr>
        <w:pStyle w:val="Standard"/>
        <w:numPr>
          <w:ilvl w:val="0"/>
          <w:numId w:val="8"/>
        </w:numPr>
        <w:spacing w:before="28" w:line="200" w:lineRule="atLeast"/>
        <w:jc w:val="both"/>
      </w:pPr>
      <w:r>
        <w:rPr>
          <w:rFonts w:ascii="Arial" w:hAnsi="Arial"/>
          <w:sz w:val="20"/>
        </w:rPr>
        <w:t xml:space="preserve">v případě </w:t>
      </w:r>
      <w:r>
        <w:rPr>
          <w:rFonts w:ascii="Arial" w:hAnsi="Arial"/>
          <w:b/>
          <w:bCs/>
          <w:sz w:val="20"/>
        </w:rPr>
        <w:t>havarijního stavu</w:t>
      </w:r>
      <w:r>
        <w:rPr>
          <w:rFonts w:ascii="Arial" w:hAnsi="Arial"/>
          <w:sz w:val="20"/>
        </w:rPr>
        <w:t xml:space="preserve"> se smluvní pokuta dle čl. 15.2. písm. a) této smlouvy zvyšuje na částku </w:t>
      </w:r>
      <w:r>
        <w:rPr>
          <w:rFonts w:ascii="Arial" w:hAnsi="Arial"/>
          <w:b/>
          <w:bCs/>
          <w:sz w:val="20"/>
        </w:rPr>
        <w:t>5 000,- Kč</w:t>
      </w:r>
      <w:r>
        <w:rPr>
          <w:rFonts w:ascii="Arial" w:hAnsi="Arial"/>
          <w:sz w:val="20"/>
        </w:rPr>
        <w:t xml:space="preserve"> za každou vadu a každý i započatý den prodlení s odstraněním vady,</w:t>
      </w:r>
    </w:p>
    <w:p w14:paraId="5178F284" w14:textId="77777777" w:rsidR="003743DF" w:rsidRDefault="00A3215D">
      <w:pPr>
        <w:pStyle w:val="Standard"/>
        <w:numPr>
          <w:ilvl w:val="0"/>
          <w:numId w:val="8"/>
        </w:numPr>
        <w:spacing w:before="28" w:line="200" w:lineRule="atLeast"/>
      </w:pPr>
      <w:r>
        <w:rPr>
          <w:rFonts w:ascii="Arial" w:hAnsi="Arial"/>
          <w:sz w:val="20"/>
        </w:rPr>
        <w:t xml:space="preserve">zhotovitel zaplatí objednateli smluvní pokutu za prodlení s odstraněním reklamovaných vad v záruční lhůtě ve výši </w:t>
      </w:r>
      <w:r>
        <w:rPr>
          <w:rFonts w:ascii="Arial" w:hAnsi="Arial"/>
          <w:b/>
          <w:bCs/>
          <w:sz w:val="20"/>
        </w:rPr>
        <w:t>1 000,- Kč</w:t>
      </w:r>
      <w:r>
        <w:rPr>
          <w:rFonts w:ascii="Arial" w:hAnsi="Arial"/>
          <w:sz w:val="20"/>
        </w:rPr>
        <w:t xml:space="preserve"> za každou vadu a každý i započatý den prodlení,</w:t>
      </w:r>
    </w:p>
    <w:p w14:paraId="27FC95D6" w14:textId="77777777" w:rsidR="003743DF" w:rsidRDefault="00A3215D">
      <w:pPr>
        <w:pStyle w:val="Standard"/>
        <w:numPr>
          <w:ilvl w:val="0"/>
          <w:numId w:val="8"/>
        </w:numPr>
        <w:spacing w:before="28" w:line="200" w:lineRule="atLeast"/>
      </w:pPr>
      <w:r>
        <w:rPr>
          <w:rFonts w:ascii="Arial" w:hAnsi="Arial"/>
          <w:sz w:val="20"/>
        </w:rPr>
        <w:t xml:space="preserve">objednatel zaplatí zhotoviteli úrok z prodlení s úhradou daňového dokladu, předloženého po splnění podmínek stanovených touto smlouvou, a to ve výši </w:t>
      </w:r>
      <w:r>
        <w:rPr>
          <w:rFonts w:ascii="Arial" w:hAnsi="Arial"/>
          <w:b/>
          <w:bCs/>
          <w:sz w:val="20"/>
        </w:rPr>
        <w:t>0,015 %</w:t>
      </w:r>
      <w:r>
        <w:rPr>
          <w:rFonts w:ascii="Arial" w:hAnsi="Arial"/>
          <w:sz w:val="20"/>
        </w:rPr>
        <w:t xml:space="preserve"> z dlužné částky za každý den prodlení.</w:t>
      </w:r>
    </w:p>
    <w:p w14:paraId="200CEB17" w14:textId="77777777" w:rsidR="003743DF" w:rsidRDefault="00A3215D">
      <w:pPr>
        <w:pStyle w:val="Textbodyindent"/>
        <w:spacing w:before="57" w:line="200" w:lineRule="atLeast"/>
        <w:rPr>
          <w:rFonts w:ascii="Arial" w:hAnsi="Arial"/>
          <w:i w:val="0"/>
          <w:sz w:val="20"/>
        </w:rPr>
      </w:pPr>
      <w:r>
        <w:rPr>
          <w:rFonts w:ascii="Arial" w:hAnsi="Arial"/>
          <w:i w:val="0"/>
          <w:sz w:val="20"/>
        </w:rPr>
        <w:lastRenderedPageBreak/>
        <w:t>15.3</w:t>
      </w:r>
    </w:p>
    <w:p w14:paraId="2AA39B9C" w14:textId="77777777" w:rsidR="003743DF" w:rsidRDefault="00A3215D">
      <w:pPr>
        <w:pStyle w:val="Textbodyindent"/>
        <w:spacing w:line="200" w:lineRule="atLeast"/>
      </w:pPr>
      <w:r>
        <w:rPr>
          <w:rFonts w:ascii="Arial" w:hAnsi="Arial"/>
          <w:i w:val="0"/>
          <w:sz w:val="20"/>
        </w:rPr>
        <w:t xml:space="preserve">Splatnost smluvních pokut se sjednává na </w:t>
      </w:r>
      <w:r>
        <w:rPr>
          <w:rFonts w:ascii="Arial" w:hAnsi="Arial"/>
          <w:b/>
          <w:bCs/>
          <w:i w:val="0"/>
          <w:sz w:val="20"/>
        </w:rPr>
        <w:t>15 dnů</w:t>
      </w:r>
      <w:r>
        <w:rPr>
          <w:rFonts w:ascii="Arial" w:hAnsi="Arial"/>
          <w:i w:val="0"/>
          <w:sz w:val="20"/>
        </w:rPr>
        <w:t xml:space="preserve"> ode dne doručení jejich vyúčtování. Zaplacením jakékoli smluvní pokuty dle této smlouvy, není dotčeno právo oprávněné strany na náhradu škody způsobené porušením povinností dle této smlouvy. Smluvní strana, které vznikne právo uplatnit smluvní pokutu, může od jejího vymáhání na základě své vůle upustit.</w:t>
      </w:r>
    </w:p>
    <w:p w14:paraId="619589BC" w14:textId="77777777" w:rsidR="003743DF" w:rsidRDefault="003743DF">
      <w:pPr>
        <w:pStyle w:val="Textbodyindent"/>
        <w:spacing w:line="200" w:lineRule="atLeast"/>
        <w:rPr>
          <w:rFonts w:ascii="Arial" w:hAnsi="Arial"/>
          <w:sz w:val="20"/>
        </w:rPr>
      </w:pPr>
    </w:p>
    <w:p w14:paraId="40D1D7E0" w14:textId="77777777" w:rsidR="003743DF" w:rsidRDefault="00A3215D">
      <w:pPr>
        <w:pStyle w:val="Standard"/>
        <w:spacing w:line="200" w:lineRule="atLeast"/>
        <w:jc w:val="center"/>
        <w:rPr>
          <w:rFonts w:ascii="Arial" w:hAnsi="Arial"/>
          <w:b/>
          <w:bCs/>
          <w:sz w:val="20"/>
        </w:rPr>
      </w:pPr>
      <w:r>
        <w:rPr>
          <w:rFonts w:ascii="Arial" w:hAnsi="Arial"/>
          <w:b/>
          <w:bCs/>
          <w:sz w:val="20"/>
        </w:rPr>
        <w:t>16. ODSTOUPENÍ OD SMLOUVY</w:t>
      </w:r>
    </w:p>
    <w:p w14:paraId="4D537967" w14:textId="77777777" w:rsidR="003743DF" w:rsidRDefault="00A3215D">
      <w:pPr>
        <w:pStyle w:val="Standard"/>
        <w:spacing w:line="200" w:lineRule="atLeast"/>
        <w:rPr>
          <w:rFonts w:ascii="Arial" w:hAnsi="Arial"/>
          <w:sz w:val="20"/>
        </w:rPr>
      </w:pPr>
      <w:r>
        <w:rPr>
          <w:rFonts w:ascii="Arial" w:hAnsi="Arial"/>
          <w:sz w:val="20"/>
        </w:rPr>
        <w:t>16.1</w:t>
      </w:r>
    </w:p>
    <w:p w14:paraId="166533C5" w14:textId="77777777" w:rsidR="003743DF" w:rsidRDefault="00A3215D">
      <w:pPr>
        <w:pStyle w:val="Standard"/>
        <w:spacing w:line="200" w:lineRule="atLeast"/>
        <w:jc w:val="both"/>
        <w:rPr>
          <w:rFonts w:ascii="Arial" w:hAnsi="Arial"/>
          <w:sz w:val="20"/>
        </w:rPr>
      </w:pPr>
      <w:r>
        <w:rPr>
          <w:rFonts w:ascii="Arial" w:hAnsi="Arial"/>
          <w:sz w:val="20"/>
        </w:rPr>
        <w:t xml:space="preserve">Tato smlouva zanikne splněním závazku dle ustanovení § 1908 </w:t>
      </w:r>
      <w:proofErr w:type="spellStart"/>
      <w:r>
        <w:rPr>
          <w:rFonts w:ascii="Arial" w:hAnsi="Arial"/>
          <w:sz w:val="20"/>
        </w:rPr>
        <w:t>ObčZ</w:t>
      </w:r>
      <w:proofErr w:type="spellEnd"/>
      <w:r>
        <w:rPr>
          <w:rFonts w:ascii="Arial" w:hAnsi="Arial"/>
          <w:sz w:val="20"/>
        </w:rPr>
        <w:t xml:space="preserve"> nebo před uplynutím lhůty plnění z důvodu podstatného porušení povinností smluvních stran – jednostranným právním úkonem, tj. odstoupením od smlouvy. Dále může tato smlouva zaniknout dohodou smluvních stran.</w:t>
      </w:r>
    </w:p>
    <w:p w14:paraId="437FCDC1" w14:textId="77777777" w:rsidR="003743DF" w:rsidRDefault="00A3215D">
      <w:pPr>
        <w:pStyle w:val="Standard"/>
        <w:spacing w:before="57" w:line="200" w:lineRule="atLeast"/>
        <w:jc w:val="both"/>
        <w:rPr>
          <w:rFonts w:ascii="Arial" w:hAnsi="Arial"/>
          <w:sz w:val="20"/>
        </w:rPr>
      </w:pPr>
      <w:r>
        <w:rPr>
          <w:rFonts w:ascii="Arial" w:hAnsi="Arial"/>
          <w:sz w:val="20"/>
        </w:rPr>
        <w:t>16.2</w:t>
      </w:r>
    </w:p>
    <w:p w14:paraId="19054001" w14:textId="77777777" w:rsidR="003743DF" w:rsidRDefault="00A3215D">
      <w:pPr>
        <w:pStyle w:val="Standard"/>
        <w:spacing w:line="200" w:lineRule="atLeast"/>
        <w:jc w:val="both"/>
        <w:rPr>
          <w:rFonts w:ascii="Arial" w:hAnsi="Arial"/>
          <w:sz w:val="20"/>
        </w:rPr>
      </w:pPr>
      <w:r>
        <w:rPr>
          <w:rFonts w:ascii="Arial" w:hAnsi="Arial"/>
          <w:sz w:val="20"/>
        </w:rPr>
        <w:t>Odstoupení od smlouvy musí odstupující strana oznámit druhé straně písemně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od smlouvy neplatné.</w:t>
      </w:r>
    </w:p>
    <w:p w14:paraId="79752680" w14:textId="77777777" w:rsidR="003743DF" w:rsidRDefault="00A3215D">
      <w:pPr>
        <w:pStyle w:val="Standard"/>
        <w:spacing w:before="57" w:line="200" w:lineRule="atLeast"/>
        <w:jc w:val="both"/>
        <w:rPr>
          <w:rFonts w:ascii="Arial" w:hAnsi="Arial"/>
          <w:sz w:val="20"/>
        </w:rPr>
      </w:pPr>
      <w:r>
        <w:rPr>
          <w:rFonts w:ascii="Arial" w:hAnsi="Arial"/>
          <w:sz w:val="20"/>
        </w:rPr>
        <w:t>16.3</w:t>
      </w:r>
    </w:p>
    <w:p w14:paraId="1E52E8EC" w14:textId="77777777" w:rsidR="003743DF" w:rsidRDefault="00A3215D">
      <w:pPr>
        <w:pStyle w:val="Standard"/>
        <w:spacing w:line="200" w:lineRule="atLeast"/>
        <w:jc w:val="both"/>
      </w:pPr>
      <w:r>
        <w:rPr>
          <w:rFonts w:ascii="Arial" w:hAnsi="Arial"/>
          <w:b/>
          <w:bCs/>
          <w:sz w:val="20"/>
        </w:rPr>
        <w:t>Podstatným</w:t>
      </w:r>
      <w:r>
        <w:rPr>
          <w:rFonts w:ascii="Arial" w:hAnsi="Arial"/>
          <w:sz w:val="20"/>
        </w:rPr>
        <w:t xml:space="preserve"> porušením smlouvy opravňujícím objednatele odstoupit od smlouvy mimo ujednání uvedená v jiných článcích smlouvy:</w:t>
      </w:r>
    </w:p>
    <w:p w14:paraId="6DBE7947" w14:textId="77777777" w:rsidR="003743DF" w:rsidRDefault="00A3215D">
      <w:pPr>
        <w:pStyle w:val="Standard"/>
        <w:numPr>
          <w:ilvl w:val="0"/>
          <w:numId w:val="23"/>
        </w:numPr>
        <w:spacing w:line="200" w:lineRule="atLeast"/>
      </w:pPr>
      <w:r>
        <w:rPr>
          <w:rFonts w:ascii="Arial" w:hAnsi="Arial"/>
          <w:sz w:val="20"/>
        </w:rPr>
        <w:t xml:space="preserve">prodlení zhotovitele se zahájením prací na realizaci díla větší jak </w:t>
      </w:r>
      <w:r>
        <w:rPr>
          <w:rFonts w:ascii="Arial" w:hAnsi="Arial"/>
          <w:b/>
          <w:bCs/>
          <w:sz w:val="20"/>
        </w:rPr>
        <w:t>14</w:t>
      </w:r>
      <w:r>
        <w:rPr>
          <w:rFonts w:ascii="Arial" w:hAnsi="Arial"/>
          <w:sz w:val="20"/>
        </w:rPr>
        <w:t xml:space="preserve"> (čtrnáct) kalendářních dnů,</w:t>
      </w:r>
    </w:p>
    <w:p w14:paraId="3F3F86F0" w14:textId="77777777" w:rsidR="003743DF" w:rsidRDefault="00A3215D">
      <w:pPr>
        <w:pStyle w:val="Standard"/>
        <w:numPr>
          <w:ilvl w:val="0"/>
          <w:numId w:val="9"/>
        </w:numPr>
        <w:spacing w:line="200" w:lineRule="atLeast"/>
      </w:pPr>
      <w:r>
        <w:rPr>
          <w:rFonts w:ascii="Arial" w:hAnsi="Arial"/>
          <w:sz w:val="20"/>
        </w:rPr>
        <w:t xml:space="preserve">delší jako </w:t>
      </w:r>
      <w:r>
        <w:rPr>
          <w:rFonts w:ascii="Arial" w:hAnsi="Arial"/>
          <w:b/>
          <w:bCs/>
          <w:sz w:val="20"/>
        </w:rPr>
        <w:t>30denní</w:t>
      </w:r>
      <w:r>
        <w:rPr>
          <w:rFonts w:ascii="Arial" w:hAnsi="Arial"/>
          <w:sz w:val="20"/>
        </w:rPr>
        <w:t xml:space="preserve"> prodlení zhotovitele se splněním díla,</w:t>
      </w:r>
    </w:p>
    <w:p w14:paraId="03287FA1" w14:textId="77777777" w:rsidR="003743DF" w:rsidRDefault="00A3215D">
      <w:pPr>
        <w:pStyle w:val="Standard"/>
        <w:numPr>
          <w:ilvl w:val="0"/>
          <w:numId w:val="9"/>
        </w:numPr>
        <w:spacing w:line="200" w:lineRule="atLeast"/>
        <w:rPr>
          <w:rFonts w:ascii="Arial" w:hAnsi="Arial"/>
          <w:sz w:val="20"/>
        </w:rPr>
      </w:pPr>
      <w:r>
        <w:rPr>
          <w:rFonts w:ascii="Arial" w:hAnsi="Arial"/>
          <w:sz w:val="20"/>
        </w:rPr>
        <w:t>v případě, že zhotovitel provádí dílo v rozporu se zadáním objednatele nebo projektovou dokumentací a objednatel jej písemně vyzve k odstranění nedostatků a zhotovitel tak neučiní,</w:t>
      </w:r>
    </w:p>
    <w:p w14:paraId="43B5002E" w14:textId="77777777" w:rsidR="003743DF" w:rsidRDefault="00A3215D">
      <w:pPr>
        <w:pStyle w:val="Standard"/>
        <w:numPr>
          <w:ilvl w:val="0"/>
          <w:numId w:val="9"/>
        </w:numPr>
        <w:spacing w:line="200" w:lineRule="atLeast"/>
        <w:rPr>
          <w:rFonts w:ascii="Arial" w:hAnsi="Arial"/>
          <w:sz w:val="20"/>
        </w:rPr>
      </w:pPr>
      <w:r>
        <w:rPr>
          <w:rFonts w:ascii="Arial" w:hAnsi="Arial"/>
          <w:sz w:val="20"/>
        </w:rPr>
        <w:t>neposkytnutí náležité součinnosti zhotovitele technickému dozoru objednatele nebo autorskému dozoru i přes písemné upozornění objednatele,</w:t>
      </w:r>
    </w:p>
    <w:p w14:paraId="11D4C380" w14:textId="77777777" w:rsidR="003743DF" w:rsidRDefault="00A3215D">
      <w:pPr>
        <w:pStyle w:val="Standard"/>
        <w:numPr>
          <w:ilvl w:val="0"/>
          <w:numId w:val="9"/>
        </w:numPr>
        <w:spacing w:line="200" w:lineRule="atLeast"/>
        <w:rPr>
          <w:rFonts w:ascii="Arial" w:hAnsi="Arial"/>
          <w:sz w:val="20"/>
        </w:rPr>
      </w:pPr>
      <w:r>
        <w:rPr>
          <w:rFonts w:ascii="Arial" w:hAnsi="Arial"/>
          <w:sz w:val="20"/>
        </w:rPr>
        <w:t>neumožnění kontroly provádění díla a postupu prací na něm,</w:t>
      </w:r>
    </w:p>
    <w:p w14:paraId="2A5CC75D" w14:textId="77777777" w:rsidR="003743DF" w:rsidRDefault="00A3215D">
      <w:pPr>
        <w:pStyle w:val="Standard"/>
        <w:numPr>
          <w:ilvl w:val="0"/>
          <w:numId w:val="9"/>
        </w:numPr>
        <w:spacing w:line="200" w:lineRule="atLeast"/>
        <w:rPr>
          <w:rFonts w:ascii="Arial" w:hAnsi="Arial"/>
          <w:sz w:val="20"/>
        </w:rPr>
      </w:pPr>
      <w:r>
        <w:rPr>
          <w:rFonts w:ascii="Arial" w:hAnsi="Arial"/>
          <w:sz w:val="20"/>
        </w:rPr>
        <w:t>pravomocné ukončení insolvenčního řízení.</w:t>
      </w:r>
    </w:p>
    <w:p w14:paraId="445907A9" w14:textId="77777777" w:rsidR="003743DF" w:rsidRDefault="00A3215D">
      <w:pPr>
        <w:pStyle w:val="Standard"/>
        <w:spacing w:before="57" w:line="200" w:lineRule="atLeast"/>
        <w:rPr>
          <w:rFonts w:ascii="Arial" w:hAnsi="Arial"/>
          <w:sz w:val="20"/>
        </w:rPr>
      </w:pPr>
      <w:r>
        <w:rPr>
          <w:rFonts w:ascii="Arial" w:hAnsi="Arial"/>
          <w:sz w:val="20"/>
        </w:rPr>
        <w:t>16.4</w:t>
      </w:r>
    </w:p>
    <w:p w14:paraId="2687C62C" w14:textId="77777777" w:rsidR="003743DF" w:rsidRDefault="00A3215D">
      <w:pPr>
        <w:pStyle w:val="Standard"/>
        <w:spacing w:line="200" w:lineRule="atLeast"/>
      </w:pPr>
      <w:r>
        <w:rPr>
          <w:rFonts w:ascii="Arial" w:hAnsi="Arial"/>
          <w:b/>
          <w:bCs/>
          <w:sz w:val="20"/>
        </w:rPr>
        <w:t>Podstatným</w:t>
      </w:r>
      <w:r>
        <w:rPr>
          <w:rFonts w:ascii="Arial" w:hAnsi="Arial"/>
          <w:sz w:val="20"/>
        </w:rPr>
        <w:t xml:space="preserve"> porušením smlouvy opravňujícím zhotovitele odstoupit od smlouvy je:</w:t>
      </w:r>
    </w:p>
    <w:p w14:paraId="41CA4F6A" w14:textId="77777777" w:rsidR="003743DF" w:rsidRDefault="00A3215D">
      <w:pPr>
        <w:pStyle w:val="Standard"/>
        <w:numPr>
          <w:ilvl w:val="0"/>
          <w:numId w:val="24"/>
        </w:numPr>
        <w:spacing w:line="200" w:lineRule="atLeast"/>
      </w:pPr>
      <w:r>
        <w:rPr>
          <w:rFonts w:ascii="Arial" w:hAnsi="Arial"/>
          <w:sz w:val="20"/>
        </w:rPr>
        <w:t xml:space="preserve">prodlení objednatele s předáním staveniště a zařízení staveniště nebo při poskytnutí součinnosti při provádění díla větší jak </w:t>
      </w:r>
      <w:r>
        <w:rPr>
          <w:rFonts w:ascii="Arial" w:hAnsi="Arial"/>
          <w:b/>
          <w:bCs/>
          <w:sz w:val="20"/>
        </w:rPr>
        <w:t>14</w:t>
      </w:r>
      <w:r>
        <w:rPr>
          <w:rFonts w:ascii="Arial" w:hAnsi="Arial"/>
          <w:sz w:val="20"/>
        </w:rPr>
        <w:t xml:space="preserve"> (čtrnáct) kalendářních dnů od dohodnutého termínu,</w:t>
      </w:r>
    </w:p>
    <w:p w14:paraId="09556FA6" w14:textId="77777777" w:rsidR="003743DF" w:rsidRDefault="00A3215D">
      <w:pPr>
        <w:pStyle w:val="Standard"/>
        <w:numPr>
          <w:ilvl w:val="0"/>
          <w:numId w:val="10"/>
        </w:numPr>
        <w:spacing w:line="200" w:lineRule="atLeast"/>
      </w:pPr>
      <w:r>
        <w:rPr>
          <w:rFonts w:ascii="Arial" w:hAnsi="Arial"/>
          <w:sz w:val="20"/>
        </w:rPr>
        <w:t xml:space="preserve">prodlení objednatele s platbami dle v předmětné smlouvě dohodnutého platebního režimu delším, jak </w:t>
      </w:r>
      <w:r>
        <w:rPr>
          <w:rFonts w:ascii="Arial" w:hAnsi="Arial"/>
          <w:b/>
          <w:bCs/>
          <w:sz w:val="20"/>
        </w:rPr>
        <w:t>30 dní</w:t>
      </w:r>
      <w:r>
        <w:rPr>
          <w:rFonts w:ascii="Arial" w:hAnsi="Arial"/>
          <w:sz w:val="20"/>
        </w:rPr>
        <w:t xml:space="preserve"> počítaného ode dne jejich splatnosti.</w:t>
      </w:r>
    </w:p>
    <w:p w14:paraId="2DA8FA7D" w14:textId="77777777" w:rsidR="003743DF" w:rsidRDefault="00A3215D">
      <w:pPr>
        <w:pStyle w:val="Standard"/>
        <w:jc w:val="both"/>
        <w:rPr>
          <w:rFonts w:ascii="Arial" w:hAnsi="Arial"/>
          <w:sz w:val="20"/>
          <w:szCs w:val="20"/>
        </w:rPr>
      </w:pPr>
      <w:r>
        <w:rPr>
          <w:rFonts w:ascii="Arial" w:hAnsi="Arial"/>
          <w:sz w:val="20"/>
          <w:szCs w:val="20"/>
        </w:rPr>
        <w:t>16.5</w:t>
      </w:r>
    </w:p>
    <w:p w14:paraId="469E5651" w14:textId="77777777" w:rsidR="003743DF" w:rsidRDefault="00A3215D">
      <w:pPr>
        <w:pStyle w:val="Standard"/>
        <w:jc w:val="both"/>
      </w:pPr>
      <w:r>
        <w:rPr>
          <w:rStyle w:val="FontStyle32"/>
          <w:rFonts w:ascii="Arial" w:eastAsia="Lucida Sans Unicode" w:hAnsi="Arial" w:cs="Arial"/>
        </w:rPr>
        <w:t xml:space="preserve">Smluvní strany se dohodly, že objednatel má právo </w:t>
      </w:r>
      <w:r>
        <w:rPr>
          <w:rStyle w:val="FontStyle32"/>
          <w:rFonts w:ascii="Arial" w:eastAsia="Lucida Sans Unicode" w:hAnsi="Arial" w:cs="Arial"/>
          <w:b/>
          <w:bCs/>
        </w:rPr>
        <w:t>odstoupit od části plnění nebo celé smlouvy</w:t>
      </w:r>
      <w:r>
        <w:rPr>
          <w:rStyle w:val="FontStyle32"/>
          <w:rFonts w:ascii="Arial" w:eastAsia="Lucida Sans Unicode" w:hAnsi="Arial" w:cs="Arial"/>
        </w:rPr>
        <w:t xml:space="preserve"> v případě, že mu na financování díla nebude poskytnuta dotace </w:t>
      </w:r>
      <w:r>
        <w:rPr>
          <w:rStyle w:val="FontStyle13"/>
          <w:rFonts w:eastAsia="JohnSans Text Pro"/>
        </w:rPr>
        <w:t>z </w:t>
      </w:r>
      <w:r>
        <w:rPr>
          <w:rStyle w:val="Zdraznn"/>
          <w:rFonts w:ascii="Arial" w:eastAsia="JohnSans Text Pro" w:hAnsi="Arial"/>
          <w:i w:val="0"/>
          <w:iCs w:val="0"/>
          <w:sz w:val="20"/>
          <w:szCs w:val="20"/>
        </w:rPr>
        <w:t>Programu rozvoje venkova vyhlášeného MMR ČR.</w:t>
      </w:r>
      <w:r>
        <w:rPr>
          <w:rStyle w:val="FontStyle13"/>
          <w:rFonts w:eastAsia="JohnSans Text Pro"/>
        </w:rPr>
        <w:t xml:space="preserve"> </w:t>
      </w:r>
      <w:r>
        <w:rPr>
          <w:rStyle w:val="FontStyle32"/>
          <w:rFonts w:ascii="Arial" w:eastAsia="Lucida Sans Unicode" w:hAnsi="Arial" w:cs="Arial"/>
        </w:rPr>
        <w:t>U</w:t>
      </w:r>
      <w:r>
        <w:rPr>
          <w:rStyle w:val="Odkaznakoment2"/>
          <w:rFonts w:ascii="Arial" w:eastAsia="ArialMT, Arial" w:hAnsi="Arial"/>
          <w:color w:val="000000"/>
          <w:sz w:val="20"/>
          <w:szCs w:val="20"/>
        </w:rPr>
        <w:t>vedené odstoupení nebude spojeno s žádnou smluvní pokutou ani sankcí.</w:t>
      </w:r>
    </w:p>
    <w:p w14:paraId="43623126" w14:textId="77777777" w:rsidR="003743DF" w:rsidRDefault="003743DF">
      <w:pPr>
        <w:pStyle w:val="Standard"/>
        <w:spacing w:before="57" w:line="200" w:lineRule="atLeast"/>
        <w:rPr>
          <w:rFonts w:ascii="Arial" w:hAnsi="Arial"/>
          <w:sz w:val="20"/>
        </w:rPr>
      </w:pPr>
    </w:p>
    <w:p w14:paraId="290462D6" w14:textId="77777777" w:rsidR="003743DF" w:rsidRDefault="00A3215D">
      <w:pPr>
        <w:pStyle w:val="Nadpis4"/>
        <w:spacing w:after="57" w:line="200" w:lineRule="atLeast"/>
        <w:jc w:val="center"/>
        <w:rPr>
          <w:rFonts w:ascii="Arial" w:hAnsi="Arial"/>
          <w:b/>
          <w:sz w:val="20"/>
        </w:rPr>
      </w:pPr>
      <w:r>
        <w:rPr>
          <w:rFonts w:ascii="Arial" w:hAnsi="Arial"/>
          <w:b/>
          <w:sz w:val="20"/>
        </w:rPr>
        <w:t>17. SPORY</w:t>
      </w:r>
    </w:p>
    <w:p w14:paraId="28507207" w14:textId="77777777" w:rsidR="003743DF" w:rsidRDefault="00A3215D">
      <w:pPr>
        <w:pStyle w:val="Textbody"/>
        <w:spacing w:after="0" w:line="200" w:lineRule="atLeast"/>
        <w:jc w:val="both"/>
        <w:rPr>
          <w:rFonts w:ascii="Arial" w:hAnsi="Arial"/>
          <w:sz w:val="20"/>
        </w:rPr>
      </w:pPr>
      <w:r>
        <w:rPr>
          <w:rFonts w:ascii="Arial" w:hAnsi="Arial"/>
          <w:sz w:val="20"/>
        </w:rPr>
        <w:t xml:space="preserve">Jakýkoliv spor vzniklý z této smlouvy, pokud se jej </w:t>
      </w:r>
      <w:proofErr w:type="gramStart"/>
      <w:r>
        <w:rPr>
          <w:rFonts w:ascii="Arial" w:hAnsi="Arial"/>
          <w:sz w:val="20"/>
        </w:rPr>
        <w:t>nepodaří</w:t>
      </w:r>
      <w:proofErr w:type="gramEnd"/>
      <w:r>
        <w:rPr>
          <w:rFonts w:ascii="Arial" w:hAnsi="Arial"/>
          <w:sz w:val="20"/>
        </w:rPr>
        <w:t xml:space="preserve"> urovnat jednáním mezi smluvními stranami, bude rozhodnut k tomu věcně příslušným soudem, přičemž soudem místně příslušným k rozhodnutí bude na základě dohody smluvních stran soud určený podle sídla objednatele.</w:t>
      </w:r>
    </w:p>
    <w:p w14:paraId="3133388E" w14:textId="77777777" w:rsidR="003743DF" w:rsidRDefault="003743DF">
      <w:pPr>
        <w:pStyle w:val="Nadpis4"/>
        <w:spacing w:line="200" w:lineRule="atLeast"/>
        <w:rPr>
          <w:rFonts w:ascii="Arial" w:hAnsi="Arial"/>
          <w:sz w:val="20"/>
        </w:rPr>
      </w:pPr>
    </w:p>
    <w:p w14:paraId="150D7A67" w14:textId="77777777" w:rsidR="003743DF" w:rsidRDefault="00A3215D">
      <w:pPr>
        <w:pStyle w:val="Nadpis4"/>
        <w:spacing w:line="200" w:lineRule="atLeast"/>
        <w:jc w:val="center"/>
        <w:rPr>
          <w:rFonts w:ascii="Arial" w:hAnsi="Arial"/>
          <w:b/>
          <w:sz w:val="20"/>
        </w:rPr>
      </w:pPr>
      <w:r>
        <w:rPr>
          <w:rFonts w:ascii="Arial" w:hAnsi="Arial"/>
          <w:b/>
          <w:sz w:val="20"/>
        </w:rPr>
        <w:t>18. DODATKY A ZMĚNY SMLOUVY</w:t>
      </w:r>
    </w:p>
    <w:p w14:paraId="411D7A97" w14:textId="77777777" w:rsidR="003743DF" w:rsidRDefault="00A3215D">
      <w:pPr>
        <w:pStyle w:val="Textbodyindent"/>
        <w:spacing w:line="200" w:lineRule="atLeast"/>
        <w:rPr>
          <w:rFonts w:ascii="Arial" w:hAnsi="Arial"/>
          <w:i w:val="0"/>
          <w:sz w:val="20"/>
        </w:rPr>
      </w:pPr>
      <w:r>
        <w:rPr>
          <w:rFonts w:ascii="Arial" w:hAnsi="Arial"/>
          <w:i w:val="0"/>
          <w:sz w:val="20"/>
        </w:rPr>
        <w:t>18.1</w:t>
      </w:r>
    </w:p>
    <w:p w14:paraId="22F4BD09" w14:textId="77777777" w:rsidR="003743DF" w:rsidRDefault="00A3215D">
      <w:pPr>
        <w:pStyle w:val="Textbodyindent"/>
        <w:spacing w:line="200" w:lineRule="atLeast"/>
        <w:rPr>
          <w:rFonts w:ascii="Arial" w:hAnsi="Arial"/>
          <w:i w:val="0"/>
          <w:sz w:val="20"/>
        </w:rPr>
      </w:pPr>
      <w:r>
        <w:rPr>
          <w:rFonts w:ascii="Arial" w:hAnsi="Arial"/>
          <w:i w:val="0"/>
          <w:sz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2204D55E" w14:textId="77777777" w:rsidR="003743DF" w:rsidRDefault="00A3215D">
      <w:pPr>
        <w:pStyle w:val="Textbodyindent"/>
        <w:spacing w:before="57" w:line="200" w:lineRule="atLeast"/>
        <w:rPr>
          <w:rFonts w:ascii="Arial" w:hAnsi="Arial"/>
          <w:i w:val="0"/>
          <w:sz w:val="20"/>
        </w:rPr>
      </w:pPr>
      <w:r>
        <w:rPr>
          <w:rFonts w:ascii="Arial" w:hAnsi="Arial"/>
          <w:i w:val="0"/>
          <w:sz w:val="20"/>
        </w:rPr>
        <w:t>18.2</w:t>
      </w:r>
    </w:p>
    <w:p w14:paraId="2E7A3B7C" w14:textId="77777777" w:rsidR="003743DF" w:rsidRDefault="00A3215D">
      <w:pPr>
        <w:pStyle w:val="Textbodyindent"/>
        <w:spacing w:line="200" w:lineRule="atLeast"/>
        <w:rPr>
          <w:rFonts w:ascii="Arial" w:hAnsi="Arial"/>
          <w:i w:val="0"/>
          <w:sz w:val="20"/>
        </w:rPr>
      </w:pPr>
      <w:r>
        <w:rPr>
          <w:rFonts w:ascii="Arial" w:hAnsi="Arial"/>
          <w:i w:val="0"/>
          <w:sz w:val="20"/>
        </w:rPr>
        <w:t>V případě odsouhlasených změn předmětu díla (méněpráce, vícepráce) je zhotovitel povinen předložit objednateli vedle jiného i soupis změn v elektronické podobě, a to ve formátu MS Excel.</w:t>
      </w:r>
    </w:p>
    <w:p w14:paraId="2248D0B3" w14:textId="77777777" w:rsidR="003743DF" w:rsidRDefault="003743DF">
      <w:pPr>
        <w:pStyle w:val="Textbodyindent"/>
        <w:spacing w:line="200" w:lineRule="atLeast"/>
        <w:rPr>
          <w:rFonts w:ascii="Arial" w:hAnsi="Arial"/>
          <w:sz w:val="20"/>
        </w:rPr>
      </w:pPr>
    </w:p>
    <w:p w14:paraId="5E7B35E6" w14:textId="77777777" w:rsidR="003743DF" w:rsidRDefault="00A3215D">
      <w:pPr>
        <w:pStyle w:val="Nadpis4"/>
        <w:spacing w:after="57" w:line="200" w:lineRule="atLeast"/>
        <w:jc w:val="center"/>
        <w:rPr>
          <w:rFonts w:ascii="Arial" w:hAnsi="Arial"/>
          <w:b/>
          <w:sz w:val="20"/>
        </w:rPr>
      </w:pPr>
      <w:r>
        <w:rPr>
          <w:rFonts w:ascii="Arial" w:hAnsi="Arial"/>
          <w:b/>
          <w:sz w:val="20"/>
        </w:rPr>
        <w:t>19. DŮVĚRNÁ POVAHA INFORMACÍ, DUŠEVNÍ VLASTNICTVÍ</w:t>
      </w:r>
    </w:p>
    <w:p w14:paraId="37CF8E59" w14:textId="77777777" w:rsidR="003743DF" w:rsidRDefault="00A3215D">
      <w:pPr>
        <w:pStyle w:val="Standard"/>
        <w:spacing w:line="200" w:lineRule="atLeast"/>
        <w:rPr>
          <w:rFonts w:ascii="Arial" w:hAnsi="Arial"/>
          <w:sz w:val="20"/>
        </w:rPr>
      </w:pPr>
      <w:r>
        <w:rPr>
          <w:rFonts w:ascii="Arial" w:hAnsi="Arial"/>
          <w:sz w:val="20"/>
        </w:rPr>
        <w:t>19.1</w:t>
      </w:r>
    </w:p>
    <w:p w14:paraId="3094C559" w14:textId="77777777" w:rsidR="003743DF" w:rsidRDefault="00A3215D">
      <w:pPr>
        <w:pStyle w:val="Standard"/>
        <w:spacing w:line="200" w:lineRule="atLeast"/>
        <w:rPr>
          <w:rFonts w:ascii="Arial" w:hAnsi="Arial"/>
          <w:sz w:val="20"/>
        </w:rPr>
      </w:pPr>
      <w:r>
        <w:rPr>
          <w:rFonts w:ascii="Arial" w:hAnsi="Arial"/>
          <w:sz w:val="20"/>
        </w:rPr>
        <w:t>Informace, které zhotovitel získá v průběhu provádění smluvních prací nebo v jejich souvislosti, bude považovat za informace důvěrného charakteru a bude s nimi zacházet v souladu s § 1730 </w:t>
      </w:r>
      <w:proofErr w:type="spellStart"/>
      <w:r>
        <w:rPr>
          <w:rFonts w:ascii="Arial" w:hAnsi="Arial"/>
          <w:sz w:val="20"/>
        </w:rPr>
        <w:t>ObčZ</w:t>
      </w:r>
      <w:proofErr w:type="spellEnd"/>
      <w:r>
        <w:rPr>
          <w:rFonts w:ascii="Arial" w:hAnsi="Arial"/>
          <w:sz w:val="20"/>
        </w:rPr>
        <w:t xml:space="preserve">. Toto ustanovení se uplatní rovněž recipročně. Výjimku z důvěrných informací </w:t>
      </w:r>
      <w:proofErr w:type="gramStart"/>
      <w:r>
        <w:rPr>
          <w:rFonts w:ascii="Arial" w:hAnsi="Arial"/>
          <w:sz w:val="20"/>
        </w:rPr>
        <w:t>tvoří</w:t>
      </w:r>
      <w:proofErr w:type="gramEnd"/>
      <w:r>
        <w:rPr>
          <w:rFonts w:ascii="Arial" w:hAnsi="Arial"/>
          <w:sz w:val="20"/>
        </w:rPr>
        <w:t xml:space="preserve"> ty informace, podklady a </w:t>
      </w:r>
      <w:r>
        <w:rPr>
          <w:rFonts w:ascii="Arial" w:hAnsi="Arial"/>
          <w:sz w:val="20"/>
        </w:rPr>
        <w:lastRenderedPageBreak/>
        <w:t>znalosti, které jsou všeobecně známé a dostupné.</w:t>
      </w:r>
    </w:p>
    <w:p w14:paraId="5663B914" w14:textId="77777777" w:rsidR="003743DF" w:rsidRDefault="00A3215D">
      <w:pPr>
        <w:pStyle w:val="Textbodyindent"/>
        <w:spacing w:before="57" w:line="200" w:lineRule="atLeast"/>
        <w:rPr>
          <w:rFonts w:ascii="Arial" w:hAnsi="Arial"/>
          <w:i w:val="0"/>
          <w:sz w:val="20"/>
        </w:rPr>
      </w:pPr>
      <w:r>
        <w:rPr>
          <w:rFonts w:ascii="Arial" w:hAnsi="Arial"/>
          <w:i w:val="0"/>
          <w:sz w:val="20"/>
        </w:rPr>
        <w:t>19.2</w:t>
      </w:r>
    </w:p>
    <w:p w14:paraId="4AC014A0" w14:textId="77777777" w:rsidR="003743DF" w:rsidRDefault="00A3215D">
      <w:pPr>
        <w:pStyle w:val="Textbodyindent"/>
        <w:spacing w:line="200" w:lineRule="atLeast"/>
        <w:rPr>
          <w:rFonts w:ascii="Arial" w:hAnsi="Arial"/>
          <w:i w:val="0"/>
          <w:sz w:val="20"/>
        </w:rPr>
      </w:pPr>
      <w:r>
        <w:rPr>
          <w:rFonts w:ascii="Arial" w:hAnsi="Arial"/>
          <w:i w:val="0"/>
          <w:sz w:val="20"/>
        </w:rPr>
        <w:t>Zhotovitel souhlasí s uveřejněním podmínek, za jakých byla smlouva uzavřena v rozsahu dle zákona č. 134/2016 Sb., o zadávání veřejných zakázek, ve znění pozdějších předpisů, a zákona č. 106/1999 Sb., o svobodném přístupu k informacím, ve znění pozdějších předpisů.</w:t>
      </w:r>
    </w:p>
    <w:p w14:paraId="45E4083B" w14:textId="77777777" w:rsidR="003743DF" w:rsidRDefault="00A3215D">
      <w:pPr>
        <w:pStyle w:val="Textbodyindent"/>
        <w:spacing w:before="57" w:line="200" w:lineRule="atLeast"/>
        <w:rPr>
          <w:rFonts w:ascii="Arial" w:hAnsi="Arial"/>
          <w:i w:val="0"/>
          <w:sz w:val="20"/>
        </w:rPr>
      </w:pPr>
      <w:r>
        <w:rPr>
          <w:rFonts w:ascii="Arial" w:hAnsi="Arial"/>
          <w:i w:val="0"/>
          <w:sz w:val="20"/>
        </w:rPr>
        <w:t>19.3</w:t>
      </w:r>
    </w:p>
    <w:p w14:paraId="581C8B8F" w14:textId="77777777" w:rsidR="003743DF" w:rsidRDefault="00A3215D">
      <w:pPr>
        <w:pStyle w:val="Textbodyindent"/>
        <w:spacing w:line="200" w:lineRule="atLeast"/>
        <w:rPr>
          <w:rFonts w:ascii="Arial" w:hAnsi="Arial"/>
          <w:i w:val="0"/>
          <w:sz w:val="20"/>
        </w:rPr>
      </w:pPr>
      <w:r>
        <w:rPr>
          <w:rFonts w:ascii="Arial" w:hAnsi="Arial"/>
          <w:i w:val="0"/>
          <w:sz w:val="20"/>
        </w:rPr>
        <w:t xml:space="preserve">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poměrů.  </w:t>
      </w:r>
    </w:p>
    <w:p w14:paraId="5A22DBC4" w14:textId="77777777" w:rsidR="003743DF" w:rsidRDefault="003743DF">
      <w:pPr>
        <w:pStyle w:val="Textbodyindent"/>
        <w:spacing w:line="200" w:lineRule="atLeast"/>
        <w:rPr>
          <w:rFonts w:ascii="Arial" w:hAnsi="Arial"/>
          <w:sz w:val="20"/>
        </w:rPr>
      </w:pPr>
    </w:p>
    <w:p w14:paraId="0655E0D9" w14:textId="77777777" w:rsidR="003743DF" w:rsidRDefault="00A3215D">
      <w:pPr>
        <w:pStyle w:val="Nadpis4"/>
        <w:spacing w:line="200" w:lineRule="atLeast"/>
        <w:jc w:val="center"/>
        <w:rPr>
          <w:rFonts w:ascii="Arial" w:hAnsi="Arial"/>
          <w:b/>
          <w:sz w:val="20"/>
        </w:rPr>
      </w:pPr>
      <w:r>
        <w:rPr>
          <w:rFonts w:ascii="Arial" w:hAnsi="Arial"/>
          <w:b/>
          <w:sz w:val="20"/>
        </w:rPr>
        <w:t>20. VYŠŠÍ MOC</w:t>
      </w:r>
    </w:p>
    <w:p w14:paraId="279F94DD" w14:textId="77777777" w:rsidR="003743DF" w:rsidRDefault="00A3215D">
      <w:pPr>
        <w:pStyle w:val="Zkladntext24"/>
        <w:spacing w:line="200" w:lineRule="atLeast"/>
        <w:rPr>
          <w:rFonts w:ascii="Arial" w:hAnsi="Arial"/>
          <w:sz w:val="20"/>
        </w:rPr>
      </w:pPr>
      <w:r>
        <w:rPr>
          <w:rFonts w:ascii="Arial" w:hAnsi="Arial"/>
          <w:sz w:val="20"/>
        </w:rPr>
        <w:t>20.1</w:t>
      </w:r>
    </w:p>
    <w:p w14:paraId="301EA652" w14:textId="77777777" w:rsidR="003743DF" w:rsidRDefault="00A3215D">
      <w:pPr>
        <w:pStyle w:val="Standard"/>
        <w:jc w:val="both"/>
      </w:pPr>
      <w:r>
        <w:rPr>
          <w:rFonts w:ascii="Arial" w:hAnsi="Arial"/>
          <w:sz w:val="20"/>
          <w:szCs w:val="20"/>
        </w:rPr>
        <w:t>Smluvní strany jsou zproštěny odpovědnosti za neplnění smluvních závazků, jestliže k němu došlo v důsledku vyšší moci. Za vyšší moc se považují mimořádné události nebo okolnosti, které žádná ze smluvních stran nemohla před uzavřením této smlouvy předvídat</w:t>
      </w:r>
      <w:r>
        <w:rPr>
          <w:rFonts w:ascii="Arial" w:eastAsia="Arial" w:hAnsi="Arial"/>
          <w:sz w:val="20"/>
          <w:szCs w:val="20"/>
        </w:rPr>
        <w:t xml:space="preserve"> a k</w:t>
      </w:r>
      <w:r>
        <w:rPr>
          <w:rFonts w:ascii="Arial" w:hAnsi="Arial"/>
          <w:sz w:val="20"/>
          <w:szCs w:val="20"/>
        </w:rPr>
        <w:t>terá podstatným způsobem ztěžují nebo znemožňují plnění povinností dle této smlouvy.</w:t>
      </w:r>
    </w:p>
    <w:p w14:paraId="22DF6EEF" w14:textId="77777777" w:rsidR="003743DF" w:rsidRDefault="00A3215D">
      <w:pPr>
        <w:pStyle w:val="Standard"/>
        <w:spacing w:before="57"/>
        <w:jc w:val="both"/>
        <w:rPr>
          <w:rFonts w:ascii="Arial" w:eastAsia="Arial" w:hAnsi="Arial"/>
          <w:sz w:val="20"/>
          <w:szCs w:val="20"/>
        </w:rPr>
      </w:pPr>
      <w:r>
        <w:rPr>
          <w:rFonts w:ascii="Arial" w:eastAsia="Arial" w:hAnsi="Arial"/>
          <w:sz w:val="20"/>
          <w:szCs w:val="20"/>
        </w:rPr>
        <w:t>20.2</w:t>
      </w:r>
    </w:p>
    <w:p w14:paraId="70AF83D0" w14:textId="77777777" w:rsidR="003743DF" w:rsidRDefault="00A3215D">
      <w:pPr>
        <w:pStyle w:val="Standard"/>
        <w:jc w:val="both"/>
        <w:rPr>
          <w:rFonts w:ascii="Arial" w:hAnsi="Arial"/>
          <w:sz w:val="20"/>
          <w:szCs w:val="20"/>
        </w:rPr>
      </w:pPr>
      <w:r>
        <w:rPr>
          <w:rFonts w:ascii="Arial" w:hAnsi="Arial"/>
          <w:sz w:val="20"/>
          <w:szCs w:val="20"/>
        </w:rPr>
        <w:t>Za vyšší moc se považují zejména válka, nepřátelské vojenské akce, teroristické útoky, povstání, občanské nepokoje, vzpoury, veřejnoprávní opatření (včetně těch karanténních), požár, výbuch, záplava a jiné živelné nebo přírodní katastrofy.</w:t>
      </w:r>
    </w:p>
    <w:p w14:paraId="1860BD39" w14:textId="77777777" w:rsidR="003743DF" w:rsidRDefault="00A3215D">
      <w:pPr>
        <w:pStyle w:val="Standard"/>
        <w:spacing w:before="57"/>
        <w:jc w:val="both"/>
        <w:rPr>
          <w:rFonts w:ascii="Arial" w:eastAsia="Arial" w:hAnsi="Arial"/>
          <w:sz w:val="20"/>
          <w:szCs w:val="20"/>
        </w:rPr>
      </w:pPr>
      <w:r>
        <w:rPr>
          <w:rFonts w:ascii="Arial" w:eastAsia="Arial" w:hAnsi="Arial"/>
          <w:sz w:val="20"/>
          <w:szCs w:val="20"/>
        </w:rPr>
        <w:t>20.3</w:t>
      </w:r>
    </w:p>
    <w:p w14:paraId="5247F485" w14:textId="77777777" w:rsidR="003743DF" w:rsidRDefault="00A3215D">
      <w:pPr>
        <w:pStyle w:val="Standard"/>
        <w:jc w:val="both"/>
      </w:pPr>
      <w:r>
        <w:rPr>
          <w:rFonts w:ascii="Arial" w:hAnsi="Arial"/>
          <w:sz w:val="20"/>
          <w:szCs w:val="20"/>
        </w:rPr>
        <w:t xml:space="preserve">Pro účely této smlouvy se za vyšší moc dále považují </w:t>
      </w:r>
      <w:r>
        <w:rPr>
          <w:rFonts w:ascii="Arial" w:hAnsi="Arial"/>
          <w:b/>
          <w:bCs/>
          <w:sz w:val="20"/>
          <w:szCs w:val="20"/>
        </w:rPr>
        <w:t>nepříznivé klimatické podmínky</w:t>
      </w:r>
      <w:r>
        <w:rPr>
          <w:rFonts w:ascii="Arial" w:hAnsi="Arial"/>
          <w:sz w:val="20"/>
          <w:szCs w:val="20"/>
        </w:rPr>
        <w:t xml:space="preserve"> (např. </w:t>
      </w:r>
      <w:r>
        <w:rPr>
          <w:rFonts w:ascii="Arial" w:eastAsia="Arial" w:hAnsi="Arial"/>
          <w:sz w:val="20"/>
          <w:szCs w:val="20"/>
        </w:rPr>
        <w:t>vysoké a nízké teploty), které provedení prací z technol</w:t>
      </w:r>
      <w:r>
        <w:rPr>
          <w:rFonts w:ascii="Arial" w:hAnsi="Arial"/>
          <w:sz w:val="20"/>
          <w:szCs w:val="20"/>
        </w:rPr>
        <w:t xml:space="preserve">ogického hlediska neumožňují, a které trvají déle než </w:t>
      </w:r>
      <w:r>
        <w:rPr>
          <w:rFonts w:ascii="Arial" w:hAnsi="Arial"/>
          <w:b/>
          <w:bCs/>
          <w:sz w:val="20"/>
          <w:szCs w:val="20"/>
        </w:rPr>
        <w:t>5 po sobě jdoucích kalendářních dnů</w:t>
      </w:r>
      <w:r>
        <w:rPr>
          <w:rFonts w:ascii="Arial" w:hAnsi="Arial"/>
          <w:sz w:val="20"/>
          <w:szCs w:val="20"/>
        </w:rPr>
        <w:t xml:space="preserve">. Za nepříznivé klimatické podmínky </w:t>
      </w:r>
      <w:r>
        <w:rPr>
          <w:rFonts w:ascii="Arial" w:eastAsia="Arial" w:hAnsi="Arial"/>
          <w:sz w:val="20"/>
          <w:szCs w:val="20"/>
        </w:rPr>
        <w:t xml:space="preserve">se pro </w:t>
      </w:r>
      <w:r>
        <w:rPr>
          <w:rFonts w:ascii="Arial" w:hAnsi="Arial"/>
          <w:sz w:val="20"/>
          <w:szCs w:val="20"/>
        </w:rPr>
        <w:t>účely této smlouvy nepovažují obvyklé klimatické podmínky pro dané roční období</w:t>
      </w:r>
      <w:r>
        <w:rPr>
          <w:rFonts w:ascii="Arial" w:eastAsia="Arial" w:hAnsi="Arial"/>
          <w:sz w:val="20"/>
          <w:szCs w:val="20"/>
        </w:rPr>
        <w:t>.</w:t>
      </w:r>
    </w:p>
    <w:p w14:paraId="2D7C70BA" w14:textId="77777777" w:rsidR="003743DF" w:rsidRDefault="00A3215D">
      <w:pPr>
        <w:pStyle w:val="Standard"/>
        <w:spacing w:before="57"/>
        <w:jc w:val="both"/>
        <w:rPr>
          <w:rFonts w:ascii="Arial" w:eastAsia="Arial" w:hAnsi="Arial"/>
          <w:sz w:val="20"/>
          <w:szCs w:val="20"/>
        </w:rPr>
      </w:pPr>
      <w:r>
        <w:rPr>
          <w:rFonts w:ascii="Arial" w:eastAsia="Arial" w:hAnsi="Arial"/>
          <w:sz w:val="20"/>
          <w:szCs w:val="20"/>
        </w:rPr>
        <w:t>20.4</w:t>
      </w:r>
    </w:p>
    <w:p w14:paraId="19FD6451" w14:textId="77777777" w:rsidR="003743DF" w:rsidRDefault="00A3215D">
      <w:pPr>
        <w:pStyle w:val="Standard"/>
        <w:jc w:val="both"/>
      </w:pPr>
      <w:r>
        <w:rPr>
          <w:rFonts w:ascii="Arial" w:eastAsia="Arial" w:hAnsi="Arial"/>
          <w:sz w:val="20"/>
          <w:szCs w:val="20"/>
        </w:rPr>
        <w:t xml:space="preserve">V </w:t>
      </w:r>
      <w:r>
        <w:rPr>
          <w:rFonts w:ascii="Arial" w:hAnsi="Arial"/>
          <w:sz w:val="20"/>
          <w:szCs w:val="20"/>
        </w:rPr>
        <w:t xml:space="preserve">případě, že nastane vyšší moc, </w:t>
      </w:r>
      <w:r>
        <w:rPr>
          <w:rFonts w:ascii="Arial" w:hAnsi="Arial"/>
          <w:b/>
          <w:bCs/>
          <w:sz w:val="20"/>
          <w:szCs w:val="20"/>
        </w:rPr>
        <w:t>prodlužuje</w:t>
      </w:r>
      <w:r>
        <w:rPr>
          <w:rFonts w:ascii="Arial" w:hAnsi="Arial"/>
          <w:sz w:val="20"/>
          <w:szCs w:val="20"/>
        </w:rPr>
        <w:t xml:space="preserve"> se lhůta ke splnění smluvních povinností o </w:t>
      </w:r>
      <w:r>
        <w:rPr>
          <w:rFonts w:ascii="Arial" w:eastAsia="Arial" w:hAnsi="Arial"/>
          <w:sz w:val="20"/>
          <w:szCs w:val="20"/>
        </w:rPr>
        <w:t xml:space="preserve">dobu, </w:t>
      </w:r>
      <w:r>
        <w:rPr>
          <w:rFonts w:ascii="Arial" w:hAnsi="Arial"/>
          <w:sz w:val="20"/>
          <w:szCs w:val="20"/>
        </w:rPr>
        <w:t>během níž vyšší moc trvá.</w:t>
      </w:r>
    </w:p>
    <w:p w14:paraId="28FE3B9D" w14:textId="77777777" w:rsidR="003743DF" w:rsidRDefault="00A3215D">
      <w:pPr>
        <w:pStyle w:val="Standard"/>
        <w:spacing w:before="57"/>
        <w:jc w:val="both"/>
        <w:rPr>
          <w:rFonts w:ascii="Arial" w:eastAsia="Arial" w:hAnsi="Arial"/>
          <w:sz w:val="20"/>
          <w:szCs w:val="20"/>
        </w:rPr>
      </w:pPr>
      <w:r>
        <w:rPr>
          <w:rFonts w:ascii="Arial" w:eastAsia="Arial" w:hAnsi="Arial"/>
          <w:sz w:val="20"/>
          <w:szCs w:val="20"/>
        </w:rPr>
        <w:t>20.5</w:t>
      </w:r>
    </w:p>
    <w:p w14:paraId="3C41B4C0" w14:textId="77777777" w:rsidR="003743DF" w:rsidRDefault="00A3215D">
      <w:pPr>
        <w:pStyle w:val="Standard"/>
        <w:spacing w:line="200" w:lineRule="atLeast"/>
        <w:jc w:val="both"/>
      </w:pPr>
      <w:r>
        <w:rPr>
          <w:rFonts w:ascii="Arial" w:eastAsia="Arial" w:hAnsi="Arial"/>
          <w:sz w:val="20"/>
          <w:szCs w:val="20"/>
        </w:rPr>
        <w:t xml:space="preserve">V </w:t>
      </w:r>
      <w:r>
        <w:rPr>
          <w:rFonts w:ascii="Arial" w:hAnsi="Arial"/>
          <w:sz w:val="20"/>
          <w:szCs w:val="20"/>
        </w:rPr>
        <w:t xml:space="preserve">případě, že některá smluvní strana nebude schopna plnit své závazky ze smlouvy </w:t>
      </w:r>
      <w:r>
        <w:rPr>
          <w:rFonts w:ascii="Arial" w:eastAsia="Arial" w:hAnsi="Arial"/>
          <w:sz w:val="20"/>
          <w:szCs w:val="20"/>
        </w:rPr>
        <w:t xml:space="preserve">v </w:t>
      </w:r>
      <w:r>
        <w:rPr>
          <w:rFonts w:ascii="Arial" w:hAnsi="Arial"/>
          <w:sz w:val="20"/>
          <w:szCs w:val="20"/>
        </w:rPr>
        <w:t xml:space="preserve">důsledku vyšší moci, je povinna neprodleně a písemně o této skutečnosti vyrozumět druhou smluvní stranu. Obdobně poté, co účinky vyšší moci pominou, je smluvní strana, </w:t>
      </w:r>
      <w:r>
        <w:rPr>
          <w:rFonts w:ascii="Arial" w:eastAsia="Arial" w:hAnsi="Arial"/>
          <w:sz w:val="20"/>
          <w:szCs w:val="20"/>
        </w:rPr>
        <w:t>jež byla vyšší m</w:t>
      </w:r>
      <w:r>
        <w:rPr>
          <w:rFonts w:ascii="Arial" w:hAnsi="Arial"/>
          <w:sz w:val="20"/>
          <w:szCs w:val="20"/>
        </w:rPr>
        <w:t xml:space="preserve">ocí dotčena, povinna neprodleně a písemně vyrozumět druhou smluvní stranu </w:t>
      </w:r>
      <w:r>
        <w:rPr>
          <w:rFonts w:ascii="Arial" w:eastAsia="ArialMT" w:hAnsi="Arial"/>
          <w:sz w:val="20"/>
          <w:szCs w:val="20"/>
        </w:rPr>
        <w:t>o této skutečnosti.</w:t>
      </w:r>
    </w:p>
    <w:p w14:paraId="3FC004DD" w14:textId="77777777" w:rsidR="003743DF" w:rsidRDefault="003743DF">
      <w:pPr>
        <w:pStyle w:val="Zkladntext24"/>
        <w:spacing w:line="200" w:lineRule="atLeast"/>
        <w:rPr>
          <w:rFonts w:ascii="Arial" w:hAnsi="Arial"/>
          <w:sz w:val="20"/>
        </w:rPr>
      </w:pPr>
    </w:p>
    <w:p w14:paraId="44876754" w14:textId="77777777" w:rsidR="003743DF" w:rsidRDefault="00A3215D">
      <w:pPr>
        <w:pStyle w:val="Nadpis5"/>
        <w:spacing w:before="57" w:after="57" w:line="200" w:lineRule="atLeast"/>
        <w:ind w:left="0" w:firstLine="0"/>
        <w:jc w:val="center"/>
        <w:rPr>
          <w:rFonts w:ascii="Arial" w:hAnsi="Arial"/>
          <w:b/>
          <w:sz w:val="20"/>
        </w:rPr>
      </w:pPr>
      <w:r>
        <w:rPr>
          <w:rFonts w:ascii="Arial" w:hAnsi="Arial"/>
          <w:b/>
          <w:sz w:val="20"/>
        </w:rPr>
        <w:t>21. ROZHODNÉ PRÁVO</w:t>
      </w:r>
    </w:p>
    <w:p w14:paraId="1993E194" w14:textId="77777777" w:rsidR="003743DF" w:rsidRDefault="00A3215D">
      <w:pPr>
        <w:pStyle w:val="Nadpis5"/>
        <w:spacing w:line="200" w:lineRule="atLeast"/>
        <w:ind w:left="0" w:firstLine="0"/>
        <w:rPr>
          <w:rFonts w:ascii="Arial" w:hAnsi="Arial"/>
          <w:sz w:val="20"/>
        </w:rPr>
      </w:pPr>
      <w:r>
        <w:rPr>
          <w:rFonts w:ascii="Arial" w:hAnsi="Arial"/>
          <w:sz w:val="20"/>
        </w:rPr>
        <w:t>Smluvní vztah upravený touto smlouvou se řídí a vykládá dle zákonů platných v České republice.</w:t>
      </w:r>
    </w:p>
    <w:p w14:paraId="594198FF" w14:textId="77777777" w:rsidR="003743DF" w:rsidRDefault="003743DF">
      <w:pPr>
        <w:pStyle w:val="Nadpis5"/>
        <w:spacing w:after="57" w:line="200" w:lineRule="atLeast"/>
        <w:ind w:left="0" w:firstLine="0"/>
        <w:jc w:val="center"/>
        <w:rPr>
          <w:rFonts w:ascii="Arial" w:hAnsi="Arial"/>
          <w:b/>
          <w:color w:val="009900"/>
          <w:sz w:val="20"/>
        </w:rPr>
      </w:pPr>
    </w:p>
    <w:p w14:paraId="44974B40" w14:textId="77777777" w:rsidR="003743DF" w:rsidRDefault="00A3215D">
      <w:pPr>
        <w:pStyle w:val="Nadpis5"/>
        <w:spacing w:after="57" w:line="200" w:lineRule="atLeast"/>
        <w:ind w:left="0" w:firstLine="0"/>
        <w:jc w:val="center"/>
      </w:pPr>
      <w:r>
        <w:rPr>
          <w:rFonts w:ascii="Arial" w:hAnsi="Arial"/>
          <w:b/>
          <w:sz w:val="20"/>
        </w:rPr>
        <w:t>22. ZMĚNA</w:t>
      </w:r>
      <w:r>
        <w:rPr>
          <w:rFonts w:ascii="Arial" w:hAnsi="Arial"/>
          <w:b/>
          <w:caps/>
          <w:sz w:val="20"/>
        </w:rPr>
        <w:t xml:space="preserve"> osoby, prostřednictvím které byla prokazována kvalifikace</w:t>
      </w:r>
    </w:p>
    <w:p w14:paraId="7B2E9D34" w14:textId="77777777" w:rsidR="003743DF" w:rsidRDefault="00A3215D">
      <w:pPr>
        <w:pStyle w:val="Standard"/>
        <w:spacing w:line="200" w:lineRule="atLeast"/>
        <w:rPr>
          <w:rFonts w:ascii="Arial" w:hAnsi="Arial"/>
          <w:sz w:val="20"/>
        </w:rPr>
      </w:pPr>
      <w:r>
        <w:rPr>
          <w:rFonts w:ascii="Arial" w:hAnsi="Arial"/>
          <w:sz w:val="20"/>
        </w:rPr>
        <w:t>22.1</w:t>
      </w:r>
    </w:p>
    <w:p w14:paraId="4651D49E" w14:textId="77777777" w:rsidR="003743DF" w:rsidRDefault="00A3215D">
      <w:pPr>
        <w:pStyle w:val="Standard"/>
        <w:spacing w:line="200" w:lineRule="atLeast"/>
        <w:jc w:val="both"/>
      </w:pPr>
      <w:r>
        <w:rPr>
          <w:rFonts w:ascii="Arial" w:hAnsi="Arial"/>
          <w:sz w:val="20"/>
        </w:rPr>
        <w:t xml:space="preserve">Pokud má zhotovitel v úmyslu provést </w:t>
      </w:r>
      <w:r>
        <w:rPr>
          <w:rFonts w:ascii="Arial" w:hAnsi="Arial"/>
          <w:b/>
          <w:bCs/>
          <w:sz w:val="20"/>
        </w:rPr>
        <w:t>změnu</w:t>
      </w:r>
      <w:r>
        <w:rPr>
          <w:rFonts w:ascii="Arial" w:hAnsi="Arial"/>
          <w:sz w:val="20"/>
        </w:rPr>
        <w:t xml:space="preserve"> jiné osoby, prostřednictvím které prokazoval v zadávacím řízení kvalifikaci, je povinen tento úmysl bez zbytečného odkladu </w:t>
      </w:r>
      <w:r>
        <w:rPr>
          <w:rFonts w:ascii="Arial" w:hAnsi="Arial"/>
          <w:b/>
          <w:bCs/>
          <w:sz w:val="20"/>
        </w:rPr>
        <w:t>oznámit</w:t>
      </w:r>
      <w:r>
        <w:rPr>
          <w:rFonts w:ascii="Arial" w:hAnsi="Arial"/>
          <w:sz w:val="20"/>
        </w:rPr>
        <w:t xml:space="preserve"> objednateli a zároveň je povinen předložit objednateli doklady prokazující splnění kvalifikace novou jinou osobou ve stejném rozsahu, v jakém byla prokazována prostřednictvím jiné osoby v rámci zadávacího řízení, a písemný závazek nové jiné osoby dle § 83 odst. 1 písm. d) zákona č. 134/2016 Sb., o zadávání veřejných zakázek, v platném znění.</w:t>
      </w:r>
    </w:p>
    <w:p w14:paraId="4C568DA2" w14:textId="77777777" w:rsidR="003743DF" w:rsidRDefault="00A3215D">
      <w:pPr>
        <w:pStyle w:val="Standard"/>
        <w:spacing w:before="57" w:line="200" w:lineRule="atLeast"/>
        <w:jc w:val="both"/>
        <w:rPr>
          <w:rFonts w:ascii="Arial" w:hAnsi="Arial"/>
          <w:sz w:val="20"/>
        </w:rPr>
      </w:pPr>
      <w:r>
        <w:rPr>
          <w:rFonts w:ascii="Arial" w:hAnsi="Arial"/>
          <w:sz w:val="20"/>
        </w:rPr>
        <w:t>22.2</w:t>
      </w:r>
    </w:p>
    <w:p w14:paraId="2F8470B2" w14:textId="77777777" w:rsidR="003743DF" w:rsidRDefault="00A3215D">
      <w:pPr>
        <w:pStyle w:val="Standard"/>
        <w:spacing w:line="200" w:lineRule="atLeast"/>
        <w:jc w:val="both"/>
      </w:pPr>
      <w:r>
        <w:rPr>
          <w:rFonts w:ascii="Arial" w:hAnsi="Arial"/>
          <w:sz w:val="20"/>
        </w:rPr>
        <w:t xml:space="preserve">Změnu jiné osoby, prostřednictvím které zhotovitel prokazoval v zadávacím řízení kvalifikaci, je zhotovitel oprávněn provést jen ve </w:t>
      </w:r>
      <w:r>
        <w:rPr>
          <w:rFonts w:ascii="Arial" w:hAnsi="Arial"/>
          <w:b/>
          <w:bCs/>
          <w:sz w:val="20"/>
        </w:rPr>
        <w:t>výjimečných</w:t>
      </w:r>
      <w:r>
        <w:rPr>
          <w:rFonts w:ascii="Arial" w:hAnsi="Arial"/>
          <w:sz w:val="20"/>
        </w:rPr>
        <w:t xml:space="preserve"> případech, a to po předchozím písemném souhlasu objednatele.</w:t>
      </w:r>
    </w:p>
    <w:p w14:paraId="06E42546" w14:textId="77777777" w:rsidR="003743DF" w:rsidRDefault="003743DF">
      <w:pPr>
        <w:pStyle w:val="Standard"/>
        <w:spacing w:line="200" w:lineRule="atLeast"/>
        <w:rPr>
          <w:rFonts w:ascii="Arial" w:hAnsi="Arial"/>
          <w:sz w:val="20"/>
        </w:rPr>
      </w:pPr>
    </w:p>
    <w:p w14:paraId="7976A247" w14:textId="77777777" w:rsidR="003743DF" w:rsidRDefault="00A3215D">
      <w:pPr>
        <w:pStyle w:val="Standard"/>
        <w:spacing w:line="200" w:lineRule="atLeast"/>
        <w:jc w:val="center"/>
      </w:pPr>
      <w:r>
        <w:rPr>
          <w:rFonts w:ascii="Arial" w:hAnsi="Arial"/>
          <w:b/>
          <w:bCs/>
          <w:sz w:val="20"/>
        </w:rPr>
        <w:t xml:space="preserve">23. </w:t>
      </w:r>
      <w:r>
        <w:rPr>
          <w:rFonts w:ascii="Arial" w:hAnsi="Arial"/>
          <w:b/>
          <w:bCs/>
          <w:caps/>
          <w:sz w:val="20"/>
        </w:rPr>
        <w:t>ARCHIVACE a součinnost</w:t>
      </w:r>
    </w:p>
    <w:p w14:paraId="573C724E" w14:textId="77777777" w:rsidR="003743DF" w:rsidRDefault="00A3215D">
      <w:pPr>
        <w:pStyle w:val="Textbodyindent"/>
        <w:spacing w:line="200" w:lineRule="atLeast"/>
        <w:rPr>
          <w:rFonts w:ascii="Arial" w:hAnsi="Arial"/>
          <w:i w:val="0"/>
          <w:sz w:val="20"/>
        </w:rPr>
      </w:pPr>
      <w:r>
        <w:rPr>
          <w:rFonts w:ascii="Arial" w:hAnsi="Arial"/>
          <w:i w:val="0"/>
          <w:sz w:val="20"/>
        </w:rPr>
        <w:t>23.1</w:t>
      </w:r>
    </w:p>
    <w:p w14:paraId="44FA058F" w14:textId="77777777" w:rsidR="003743DF" w:rsidRDefault="00A3215D">
      <w:pPr>
        <w:pStyle w:val="Textbodyindent"/>
        <w:spacing w:line="200" w:lineRule="atLeast"/>
      </w:pPr>
      <w:r>
        <w:rPr>
          <w:rFonts w:ascii="Arial" w:hAnsi="Arial"/>
          <w:i w:val="0"/>
          <w:sz w:val="20"/>
        </w:rPr>
        <w:t>Zhotovitel se zavazuje</w:t>
      </w:r>
      <w:r>
        <w:rPr>
          <w:rFonts w:ascii="Arial" w:eastAsia="ArialMT, Arial" w:hAnsi="Arial"/>
          <w:i w:val="0"/>
          <w:sz w:val="20"/>
        </w:rPr>
        <w:t xml:space="preserve"> </w:t>
      </w:r>
      <w:r>
        <w:rPr>
          <w:rFonts w:ascii="Arial" w:eastAsia="ArialMT, Arial" w:hAnsi="Arial"/>
          <w:b/>
          <w:bCs/>
          <w:i w:val="0"/>
          <w:sz w:val="20"/>
        </w:rPr>
        <w:t>uchovávat</w:t>
      </w:r>
      <w:r>
        <w:rPr>
          <w:rFonts w:ascii="Arial" w:eastAsia="ArialMT, Arial" w:hAnsi="Arial"/>
          <w:i w:val="0"/>
          <w:sz w:val="20"/>
        </w:rPr>
        <w:t xml:space="preserve"> veškerou dokumentaci související s realizací zakázky včetně účetních dokladů </w:t>
      </w:r>
      <w:r>
        <w:rPr>
          <w:rFonts w:ascii="Arial" w:eastAsia="ArialMT, Arial" w:hAnsi="Arial"/>
          <w:i w:val="0"/>
          <w:color w:val="000000"/>
          <w:sz w:val="20"/>
          <w:szCs w:val="20"/>
        </w:rPr>
        <w:t>po dobu nejméně 10 let od proplacení konečné faktury</w:t>
      </w:r>
      <w:r>
        <w:rPr>
          <w:rFonts w:ascii="Arial" w:eastAsia="ArialMT, Arial" w:hAnsi="Arial"/>
          <w:i w:val="0"/>
          <w:color w:val="000000"/>
          <w:sz w:val="20"/>
        </w:rPr>
        <w:t>.</w:t>
      </w:r>
      <w:r>
        <w:rPr>
          <w:rFonts w:ascii="Arial" w:eastAsia="Cambria" w:hAnsi="Arial"/>
          <w:i w:val="0"/>
          <w:color w:val="000000"/>
          <w:sz w:val="20"/>
        </w:rPr>
        <w:t xml:space="preserve"> </w:t>
      </w:r>
      <w:r>
        <w:rPr>
          <w:rFonts w:ascii="Arial" w:eastAsia="ArialMT, Arial" w:hAnsi="Arial"/>
          <w:i w:val="0"/>
          <w:color w:val="000000"/>
          <w:sz w:val="20"/>
        </w:rPr>
        <w:t>Pokud je v českých právních předpisech stanovena lhůta delší, musí ji zhotovitel dodržet.</w:t>
      </w:r>
    </w:p>
    <w:p w14:paraId="46B41604" w14:textId="77777777" w:rsidR="003743DF" w:rsidRDefault="00A3215D">
      <w:pPr>
        <w:pStyle w:val="Textbodyindent"/>
        <w:spacing w:before="57" w:line="200" w:lineRule="atLeast"/>
        <w:rPr>
          <w:rFonts w:ascii="Arial" w:eastAsia="Cambria" w:hAnsi="Arial"/>
          <w:i w:val="0"/>
          <w:color w:val="000000"/>
          <w:sz w:val="20"/>
        </w:rPr>
      </w:pPr>
      <w:r>
        <w:rPr>
          <w:rFonts w:ascii="Arial" w:eastAsia="Cambria" w:hAnsi="Arial"/>
          <w:i w:val="0"/>
          <w:color w:val="000000"/>
          <w:sz w:val="20"/>
        </w:rPr>
        <w:t>23.2</w:t>
      </w:r>
    </w:p>
    <w:p w14:paraId="05BD73D8" w14:textId="77777777" w:rsidR="003743DF" w:rsidRDefault="00A3215D">
      <w:pPr>
        <w:pStyle w:val="Textbodyindent"/>
        <w:spacing w:line="200" w:lineRule="atLeast"/>
      </w:pPr>
      <w:r>
        <w:rPr>
          <w:rFonts w:ascii="Arial" w:eastAsia="Cambria" w:hAnsi="Arial"/>
          <w:i w:val="0"/>
          <w:color w:val="000000"/>
          <w:sz w:val="20"/>
        </w:rPr>
        <w:t xml:space="preserve">Dodavatel je povinen </w:t>
      </w:r>
      <w:r>
        <w:rPr>
          <w:rFonts w:ascii="Arial" w:eastAsia="Cambria" w:hAnsi="Arial"/>
          <w:b/>
          <w:bCs/>
          <w:i w:val="0"/>
          <w:color w:val="000000"/>
          <w:sz w:val="20"/>
        </w:rPr>
        <w:t>poskytovat požadované informace</w:t>
      </w:r>
      <w:r>
        <w:rPr>
          <w:rFonts w:ascii="Arial" w:eastAsia="Cambria" w:hAnsi="Arial"/>
          <w:i w:val="0"/>
          <w:color w:val="000000"/>
          <w:sz w:val="20"/>
        </w:rPr>
        <w:t xml:space="preserve"> a dokumentaci související s realizací </w:t>
      </w:r>
      <w:r>
        <w:rPr>
          <w:rFonts w:ascii="Arial" w:eastAsia="Cambria" w:hAnsi="Arial"/>
          <w:i w:val="0"/>
          <w:color w:val="000000"/>
          <w:sz w:val="20"/>
        </w:rPr>
        <w:lastRenderedPageBreak/>
        <w:t xml:space="preserve">projektu zaměstnancům nebo zmocněncům pověřených orgánů (IROP, MMR ČR,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w:t>
      </w:r>
      <w:r>
        <w:rPr>
          <w:rFonts w:ascii="Arial" w:eastAsia="Cambria" w:hAnsi="Arial"/>
          <w:b/>
          <w:bCs/>
          <w:i w:val="0"/>
          <w:color w:val="000000"/>
          <w:sz w:val="20"/>
        </w:rPr>
        <w:t>součinnost</w:t>
      </w:r>
      <w:r>
        <w:rPr>
          <w:rFonts w:ascii="Arial" w:eastAsia="Cambria" w:hAnsi="Arial"/>
          <w:i w:val="0"/>
          <w:color w:val="000000"/>
          <w:sz w:val="20"/>
        </w:rPr>
        <w:t>.</w:t>
      </w:r>
    </w:p>
    <w:p w14:paraId="5011D785" w14:textId="77777777" w:rsidR="003743DF" w:rsidRDefault="00A3215D">
      <w:pPr>
        <w:pStyle w:val="Textbodyindent"/>
        <w:spacing w:before="57" w:line="200" w:lineRule="atLeast"/>
      </w:pPr>
      <w:r>
        <w:rPr>
          <w:rStyle w:val="Odkaznakoment2"/>
          <w:rFonts w:ascii="Arial" w:eastAsia="ArialMT, Arial" w:hAnsi="Arial"/>
          <w:i w:val="0"/>
          <w:color w:val="000000"/>
          <w:sz w:val="20"/>
          <w:szCs w:val="20"/>
        </w:rPr>
        <w:t>23.3</w:t>
      </w:r>
    </w:p>
    <w:p w14:paraId="5785F00B" w14:textId="77777777" w:rsidR="003743DF" w:rsidRDefault="00A3215D">
      <w:pPr>
        <w:pStyle w:val="Textbodyindent"/>
        <w:spacing w:line="200" w:lineRule="atLeast"/>
      </w:pPr>
      <w:r>
        <w:rPr>
          <w:rStyle w:val="Odkaznakoment2"/>
          <w:rFonts w:ascii="Arial" w:eastAsia="ArialMT, Arial" w:hAnsi="Arial"/>
          <w:i w:val="0"/>
          <w:color w:val="000000"/>
          <w:sz w:val="20"/>
          <w:szCs w:val="20"/>
        </w:rPr>
        <w:t xml:space="preserve">Zhotovitel se zavazuje bez zbytečného odkladu dodat objednateli </w:t>
      </w:r>
      <w:r>
        <w:rPr>
          <w:rStyle w:val="Odkaznakoment2"/>
          <w:rFonts w:ascii="Arial" w:eastAsia="ArialMT, Arial" w:hAnsi="Arial"/>
          <w:b/>
          <w:bCs/>
          <w:i w:val="0"/>
          <w:color w:val="000000"/>
          <w:sz w:val="20"/>
          <w:szCs w:val="20"/>
        </w:rPr>
        <w:t>podklady</w:t>
      </w:r>
      <w:r>
        <w:rPr>
          <w:rStyle w:val="Odkaznakoment2"/>
          <w:rFonts w:ascii="Arial" w:eastAsia="ArialMT, Arial" w:hAnsi="Arial"/>
          <w:i w:val="0"/>
          <w:color w:val="000000"/>
          <w:sz w:val="20"/>
          <w:szCs w:val="20"/>
        </w:rPr>
        <w:t xml:space="preserve"> pro zpracování žádostí o platbu, změnových listů, monitorovacích zpráv apod. </w:t>
      </w:r>
      <w:r>
        <w:rPr>
          <w:rStyle w:val="Odkaznakoment2"/>
          <w:rFonts w:ascii="Arial" w:eastAsia="Cambria" w:hAnsi="Arial"/>
          <w:i w:val="0"/>
          <w:color w:val="000000"/>
          <w:sz w:val="20"/>
          <w:szCs w:val="20"/>
        </w:rPr>
        <w:t xml:space="preserve">Položkový rozpočet stavby vč. změn a dodatků bude zhotovitelem předložen ve formátech </w:t>
      </w:r>
      <w:r>
        <w:rPr>
          <w:rStyle w:val="Odkaznakoment2"/>
          <w:rFonts w:ascii="Arial" w:eastAsia="Cambria" w:hAnsi="Arial"/>
          <w:b/>
          <w:bCs/>
          <w:i w:val="0"/>
          <w:color w:val="000000"/>
          <w:sz w:val="20"/>
          <w:szCs w:val="20"/>
        </w:rPr>
        <w:t>.</w:t>
      </w:r>
      <w:proofErr w:type="spellStart"/>
      <w:r>
        <w:rPr>
          <w:rStyle w:val="Odkaznakoment2"/>
          <w:rFonts w:ascii="Arial" w:eastAsia="Cambria" w:hAnsi="Arial"/>
          <w:b/>
          <w:bCs/>
          <w:i w:val="0"/>
          <w:color w:val="000000"/>
          <w:sz w:val="20"/>
          <w:szCs w:val="20"/>
        </w:rPr>
        <w:t>pdf</w:t>
      </w:r>
      <w:proofErr w:type="spellEnd"/>
      <w:r>
        <w:rPr>
          <w:rStyle w:val="Odkaznakoment2"/>
          <w:rFonts w:ascii="Arial" w:eastAsia="Cambria" w:hAnsi="Arial"/>
          <w:i w:val="0"/>
          <w:color w:val="000000"/>
          <w:sz w:val="20"/>
          <w:szCs w:val="20"/>
        </w:rPr>
        <w:t>,</w:t>
      </w:r>
      <w:r>
        <w:rPr>
          <w:rStyle w:val="Odkaznakoment2"/>
          <w:rFonts w:ascii="Arial" w:eastAsia="Cambria" w:hAnsi="Arial"/>
          <w:b/>
          <w:bCs/>
          <w:i w:val="0"/>
          <w:color w:val="000000"/>
          <w:sz w:val="20"/>
          <w:szCs w:val="20"/>
        </w:rPr>
        <w:t xml:space="preserve"> .</w:t>
      </w:r>
      <w:proofErr w:type="spellStart"/>
      <w:r>
        <w:rPr>
          <w:rStyle w:val="Odkaznakoment2"/>
          <w:rFonts w:ascii="Arial" w:eastAsia="Cambria" w:hAnsi="Arial"/>
          <w:b/>
          <w:bCs/>
          <w:i w:val="0"/>
          <w:color w:val="000000"/>
          <w:sz w:val="20"/>
          <w:szCs w:val="20"/>
        </w:rPr>
        <w:t>xls</w:t>
      </w:r>
      <w:proofErr w:type="spellEnd"/>
      <w:r>
        <w:rPr>
          <w:rStyle w:val="Odkaznakoment2"/>
          <w:rFonts w:ascii="Arial" w:eastAsia="Cambria" w:hAnsi="Arial"/>
          <w:i w:val="0"/>
          <w:color w:val="000000"/>
          <w:sz w:val="20"/>
          <w:szCs w:val="20"/>
        </w:rPr>
        <w:t xml:space="preserve"> a v elektronickém výstupu ze softwaru pro rozpočtování, přičemž doporučené formáty </w:t>
      </w:r>
      <w:proofErr w:type="gramStart"/>
      <w:r>
        <w:rPr>
          <w:rStyle w:val="Odkaznakoment2"/>
          <w:rFonts w:ascii="Arial" w:eastAsia="Cambria" w:hAnsi="Arial"/>
          <w:i w:val="0"/>
          <w:color w:val="000000"/>
          <w:sz w:val="20"/>
          <w:szCs w:val="20"/>
        </w:rPr>
        <w:t xml:space="preserve">jsou </w:t>
      </w:r>
      <w:r>
        <w:rPr>
          <w:rStyle w:val="Odkaznakoment2"/>
          <w:rFonts w:ascii="Arial" w:eastAsia="Cambria" w:hAnsi="Arial"/>
          <w:b/>
          <w:bCs/>
          <w:i w:val="0"/>
          <w:color w:val="000000"/>
          <w:sz w:val="20"/>
          <w:szCs w:val="20"/>
        </w:rPr>
        <w:t>.</w:t>
      </w:r>
      <w:proofErr w:type="spellStart"/>
      <w:r>
        <w:rPr>
          <w:rStyle w:val="Odkaznakoment2"/>
          <w:rFonts w:ascii="Arial" w:eastAsia="Cambria" w:hAnsi="Arial"/>
          <w:b/>
          <w:bCs/>
          <w:i w:val="0"/>
          <w:color w:val="000000"/>
          <w:sz w:val="20"/>
          <w:szCs w:val="20"/>
        </w:rPr>
        <w:t>unixml</w:t>
      </w:r>
      <w:proofErr w:type="spellEnd"/>
      <w:proofErr w:type="gramEnd"/>
      <w:r>
        <w:rPr>
          <w:rStyle w:val="Odkaznakoment2"/>
          <w:rFonts w:ascii="Arial" w:eastAsia="Cambria" w:hAnsi="Arial"/>
          <w:b/>
          <w:bCs/>
          <w:i w:val="0"/>
          <w:color w:val="000000"/>
          <w:sz w:val="20"/>
          <w:szCs w:val="20"/>
        </w:rPr>
        <w:t>, .</w:t>
      </w:r>
      <w:proofErr w:type="spellStart"/>
      <w:r>
        <w:rPr>
          <w:rStyle w:val="Odkaznakoment2"/>
          <w:rFonts w:ascii="Arial" w:eastAsia="Cambria" w:hAnsi="Arial"/>
          <w:b/>
          <w:bCs/>
          <w:i w:val="0"/>
          <w:color w:val="000000"/>
          <w:sz w:val="20"/>
          <w:szCs w:val="20"/>
        </w:rPr>
        <w:t>rts</w:t>
      </w:r>
      <w:proofErr w:type="spellEnd"/>
      <w:r>
        <w:rPr>
          <w:rStyle w:val="Odkaznakoment2"/>
          <w:rFonts w:ascii="Arial" w:eastAsia="Cambria" w:hAnsi="Arial"/>
          <w:b/>
          <w:bCs/>
          <w:i w:val="0"/>
          <w:color w:val="000000"/>
          <w:sz w:val="20"/>
          <w:szCs w:val="20"/>
        </w:rPr>
        <w:t>, .xc4, .</w:t>
      </w:r>
      <w:proofErr w:type="spellStart"/>
      <w:r>
        <w:rPr>
          <w:rStyle w:val="Odkaznakoment2"/>
          <w:rFonts w:ascii="Arial" w:eastAsia="Cambria" w:hAnsi="Arial"/>
          <w:b/>
          <w:bCs/>
          <w:i w:val="0"/>
          <w:color w:val="000000"/>
          <w:sz w:val="20"/>
          <w:szCs w:val="20"/>
        </w:rPr>
        <w:t>utf</w:t>
      </w:r>
      <w:proofErr w:type="spellEnd"/>
      <w:r>
        <w:rPr>
          <w:rStyle w:val="Odkaznakoment2"/>
          <w:rFonts w:ascii="Arial" w:eastAsia="Cambria" w:hAnsi="Arial"/>
          <w:b/>
          <w:bCs/>
          <w:i w:val="0"/>
          <w:color w:val="000000"/>
          <w:sz w:val="20"/>
          <w:szCs w:val="20"/>
        </w:rPr>
        <w:t xml:space="preserve">, </w:t>
      </w:r>
      <w:proofErr w:type="spellStart"/>
      <w:r>
        <w:rPr>
          <w:rStyle w:val="Odkaznakoment2"/>
          <w:rFonts w:ascii="Arial" w:eastAsia="Cambria" w:hAnsi="Arial"/>
          <w:b/>
          <w:bCs/>
          <w:i w:val="0"/>
          <w:color w:val="000000"/>
          <w:sz w:val="20"/>
          <w:szCs w:val="20"/>
        </w:rPr>
        <w:t>StavData</w:t>
      </w:r>
      <w:proofErr w:type="spellEnd"/>
      <w:r>
        <w:rPr>
          <w:rStyle w:val="Odkaznakoment2"/>
          <w:rFonts w:ascii="Arial" w:eastAsia="Cambria" w:hAnsi="Arial"/>
          <w:i w:val="0"/>
          <w:color w:val="000000"/>
          <w:sz w:val="20"/>
          <w:szCs w:val="20"/>
        </w:rPr>
        <w:t xml:space="preserve"> a jakýkoliv uzamčený excelovský soubor, který je přímým výstupem softwaru pro rozpočtování.</w:t>
      </w:r>
    </w:p>
    <w:p w14:paraId="4856B0F5" w14:textId="77777777" w:rsidR="003743DF" w:rsidRDefault="00A3215D">
      <w:pPr>
        <w:pStyle w:val="Textbodyindent"/>
        <w:spacing w:before="28" w:line="200" w:lineRule="atLeast"/>
      </w:pPr>
      <w:r>
        <w:rPr>
          <w:rStyle w:val="Odkaznakoment2"/>
          <w:rFonts w:eastAsia="ArialMT, Arial"/>
          <w:i w:val="0"/>
          <w:color w:val="000000"/>
          <w:sz w:val="20"/>
          <w:szCs w:val="20"/>
        </w:rPr>
        <w:t>23.4</w:t>
      </w:r>
    </w:p>
    <w:p w14:paraId="40CF9479" w14:textId="77777777" w:rsidR="003743DF" w:rsidRDefault="00A3215D">
      <w:pPr>
        <w:pStyle w:val="Textbodyindent"/>
        <w:spacing w:line="200" w:lineRule="atLeast"/>
      </w:pPr>
      <w:r>
        <w:rPr>
          <w:rStyle w:val="Odkaznakoment2"/>
          <w:rFonts w:ascii="Arial" w:eastAsia="ArialMT, Arial" w:hAnsi="Arial"/>
          <w:i w:val="0"/>
          <w:color w:val="000000"/>
          <w:sz w:val="20"/>
          <w:szCs w:val="20"/>
        </w:rPr>
        <w:t>Zhotovitel souhlasí s tím, že poskytovatel dotace může získávat a využívat pořízený fotografický materiál a filmové záběry a ty dále poskytovat třetím stranám. Zhotovitel se zavazuje zajistit tento souhlas i u svých poddodavatelů.</w:t>
      </w:r>
    </w:p>
    <w:p w14:paraId="767FCE41" w14:textId="77777777" w:rsidR="003743DF" w:rsidRDefault="003743DF">
      <w:pPr>
        <w:pStyle w:val="Standard"/>
        <w:jc w:val="both"/>
        <w:rPr>
          <w:rFonts w:ascii="Arial" w:hAnsi="Arial"/>
          <w:sz w:val="20"/>
          <w:szCs w:val="20"/>
        </w:rPr>
      </w:pPr>
    </w:p>
    <w:p w14:paraId="20188DD3" w14:textId="77777777" w:rsidR="003743DF" w:rsidRDefault="00A3215D">
      <w:pPr>
        <w:pStyle w:val="Standard"/>
        <w:jc w:val="center"/>
        <w:rPr>
          <w:rFonts w:ascii="Arial" w:hAnsi="Arial"/>
          <w:b/>
          <w:sz w:val="20"/>
          <w:szCs w:val="20"/>
        </w:rPr>
      </w:pPr>
      <w:r>
        <w:rPr>
          <w:rFonts w:ascii="Arial" w:hAnsi="Arial"/>
          <w:b/>
          <w:sz w:val="20"/>
          <w:szCs w:val="20"/>
        </w:rPr>
        <w:t>24. ODPOVĚDNÉ VEŘEJNÉ ZADÁVÁNÍ</w:t>
      </w:r>
    </w:p>
    <w:p w14:paraId="69059504" w14:textId="77777777" w:rsidR="003743DF" w:rsidRDefault="00A3215D">
      <w:pPr>
        <w:pStyle w:val="Standard"/>
        <w:jc w:val="both"/>
        <w:rPr>
          <w:rFonts w:ascii="Arial" w:hAnsi="Arial"/>
          <w:sz w:val="20"/>
          <w:szCs w:val="20"/>
        </w:rPr>
      </w:pPr>
      <w:r>
        <w:rPr>
          <w:rFonts w:ascii="Arial" w:hAnsi="Arial"/>
          <w:sz w:val="20"/>
          <w:szCs w:val="20"/>
        </w:rPr>
        <w:t>24.1</w:t>
      </w:r>
    </w:p>
    <w:p w14:paraId="1632B198" w14:textId="77777777" w:rsidR="003743DF" w:rsidRDefault="00A3215D">
      <w:pPr>
        <w:pStyle w:val="Standard"/>
        <w:jc w:val="both"/>
      </w:pPr>
      <w:r>
        <w:rPr>
          <w:rStyle w:val="Odkaznakoment2"/>
          <w:rFonts w:ascii="Arial" w:eastAsia="ArialMT, Arial" w:hAnsi="Arial"/>
          <w:color w:val="000000"/>
          <w:sz w:val="20"/>
          <w:szCs w:val="20"/>
        </w:rPr>
        <w:t>Zhotovitel</w:t>
      </w:r>
      <w:r>
        <w:rPr>
          <w:rFonts w:ascii="Arial" w:hAnsi="Arial"/>
          <w:sz w:val="20"/>
          <w:szCs w:val="20"/>
        </w:rPr>
        <w:t xml:space="preserve"> bude respektovat předpisy týkající se </w:t>
      </w:r>
      <w:r>
        <w:rPr>
          <w:rFonts w:ascii="Arial" w:hAnsi="Arial"/>
          <w:b/>
          <w:bCs/>
          <w:sz w:val="20"/>
          <w:szCs w:val="20"/>
        </w:rPr>
        <w:t>bezpečnosti práce</w:t>
      </w:r>
      <w:r>
        <w:rPr>
          <w:rFonts w:ascii="Arial" w:hAnsi="Arial"/>
          <w:sz w:val="20"/>
          <w:szCs w:val="20"/>
        </w:rPr>
        <w:t xml:space="preserv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(zákon o zajištění dalších bezpečnostních podmínek bezpečnosti a ochrany zdraví při práci).</w:t>
      </w:r>
    </w:p>
    <w:p w14:paraId="31D3C05A" w14:textId="77777777" w:rsidR="003743DF" w:rsidRDefault="00A3215D">
      <w:pPr>
        <w:pStyle w:val="Standard"/>
        <w:spacing w:before="57"/>
        <w:jc w:val="both"/>
        <w:rPr>
          <w:rFonts w:ascii="Arial" w:hAnsi="Arial"/>
          <w:sz w:val="20"/>
          <w:szCs w:val="20"/>
        </w:rPr>
      </w:pPr>
      <w:r>
        <w:rPr>
          <w:rFonts w:ascii="Arial" w:hAnsi="Arial"/>
          <w:sz w:val="20"/>
          <w:szCs w:val="20"/>
        </w:rPr>
        <w:t>24.2</w:t>
      </w:r>
    </w:p>
    <w:p w14:paraId="23871603" w14:textId="77777777" w:rsidR="003743DF" w:rsidRDefault="00A3215D">
      <w:pPr>
        <w:pStyle w:val="Standard"/>
        <w:spacing w:line="200" w:lineRule="atLeast"/>
        <w:jc w:val="both"/>
      </w:pPr>
      <w:r>
        <w:rPr>
          <w:rStyle w:val="Odkaznakoment2"/>
          <w:rFonts w:ascii="Arial" w:eastAsia="ArialMT, Arial" w:hAnsi="Arial"/>
          <w:color w:val="000000"/>
          <w:sz w:val="20"/>
          <w:szCs w:val="20"/>
        </w:rPr>
        <w:t>Zhotovitel</w:t>
      </w:r>
      <w:r>
        <w:rPr>
          <w:rFonts w:ascii="Arial" w:hAnsi="Arial"/>
          <w:sz w:val="20"/>
          <w:szCs w:val="20"/>
        </w:rPr>
        <w:t xml:space="preserve"> se zavazuje zajistit dodržování </w:t>
      </w:r>
      <w:r>
        <w:rPr>
          <w:rFonts w:ascii="Arial" w:hAnsi="Arial"/>
          <w:b/>
          <w:bCs/>
          <w:sz w:val="20"/>
          <w:szCs w:val="20"/>
        </w:rPr>
        <w:t>pracovněprávních předpisů</w:t>
      </w:r>
      <w:r>
        <w:rPr>
          <w:rFonts w:ascii="Arial" w:hAnsi="Arial"/>
          <w:sz w:val="20"/>
          <w:szCs w:val="20"/>
        </w:rPr>
        <w:t>,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1064385A" w14:textId="77777777" w:rsidR="003743DF" w:rsidRDefault="00A3215D">
      <w:pPr>
        <w:pStyle w:val="Standard"/>
        <w:spacing w:before="57" w:line="200" w:lineRule="atLeast"/>
        <w:jc w:val="both"/>
        <w:rPr>
          <w:rFonts w:ascii="Arial" w:hAnsi="Arial"/>
          <w:sz w:val="20"/>
          <w:szCs w:val="20"/>
        </w:rPr>
      </w:pPr>
      <w:r>
        <w:rPr>
          <w:rFonts w:ascii="Arial" w:hAnsi="Arial"/>
          <w:sz w:val="20"/>
          <w:szCs w:val="20"/>
        </w:rPr>
        <w:t>24.3</w:t>
      </w:r>
    </w:p>
    <w:p w14:paraId="6FD27E34" w14:textId="77777777" w:rsidR="003743DF" w:rsidRDefault="00A3215D">
      <w:pPr>
        <w:pStyle w:val="Standard"/>
        <w:spacing w:line="200" w:lineRule="atLeast"/>
        <w:jc w:val="both"/>
      </w:pPr>
      <w:r>
        <w:rPr>
          <w:rStyle w:val="Odkaznakoment2"/>
          <w:rFonts w:ascii="Arial" w:eastAsia="ArialMT, Arial" w:hAnsi="Arial"/>
          <w:color w:val="000000"/>
          <w:sz w:val="20"/>
          <w:szCs w:val="20"/>
        </w:rPr>
        <w:t>Zhotovitel</w:t>
      </w:r>
      <w:r>
        <w:rPr>
          <w:rFonts w:ascii="Arial" w:hAnsi="Arial"/>
          <w:sz w:val="20"/>
          <w:szCs w:val="20"/>
        </w:rPr>
        <w:t xml:space="preserve"> se podpisem smlouvy zavazuje, že zajistí:</w:t>
      </w:r>
    </w:p>
    <w:p w14:paraId="794082DA" w14:textId="77777777" w:rsidR="003743DF" w:rsidRDefault="00A3215D">
      <w:pPr>
        <w:pStyle w:val="Standard"/>
        <w:numPr>
          <w:ilvl w:val="0"/>
          <w:numId w:val="25"/>
        </w:numPr>
        <w:spacing w:before="57" w:line="200" w:lineRule="atLeast"/>
        <w:jc w:val="both"/>
        <w:rPr>
          <w:rFonts w:ascii="Arial" w:hAnsi="Arial"/>
          <w:sz w:val="20"/>
          <w:szCs w:val="20"/>
        </w:rPr>
      </w:pPr>
      <w:bookmarkStart w:id="1" w:name="_Hlk61252817"/>
      <w:r>
        <w:rPr>
          <w:rFonts w:ascii="Arial" w:hAnsi="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3AE8F00A" w14:textId="77777777" w:rsidR="003743DF" w:rsidRDefault="00A3215D">
      <w:pPr>
        <w:pStyle w:val="Standard"/>
        <w:numPr>
          <w:ilvl w:val="0"/>
          <w:numId w:val="11"/>
        </w:numPr>
        <w:spacing w:before="57" w:line="200" w:lineRule="atLeast"/>
        <w:jc w:val="both"/>
      </w:pPr>
      <w:r>
        <w:rPr>
          <w:rFonts w:ascii="Arial" w:hAnsi="Arial"/>
          <w:sz w:val="20"/>
          <w:szCs w:val="20"/>
        </w:rPr>
        <w:t>sjednání a dodržování smluvních podmínek se svými poddodavateli srovnatelných s podmínkami sjednanými ve smlouvě na plnění veřejné zakázky, a to v rozsahu ve smlouvě uvedených smluvních pokut a délky záruční doby; uvedené smluvní podmínky se považují za srovnatelné, bude-li výše smluvních pokut a délka záruční doby shodná se smlouvou na veřejnou zakázku</w:t>
      </w:r>
      <w:bookmarkEnd w:id="1"/>
      <w:r>
        <w:rPr>
          <w:rFonts w:ascii="Arial" w:hAnsi="Arial"/>
          <w:sz w:val="20"/>
          <w:szCs w:val="20"/>
        </w:rPr>
        <w:t>.</w:t>
      </w:r>
    </w:p>
    <w:p w14:paraId="154D7971" w14:textId="77777777" w:rsidR="003743DF" w:rsidRDefault="00A3215D">
      <w:pPr>
        <w:pStyle w:val="Standard"/>
        <w:spacing w:before="57" w:line="200" w:lineRule="atLeast"/>
        <w:jc w:val="both"/>
        <w:rPr>
          <w:rFonts w:ascii="Arial" w:hAnsi="Arial"/>
          <w:sz w:val="20"/>
          <w:szCs w:val="20"/>
        </w:rPr>
      </w:pPr>
      <w:r>
        <w:rPr>
          <w:rFonts w:ascii="Arial" w:hAnsi="Arial"/>
          <w:sz w:val="20"/>
          <w:szCs w:val="20"/>
        </w:rPr>
        <w:t>24.4</w:t>
      </w:r>
    </w:p>
    <w:p w14:paraId="5838944E" w14:textId="77777777" w:rsidR="003743DF" w:rsidRDefault="00A3215D">
      <w:pPr>
        <w:pStyle w:val="Standard"/>
        <w:autoSpaceDE w:val="0"/>
        <w:spacing w:line="200" w:lineRule="atLeast"/>
        <w:jc w:val="both"/>
      </w:pPr>
      <w:r>
        <w:rPr>
          <w:rFonts w:ascii="Arial" w:hAnsi="Arial"/>
          <w:sz w:val="20"/>
          <w:szCs w:val="20"/>
        </w:rPr>
        <w:t xml:space="preserve">V případě, že v souvislosti s plněním smlouvy u prodávajícího vznikne </w:t>
      </w:r>
      <w:r>
        <w:rPr>
          <w:rFonts w:ascii="Arial" w:hAnsi="Arial"/>
          <w:b/>
          <w:bCs/>
          <w:sz w:val="20"/>
          <w:szCs w:val="20"/>
        </w:rPr>
        <w:t>nové pracovní místo</w:t>
      </w:r>
      <w:r>
        <w:rPr>
          <w:rFonts w:ascii="Arial" w:hAnsi="Arial"/>
          <w:sz w:val="20"/>
          <w:szCs w:val="20"/>
        </w:rPr>
        <w:t xml:space="preserve"> či se uvolní pracovní místo, je z</w:t>
      </w:r>
      <w:r>
        <w:rPr>
          <w:rStyle w:val="Odkaznakoment2"/>
          <w:rFonts w:ascii="Arial" w:eastAsia="ArialMT, Arial" w:hAnsi="Arial"/>
          <w:color w:val="000000"/>
          <w:sz w:val="20"/>
          <w:szCs w:val="20"/>
        </w:rPr>
        <w:t>hotovitel</w:t>
      </w:r>
      <w:r>
        <w:rPr>
          <w:rFonts w:ascii="Arial" w:hAnsi="Arial"/>
          <w:sz w:val="20"/>
          <w:szCs w:val="20"/>
        </w:rPr>
        <w:t xml:space="preserve"> povinen informovat příslušný Úřad práce.</w:t>
      </w:r>
    </w:p>
    <w:p w14:paraId="0D9E4D47" w14:textId="77777777" w:rsidR="003743DF" w:rsidRDefault="00A3215D">
      <w:pPr>
        <w:pStyle w:val="Standard"/>
        <w:spacing w:before="57" w:line="200" w:lineRule="atLeast"/>
        <w:jc w:val="both"/>
        <w:rPr>
          <w:rFonts w:ascii="Arial" w:hAnsi="Arial"/>
          <w:sz w:val="20"/>
          <w:szCs w:val="20"/>
        </w:rPr>
      </w:pPr>
      <w:r>
        <w:rPr>
          <w:rFonts w:ascii="Arial" w:hAnsi="Arial"/>
          <w:sz w:val="20"/>
          <w:szCs w:val="20"/>
        </w:rPr>
        <w:t>24.5</w:t>
      </w:r>
    </w:p>
    <w:p w14:paraId="0D076793" w14:textId="77777777" w:rsidR="003743DF" w:rsidRDefault="00A3215D">
      <w:pPr>
        <w:pStyle w:val="Standard"/>
        <w:autoSpaceDE w:val="0"/>
        <w:spacing w:line="200" w:lineRule="atLeast"/>
        <w:jc w:val="both"/>
      </w:pPr>
      <w:r>
        <w:rPr>
          <w:rFonts w:ascii="Arial" w:hAnsi="Arial"/>
          <w:sz w:val="20"/>
          <w:szCs w:val="20"/>
        </w:rPr>
        <w:t xml:space="preserve">Zhotovitel se zavazuje, že v průběhu provádění stavby dle této smlouvy vyvine maximální úsilí směřující k eliminaci ukládání stavebních </w:t>
      </w:r>
      <w:r>
        <w:rPr>
          <w:rFonts w:ascii="Arial" w:hAnsi="Arial"/>
          <w:b/>
          <w:bCs/>
          <w:sz w:val="20"/>
          <w:szCs w:val="20"/>
        </w:rPr>
        <w:t>odpadů</w:t>
      </w:r>
      <w:r>
        <w:rPr>
          <w:rFonts w:ascii="Arial" w:hAnsi="Arial"/>
          <w:sz w:val="20"/>
          <w:szCs w:val="20"/>
        </w:rPr>
        <w:t xml:space="preserve"> vytvořených při realizaci stavby a k zajištění recyklace využitelných stavebních odpadů. V tomto ohledu se </w:t>
      </w:r>
      <w:r>
        <w:rPr>
          <w:rFonts w:ascii="Arial" w:hAnsi="Arial"/>
          <w:b/>
          <w:bCs/>
          <w:sz w:val="20"/>
          <w:szCs w:val="20"/>
        </w:rPr>
        <w:t>zhotovitel zavazuje předat min.</w:t>
      </w:r>
      <w:r>
        <w:rPr>
          <w:rStyle w:val="CharStyle8"/>
          <w:rFonts w:ascii="Arial" w:hAnsi="Arial"/>
          <w:b/>
          <w:bCs/>
          <w:sz w:val="20"/>
          <w:szCs w:val="20"/>
        </w:rPr>
        <w:t xml:space="preserve"> 70 % odpadu katalogové č. 170504 zemina a kameny a katalogové č. 170101 beton k opětovného využití</w:t>
      </w:r>
      <w:r>
        <w:rPr>
          <w:rStyle w:val="CharStyle8"/>
          <w:rFonts w:ascii="Arial" w:hAnsi="Arial"/>
          <w:sz w:val="20"/>
          <w:szCs w:val="20"/>
        </w:rPr>
        <w:t xml:space="preserve">, a při předání stavby předložit objednateli příslušné </w:t>
      </w:r>
      <w:r>
        <w:rPr>
          <w:rStyle w:val="CharStyle8"/>
          <w:rFonts w:ascii="Arial" w:hAnsi="Arial"/>
          <w:b/>
          <w:bCs/>
          <w:sz w:val="20"/>
          <w:szCs w:val="20"/>
        </w:rPr>
        <w:t>doklady</w:t>
      </w:r>
      <w:r>
        <w:rPr>
          <w:rStyle w:val="CharStyle8"/>
          <w:rFonts w:ascii="Arial" w:hAnsi="Arial"/>
          <w:sz w:val="20"/>
          <w:szCs w:val="20"/>
        </w:rPr>
        <w:t>, tj. např.:</w:t>
      </w:r>
    </w:p>
    <w:p w14:paraId="701D3084" w14:textId="77777777" w:rsidR="003743DF" w:rsidRDefault="00A3215D">
      <w:pPr>
        <w:pStyle w:val="Standard"/>
        <w:numPr>
          <w:ilvl w:val="0"/>
          <w:numId w:val="26"/>
        </w:numPr>
        <w:autoSpaceDE w:val="0"/>
        <w:spacing w:line="200" w:lineRule="atLeast"/>
      </w:pPr>
      <w:r>
        <w:rPr>
          <w:rStyle w:val="CharStyle18"/>
          <w:b/>
          <w:bCs/>
          <w:sz w:val="20"/>
          <w:szCs w:val="20"/>
        </w:rPr>
        <w:t>kopii smlouvy</w:t>
      </w:r>
      <w:r>
        <w:rPr>
          <w:rStyle w:val="CharStyle18"/>
          <w:sz w:val="20"/>
          <w:szCs w:val="20"/>
        </w:rPr>
        <w:t xml:space="preserve"> o zajištění předání produkovaných stavebních a demoličních odpadů do zařízení určeného pro nakládání s daným druhem a kategorií odpadu dle § 15 odst. 2 písm. c) zákona č. 541/2020 Sb., o odpadech; nebo</w:t>
      </w:r>
    </w:p>
    <w:p w14:paraId="2ADB280C" w14:textId="77777777" w:rsidR="003743DF" w:rsidRDefault="00A3215D">
      <w:pPr>
        <w:pStyle w:val="Standard"/>
        <w:numPr>
          <w:ilvl w:val="0"/>
          <w:numId w:val="26"/>
        </w:numPr>
        <w:autoSpaceDE w:val="0"/>
        <w:spacing w:line="200" w:lineRule="atLeast"/>
      </w:pPr>
      <w:r>
        <w:rPr>
          <w:rStyle w:val="CharStyle18"/>
          <w:b/>
          <w:bCs/>
          <w:sz w:val="20"/>
          <w:szCs w:val="20"/>
        </w:rPr>
        <w:t>dokladem o převzetí</w:t>
      </w:r>
      <w:r>
        <w:rPr>
          <w:rStyle w:val="CharStyle18"/>
          <w:sz w:val="20"/>
          <w:szCs w:val="20"/>
        </w:rPr>
        <w:t xml:space="preserve"> odpadů od provozovatele zařízení dle § 17 odst. 1 písm. c) zákona č. 541/2020 Sb., o odpadech.</w:t>
      </w:r>
    </w:p>
    <w:p w14:paraId="349C2402" w14:textId="77777777" w:rsidR="003743DF" w:rsidRDefault="003743DF">
      <w:pPr>
        <w:pStyle w:val="Standard"/>
      </w:pPr>
    </w:p>
    <w:p w14:paraId="651E3DC9" w14:textId="77777777" w:rsidR="003743DF" w:rsidRDefault="00A3215D">
      <w:pPr>
        <w:pStyle w:val="Standard"/>
        <w:spacing w:line="200" w:lineRule="atLeast"/>
        <w:jc w:val="center"/>
        <w:rPr>
          <w:rFonts w:ascii="Arial" w:hAnsi="Arial"/>
          <w:b/>
          <w:bCs/>
          <w:sz w:val="20"/>
        </w:rPr>
      </w:pPr>
      <w:r>
        <w:rPr>
          <w:rFonts w:ascii="Arial" w:hAnsi="Arial"/>
          <w:b/>
          <w:bCs/>
          <w:sz w:val="20"/>
        </w:rPr>
        <w:t>25. ZÁVĚREČNÁ USTANOVENÍ</w:t>
      </w:r>
    </w:p>
    <w:p w14:paraId="543538C9" w14:textId="77777777" w:rsidR="003743DF" w:rsidRDefault="00A3215D">
      <w:pPr>
        <w:pStyle w:val="Standard"/>
        <w:spacing w:line="200" w:lineRule="atLeast"/>
      </w:pPr>
      <w:r>
        <w:rPr>
          <w:rStyle w:val="Odkaznakoment2"/>
          <w:rFonts w:ascii="Arial" w:eastAsia="ArialMT, Arial" w:hAnsi="Arial"/>
          <w:color w:val="000000"/>
          <w:sz w:val="20"/>
          <w:szCs w:val="20"/>
        </w:rPr>
        <w:t>25.1</w:t>
      </w:r>
    </w:p>
    <w:p w14:paraId="18D05F06" w14:textId="77777777" w:rsidR="003743DF" w:rsidRDefault="00A3215D">
      <w:pPr>
        <w:pStyle w:val="Standard"/>
        <w:spacing w:line="200" w:lineRule="atLeast"/>
      </w:pPr>
      <w:r>
        <w:rPr>
          <w:rStyle w:val="Odkaznakoment2"/>
          <w:rFonts w:ascii="Arial" w:eastAsia="ArialMT, Arial" w:hAnsi="Arial"/>
          <w:color w:val="000000"/>
          <w:sz w:val="20"/>
          <w:szCs w:val="20"/>
        </w:rPr>
        <w:t xml:space="preserve">Zhotovitel se zavazuje nepostoupit </w:t>
      </w:r>
      <w:r>
        <w:rPr>
          <w:rStyle w:val="Odkaznakoment2"/>
          <w:rFonts w:ascii="Arial" w:eastAsia="ArialMT, Arial" w:hAnsi="Arial"/>
          <w:b/>
          <w:bCs/>
          <w:color w:val="000000"/>
          <w:sz w:val="20"/>
          <w:szCs w:val="20"/>
        </w:rPr>
        <w:t>pohledávky</w:t>
      </w:r>
      <w:r>
        <w:rPr>
          <w:rStyle w:val="Odkaznakoment2"/>
          <w:rFonts w:ascii="Arial" w:eastAsia="ArialMT, Arial" w:hAnsi="Arial"/>
          <w:color w:val="000000"/>
          <w:sz w:val="20"/>
          <w:szCs w:val="20"/>
        </w:rPr>
        <w:t xml:space="preserve"> plynoucí z této smlouvy třetí osobě.</w:t>
      </w:r>
    </w:p>
    <w:p w14:paraId="0CDA2128" w14:textId="77777777" w:rsidR="003743DF" w:rsidRDefault="00A3215D">
      <w:pPr>
        <w:pStyle w:val="Standard"/>
        <w:spacing w:before="57" w:line="200" w:lineRule="atLeast"/>
      </w:pPr>
      <w:r>
        <w:rPr>
          <w:rStyle w:val="FontStyle13"/>
          <w:rFonts w:eastAsia="Times New Roman"/>
        </w:rPr>
        <w:lastRenderedPageBreak/>
        <w:t>25.2</w:t>
      </w:r>
    </w:p>
    <w:p w14:paraId="2736A2F2" w14:textId="77777777" w:rsidR="003743DF" w:rsidRDefault="00A3215D">
      <w:pPr>
        <w:pStyle w:val="Standard"/>
        <w:spacing w:line="200" w:lineRule="atLeast"/>
        <w:jc w:val="both"/>
      </w:pPr>
      <w:r>
        <w:rPr>
          <w:rStyle w:val="FontStyle13"/>
          <w:rFonts w:eastAsia="Times New Roman"/>
        </w:rPr>
        <w:t>Zhotovitel bere na vědomí a souhlasí s tím, že je, v souladu s </w:t>
      </w:r>
      <w:proofErr w:type="spellStart"/>
      <w:r>
        <w:rPr>
          <w:rStyle w:val="FontStyle13"/>
          <w:rFonts w:eastAsia="Times New Roman"/>
        </w:rPr>
        <w:t>ust</w:t>
      </w:r>
      <w:proofErr w:type="spellEnd"/>
      <w:r>
        <w:rPr>
          <w:rStyle w:val="FontStyle13"/>
          <w:rFonts w:eastAsia="Times New Roman"/>
        </w:rPr>
        <w:t>. § 2 písm. e)</w:t>
      </w:r>
      <w:r>
        <w:rPr>
          <w:rStyle w:val="FontStyle13"/>
          <w:rFonts w:eastAsia="JohnSans Text Pro"/>
        </w:rPr>
        <w:t xml:space="preserve"> zákona č. 320/2001 Sb., o finanční kontrole ve veřejné správě a o změně některých zákonů, v platném znění, osobou povinnou spolupůsobit při výkonu</w:t>
      </w:r>
      <w:r>
        <w:rPr>
          <w:rStyle w:val="FontStyle13"/>
          <w:rFonts w:eastAsia="JohnSans Text Pro"/>
          <w:b/>
          <w:bCs/>
        </w:rPr>
        <w:t xml:space="preserve"> finanční kontroly</w:t>
      </w:r>
      <w:r>
        <w:rPr>
          <w:rStyle w:val="FontStyle13"/>
          <w:rFonts w:eastAsia="JohnSans Text Pro"/>
        </w:rPr>
        <w:t>.</w:t>
      </w:r>
    </w:p>
    <w:p w14:paraId="7615E638" w14:textId="77777777" w:rsidR="003743DF" w:rsidRDefault="00A3215D">
      <w:pPr>
        <w:pStyle w:val="Standard"/>
        <w:spacing w:before="57" w:line="200" w:lineRule="atLeast"/>
      </w:pPr>
      <w:r>
        <w:rPr>
          <w:rStyle w:val="FontStyle13"/>
          <w:rFonts w:eastAsia="JohnSans Text Pro"/>
        </w:rPr>
        <w:t>25.3</w:t>
      </w:r>
    </w:p>
    <w:p w14:paraId="412DD70C" w14:textId="77777777" w:rsidR="003743DF" w:rsidRDefault="00A3215D">
      <w:pPr>
        <w:pStyle w:val="Standard"/>
        <w:spacing w:line="200" w:lineRule="atLeast"/>
      </w:pPr>
      <w:r>
        <w:rPr>
          <w:rStyle w:val="FontStyle13"/>
          <w:rFonts w:eastAsia="JohnSans Text Pro"/>
        </w:rPr>
        <w:t xml:space="preserve">Pro </w:t>
      </w:r>
      <w:r>
        <w:rPr>
          <w:rStyle w:val="FontStyle13"/>
          <w:rFonts w:eastAsia="JohnSans Text Pro"/>
          <w:b/>
          <w:bCs/>
        </w:rPr>
        <w:t>výklad smluvních podmínek</w:t>
      </w:r>
      <w:r>
        <w:rPr>
          <w:rStyle w:val="FontStyle13"/>
          <w:rFonts w:eastAsia="JohnSans Text Pro"/>
        </w:rPr>
        <w:t xml:space="preserve"> je rozhodující toto pořadí dokumentů:</w:t>
      </w:r>
    </w:p>
    <w:p w14:paraId="169FC5FF" w14:textId="77777777" w:rsidR="003743DF" w:rsidRDefault="00A3215D">
      <w:pPr>
        <w:pStyle w:val="Standard"/>
        <w:spacing w:line="200" w:lineRule="atLeast"/>
      </w:pPr>
      <w:r>
        <w:rPr>
          <w:rStyle w:val="FontStyle13"/>
          <w:rFonts w:eastAsia="JohnSans Text Pro"/>
        </w:rPr>
        <w:tab/>
        <w:t>a) smlouva,</w:t>
      </w:r>
    </w:p>
    <w:p w14:paraId="0A7B8AED" w14:textId="77777777" w:rsidR="003743DF" w:rsidRDefault="00A3215D">
      <w:pPr>
        <w:pStyle w:val="Standard"/>
        <w:spacing w:line="200" w:lineRule="atLeast"/>
      </w:pPr>
      <w:r>
        <w:rPr>
          <w:rStyle w:val="FontStyle13"/>
          <w:rFonts w:eastAsia="JohnSans Text Pro"/>
        </w:rPr>
        <w:tab/>
        <w:t>b) nabídka zhotovitele.</w:t>
      </w:r>
    </w:p>
    <w:p w14:paraId="408D5DEB" w14:textId="77777777" w:rsidR="003743DF" w:rsidRDefault="00A3215D">
      <w:pPr>
        <w:pStyle w:val="Standard"/>
        <w:spacing w:before="57" w:line="200" w:lineRule="atLeast"/>
      </w:pPr>
      <w:r>
        <w:rPr>
          <w:rFonts w:ascii="Arial" w:hAnsi="Arial"/>
          <w:sz w:val="20"/>
        </w:rPr>
        <w:t>2</w:t>
      </w:r>
      <w:r>
        <w:rPr>
          <w:rStyle w:val="FontStyle32"/>
          <w:rFonts w:ascii="Arial" w:eastAsia="SimSun, 宋体" w:hAnsi="Arial" w:cs="Arial"/>
        </w:rPr>
        <w:t>5.4</w:t>
      </w:r>
    </w:p>
    <w:p w14:paraId="0A58E694" w14:textId="77777777" w:rsidR="003743DF" w:rsidRDefault="00A3215D">
      <w:pPr>
        <w:pStyle w:val="Textbody"/>
        <w:spacing w:after="0" w:line="200" w:lineRule="atLeast"/>
        <w:jc w:val="both"/>
      </w:pPr>
      <w:r>
        <w:rPr>
          <w:rStyle w:val="FontStyle32"/>
          <w:rFonts w:ascii="Arial" w:eastAsia="SimSun, 宋体" w:hAnsi="Arial" w:cs="Arial"/>
        </w:rPr>
        <w:t>Smluvní strany prohlašují, že si tuto smlouvu před podpisem přečetly, a že byla sjednána po vzájemném projednání podle jejich pravé a svobodné vůle, a nebyla ujednána v tísni ani za jinak jednostranně nevýhodných podmínek. Na důkaz toho připojují své vlastnoruční podpisy, čímž zároveň stvrzují pravost této smlouvy.</w:t>
      </w:r>
    </w:p>
    <w:p w14:paraId="0F9265F4" w14:textId="77777777" w:rsidR="003743DF" w:rsidRDefault="00A3215D">
      <w:pPr>
        <w:pStyle w:val="Standard"/>
        <w:spacing w:before="57" w:line="200" w:lineRule="atLeast"/>
        <w:jc w:val="both"/>
      </w:pPr>
      <w:r>
        <w:rPr>
          <w:rStyle w:val="FontStyle32"/>
          <w:rFonts w:ascii="Arial" w:eastAsia="SimSun, 宋体" w:hAnsi="Arial" w:cs="Arial"/>
        </w:rPr>
        <w:t>25.5</w:t>
      </w:r>
    </w:p>
    <w:p w14:paraId="7E5DFF3A" w14:textId="77777777" w:rsidR="003743DF" w:rsidRDefault="00A3215D">
      <w:pPr>
        <w:pStyle w:val="Standard"/>
        <w:spacing w:line="200" w:lineRule="atLeast"/>
        <w:jc w:val="both"/>
      </w:pPr>
      <w:r>
        <w:rPr>
          <w:rStyle w:val="FontStyle32"/>
          <w:rFonts w:ascii="Arial" w:eastAsia="SimSun, 宋体" w:hAnsi="Arial" w:cs="Arial"/>
        </w:rPr>
        <w:t xml:space="preserve">Tato smlouva nabývá </w:t>
      </w:r>
      <w:r>
        <w:rPr>
          <w:rStyle w:val="FontStyle32"/>
          <w:rFonts w:ascii="Arial" w:eastAsia="SimSun, 宋体" w:hAnsi="Arial" w:cs="Arial"/>
          <w:b/>
          <w:bCs/>
        </w:rPr>
        <w:t>platnosti</w:t>
      </w:r>
      <w:r>
        <w:rPr>
          <w:rStyle w:val="FontStyle32"/>
          <w:rFonts w:ascii="Arial" w:eastAsia="SimSun, 宋体" w:hAnsi="Arial" w:cs="Arial"/>
        </w:rPr>
        <w:t xml:space="preserve"> a </w:t>
      </w:r>
      <w:r>
        <w:rPr>
          <w:rStyle w:val="FontStyle32"/>
          <w:rFonts w:ascii="Arial" w:eastAsia="SimSun, 宋体" w:hAnsi="Arial" w:cs="Arial"/>
          <w:b/>
          <w:bCs/>
        </w:rPr>
        <w:t>účinnosti</w:t>
      </w:r>
      <w:r>
        <w:rPr>
          <w:rStyle w:val="FontStyle32"/>
          <w:rFonts w:ascii="Arial" w:eastAsia="SimSun, 宋体" w:hAnsi="Arial" w:cs="Arial"/>
        </w:rPr>
        <w:t xml:space="preserve"> dnem podpisu statutárními orgány smluvních stran nebo osobami jimi zmocněnými.</w:t>
      </w:r>
    </w:p>
    <w:p w14:paraId="7715601C" w14:textId="77777777" w:rsidR="003743DF" w:rsidRDefault="00A3215D">
      <w:pPr>
        <w:pStyle w:val="Standard"/>
        <w:spacing w:before="57" w:line="200" w:lineRule="atLeast"/>
        <w:jc w:val="both"/>
        <w:rPr>
          <w:rFonts w:ascii="Arial" w:hAnsi="Arial"/>
          <w:sz w:val="20"/>
        </w:rPr>
      </w:pPr>
      <w:r>
        <w:rPr>
          <w:rFonts w:ascii="Arial" w:hAnsi="Arial"/>
          <w:sz w:val="20"/>
        </w:rPr>
        <w:t>25.6</w:t>
      </w:r>
    </w:p>
    <w:p w14:paraId="0A14FEBF" w14:textId="77777777" w:rsidR="003743DF" w:rsidRDefault="00A3215D">
      <w:pPr>
        <w:pStyle w:val="Standard"/>
        <w:spacing w:line="200" w:lineRule="atLeast"/>
        <w:jc w:val="both"/>
        <w:rPr>
          <w:rFonts w:ascii="Arial" w:hAnsi="Arial"/>
          <w:sz w:val="20"/>
        </w:rPr>
      </w:pPr>
      <w:r>
        <w:rPr>
          <w:rFonts w:ascii="Arial" w:hAnsi="Arial"/>
          <w:sz w:val="20"/>
        </w:rPr>
        <w:t>Objednatel i zhotovitel potvrzují správnost svých údajů, které jsou uvedeny v čl. 1 této smlouvy. V případě, že dojde v průběhu smluvního vztahu ke změnám uvedených údajů, zavazují se předat druhé straně bez zbytečného odkladu provést jejich aktualizaci dodatkem této předmětné smlouvy.</w:t>
      </w:r>
    </w:p>
    <w:p w14:paraId="627DA081" w14:textId="77777777" w:rsidR="003743DF" w:rsidRDefault="00A3215D">
      <w:pPr>
        <w:pStyle w:val="Standard"/>
        <w:spacing w:before="57" w:line="200" w:lineRule="atLeast"/>
        <w:jc w:val="both"/>
        <w:rPr>
          <w:rFonts w:ascii="Arial" w:hAnsi="Arial"/>
          <w:sz w:val="20"/>
        </w:rPr>
      </w:pPr>
      <w:r>
        <w:rPr>
          <w:rFonts w:ascii="Arial" w:hAnsi="Arial"/>
          <w:sz w:val="20"/>
        </w:rPr>
        <w:t>25.7</w:t>
      </w:r>
    </w:p>
    <w:p w14:paraId="08835AC5" w14:textId="77777777" w:rsidR="003743DF" w:rsidRDefault="00A3215D">
      <w:pPr>
        <w:pStyle w:val="Standard"/>
        <w:spacing w:line="200" w:lineRule="atLeast"/>
        <w:jc w:val="both"/>
        <w:rPr>
          <w:rFonts w:ascii="Arial" w:hAnsi="Arial"/>
          <w:sz w:val="20"/>
        </w:rPr>
      </w:pPr>
      <w:r>
        <w:rPr>
          <w:rFonts w:ascii="Arial" w:hAnsi="Arial"/>
          <w:sz w:val="20"/>
        </w:rPr>
        <w:t xml:space="preserve">Smlouva se vyhotovuje ve 3 rovnocenných vyhotoveních. Zhotovitel </w:t>
      </w:r>
      <w:proofErr w:type="gramStart"/>
      <w:r>
        <w:rPr>
          <w:rFonts w:ascii="Arial" w:hAnsi="Arial"/>
          <w:sz w:val="20"/>
        </w:rPr>
        <w:t>obdrží</w:t>
      </w:r>
      <w:proofErr w:type="gramEnd"/>
      <w:r>
        <w:rPr>
          <w:rFonts w:ascii="Arial" w:hAnsi="Arial"/>
          <w:sz w:val="20"/>
        </w:rPr>
        <w:t xml:space="preserve"> jedno vyhotovení, objednatel obdrží dvě vyhotovení.</w:t>
      </w:r>
    </w:p>
    <w:p w14:paraId="40AD83AB" w14:textId="75E8281D" w:rsidR="003C1E8C" w:rsidRDefault="003C1E8C" w:rsidP="003C1E8C">
      <w:pPr>
        <w:pStyle w:val="Standard"/>
        <w:spacing w:line="200" w:lineRule="atLeast"/>
        <w:jc w:val="both"/>
        <w:rPr>
          <w:rFonts w:ascii="Arial" w:hAnsi="Arial"/>
          <w:sz w:val="20"/>
          <w:szCs w:val="20"/>
        </w:rPr>
      </w:pPr>
      <w:r>
        <w:rPr>
          <w:rFonts w:ascii="Arial" w:hAnsi="Arial"/>
          <w:sz w:val="20"/>
          <w:szCs w:val="20"/>
        </w:rPr>
        <w:t>25.</w:t>
      </w:r>
      <w:r>
        <w:rPr>
          <w:rFonts w:ascii="Arial" w:hAnsi="Arial"/>
          <w:sz w:val="20"/>
          <w:szCs w:val="20"/>
        </w:rPr>
        <w:t>8</w:t>
      </w:r>
    </w:p>
    <w:p w14:paraId="351B43A2" w14:textId="343BC851" w:rsidR="003C1E8C" w:rsidRPr="003C1E8C" w:rsidRDefault="003C1E8C" w:rsidP="003C1E8C">
      <w:pPr>
        <w:tabs>
          <w:tab w:val="left" w:pos="427"/>
        </w:tabs>
        <w:spacing w:line="200" w:lineRule="atLeast"/>
        <w:jc w:val="both"/>
        <w:rPr>
          <w:rFonts w:ascii="Arial" w:hAnsi="Arial" w:cs="Arial"/>
          <w:sz w:val="20"/>
          <w:szCs w:val="20"/>
        </w:rPr>
      </w:pPr>
      <w:r>
        <w:rPr>
          <w:rStyle w:val="FontStyle32"/>
          <w:rFonts w:ascii="Arial" w:eastAsia="SimSun" w:hAnsi="Arial" w:cs="Arial"/>
        </w:rPr>
        <w:t xml:space="preserve">Tato smlouva nabývá platnosti dnem podpisu statutárními orgány smluvních stran nebo osobami jimi zmocněnými. Smluvní strany se s ohledem na zajištění financování realizace předmětu díla dohodly na </w:t>
      </w:r>
      <w:r>
        <w:rPr>
          <w:rStyle w:val="FontStyle32"/>
          <w:rFonts w:ascii="Arial" w:eastAsia="SimSun" w:hAnsi="Arial" w:cs="Arial"/>
          <w:b/>
          <w:bCs/>
        </w:rPr>
        <w:t>odložení účinnosti smlouvy</w:t>
      </w:r>
      <w:r>
        <w:rPr>
          <w:rStyle w:val="FontStyle32"/>
          <w:rFonts w:ascii="Arial" w:eastAsia="SimSun" w:hAnsi="Arial" w:cs="Arial"/>
        </w:rPr>
        <w:t xml:space="preserve">. Objednatel poté, co bude mít zajištěno v plné výši finanční krytí na realizaci, bude do 5 (pěti) pracovních dnů písemně informovat zhotovitele. Okamžikem doručení této písemné zprávy zhotoviteli nabývá tato smlouva </w:t>
      </w:r>
      <w:r>
        <w:rPr>
          <w:rStyle w:val="FontStyle32"/>
          <w:rFonts w:ascii="Arial" w:eastAsia="SimSun" w:hAnsi="Arial" w:cs="Arial"/>
          <w:b/>
          <w:bCs/>
        </w:rPr>
        <w:t>účinnosti</w:t>
      </w:r>
      <w:r>
        <w:rPr>
          <w:rStyle w:val="FontStyle32"/>
          <w:rFonts w:ascii="Arial" w:eastAsia="SimSun" w:hAnsi="Arial" w:cs="Arial"/>
        </w:rPr>
        <w:t xml:space="preserve">. Tato smlouva zanikne (veškeré závazky z ní plynoucí </w:t>
      </w:r>
      <w:proofErr w:type="gramStart"/>
      <w:r>
        <w:rPr>
          <w:rStyle w:val="FontStyle32"/>
          <w:rFonts w:ascii="Arial" w:eastAsia="SimSun" w:hAnsi="Arial" w:cs="Arial"/>
        </w:rPr>
        <w:t>pozbydou</w:t>
      </w:r>
      <w:proofErr w:type="gramEnd"/>
      <w:r>
        <w:rPr>
          <w:rStyle w:val="FontStyle32"/>
          <w:rFonts w:ascii="Arial" w:eastAsia="SimSun" w:hAnsi="Arial" w:cs="Arial"/>
        </w:rPr>
        <w:t xml:space="preserve"> platnosti), nenabude-li účinnosti do </w:t>
      </w:r>
      <w:r w:rsidRPr="003C1E8C">
        <w:rPr>
          <w:rStyle w:val="FontStyle32"/>
          <w:rFonts w:ascii="Arial" w:eastAsia="SimSun" w:hAnsi="Arial" w:cs="Arial"/>
          <w:b/>
          <w:bCs/>
          <w:highlight w:val="yellow"/>
        </w:rPr>
        <w:t>31.12.202</w:t>
      </w:r>
      <w:r w:rsidRPr="003C1E8C">
        <w:rPr>
          <w:rStyle w:val="FontStyle32"/>
          <w:rFonts w:ascii="Arial" w:eastAsia="SimSun" w:hAnsi="Arial" w:cs="Arial"/>
          <w:b/>
          <w:bCs/>
          <w:highlight w:val="yellow"/>
        </w:rPr>
        <w:t>5</w:t>
      </w:r>
      <w:r>
        <w:rPr>
          <w:rStyle w:val="FontStyle32"/>
          <w:rFonts w:ascii="Arial" w:eastAsia="SimSun" w:hAnsi="Arial" w:cs="Arial"/>
        </w:rPr>
        <w:t xml:space="preserve">. </w:t>
      </w:r>
    </w:p>
    <w:p w14:paraId="323DEC3E" w14:textId="0BDB4052" w:rsidR="003743DF" w:rsidRDefault="00A3215D">
      <w:pPr>
        <w:pStyle w:val="Standard"/>
        <w:spacing w:before="57" w:line="200" w:lineRule="atLeast"/>
        <w:jc w:val="both"/>
      </w:pPr>
      <w:r>
        <w:rPr>
          <w:rFonts w:ascii="Arial" w:hAnsi="Arial"/>
          <w:sz w:val="20"/>
        </w:rPr>
        <w:t>25.</w:t>
      </w:r>
      <w:r w:rsidR="003C1E8C">
        <w:rPr>
          <w:rFonts w:ascii="Arial" w:hAnsi="Arial"/>
          <w:sz w:val="20"/>
        </w:rPr>
        <w:t>9</w:t>
      </w:r>
    </w:p>
    <w:p w14:paraId="0C9CD49A" w14:textId="7C8B8002" w:rsidR="003743DF" w:rsidRDefault="00A3215D">
      <w:pPr>
        <w:pStyle w:val="Standard"/>
        <w:spacing w:line="200" w:lineRule="atLeast"/>
        <w:jc w:val="both"/>
      </w:pPr>
      <w:r>
        <w:rPr>
          <w:rFonts w:ascii="Arial" w:hAnsi="Arial"/>
          <w:b/>
          <w:bCs/>
          <w:sz w:val="20"/>
        </w:rPr>
        <w:t>Příl</w:t>
      </w:r>
      <w:r w:rsidR="003C1E8C">
        <w:rPr>
          <w:rFonts w:ascii="Arial" w:hAnsi="Arial"/>
          <w:b/>
          <w:bCs/>
          <w:sz w:val="20"/>
        </w:rPr>
        <w:t>oh</w:t>
      </w:r>
      <w:r>
        <w:rPr>
          <w:rFonts w:ascii="Arial" w:hAnsi="Arial"/>
          <w:b/>
          <w:bCs/>
          <w:sz w:val="20"/>
        </w:rPr>
        <w:t>ou č. 1</w:t>
      </w:r>
      <w:r>
        <w:rPr>
          <w:rFonts w:ascii="Arial" w:hAnsi="Arial"/>
          <w:sz w:val="20"/>
        </w:rPr>
        <w:t xml:space="preserve"> této smlouvy je oceněný </w:t>
      </w:r>
      <w:r>
        <w:rPr>
          <w:rFonts w:ascii="Arial" w:hAnsi="Arial"/>
          <w:b/>
          <w:bCs/>
          <w:sz w:val="20"/>
        </w:rPr>
        <w:t>rozpočet</w:t>
      </w:r>
      <w:r>
        <w:rPr>
          <w:rFonts w:ascii="Arial" w:hAnsi="Arial"/>
          <w:sz w:val="20"/>
        </w:rPr>
        <w:t>.</w:t>
      </w:r>
    </w:p>
    <w:p w14:paraId="7794D5C2" w14:textId="2E16F474" w:rsidR="003743DF" w:rsidRDefault="00A3215D">
      <w:pPr>
        <w:pStyle w:val="Standard"/>
        <w:spacing w:before="57"/>
        <w:jc w:val="both"/>
        <w:rPr>
          <w:rFonts w:ascii="Arial" w:hAnsi="Arial"/>
          <w:sz w:val="20"/>
          <w:szCs w:val="20"/>
        </w:rPr>
      </w:pPr>
      <w:r>
        <w:rPr>
          <w:rFonts w:ascii="Arial" w:hAnsi="Arial"/>
          <w:sz w:val="20"/>
          <w:szCs w:val="20"/>
        </w:rPr>
        <w:t>2</w:t>
      </w:r>
      <w:r w:rsidR="003C1E8C">
        <w:rPr>
          <w:rFonts w:ascii="Arial" w:hAnsi="Arial"/>
          <w:sz w:val="20"/>
          <w:szCs w:val="20"/>
        </w:rPr>
        <w:t>5.10</w:t>
      </w:r>
    </w:p>
    <w:p w14:paraId="23D96E10" w14:textId="77777777" w:rsidR="003743DF" w:rsidRDefault="00A3215D">
      <w:pPr>
        <w:pStyle w:val="Standard"/>
        <w:spacing w:after="60" w:line="200" w:lineRule="atLeast"/>
        <w:jc w:val="both"/>
      </w:pPr>
      <w:r>
        <w:rPr>
          <w:rFonts w:ascii="Arial" w:hAnsi="Arial"/>
          <w:sz w:val="20"/>
          <w:szCs w:val="20"/>
        </w:rPr>
        <w:t xml:space="preserve">Schvalovací doložka dle ustanovení § 41 odst. 1 zákona č. 128/2000 Sb., o obcích, ve znění pozdějších předpisů: </w:t>
      </w:r>
      <w:r>
        <w:rPr>
          <w:rFonts w:ascii="Arial" w:hAnsi="Arial"/>
          <w:color w:val="000000"/>
          <w:sz w:val="20"/>
          <w:szCs w:val="20"/>
        </w:rPr>
        <w:t>Tato smlouva byla schválena Zastupitelstvem města Úsov, na zasedání konaném dne …</w:t>
      </w:r>
      <w:proofErr w:type="gramStart"/>
      <w:r>
        <w:rPr>
          <w:rFonts w:ascii="Arial" w:hAnsi="Arial"/>
          <w:color w:val="000000"/>
          <w:sz w:val="20"/>
          <w:szCs w:val="20"/>
        </w:rPr>
        <w:t>...….</w:t>
      </w:r>
      <w:proofErr w:type="gramEnd"/>
      <w:r>
        <w:rPr>
          <w:rFonts w:ascii="Arial" w:hAnsi="Arial"/>
          <w:color w:val="000000"/>
          <w:sz w:val="20"/>
          <w:szCs w:val="20"/>
        </w:rPr>
        <w:t>., usnesení č. …......</w:t>
      </w:r>
    </w:p>
    <w:p w14:paraId="67601595" w14:textId="77777777" w:rsidR="003743DF" w:rsidRDefault="003743DF">
      <w:pPr>
        <w:pStyle w:val="Standard"/>
        <w:spacing w:line="200" w:lineRule="atLeast"/>
        <w:jc w:val="both"/>
      </w:pPr>
    </w:p>
    <w:p w14:paraId="6C28D0B0" w14:textId="77777777" w:rsidR="003743DF" w:rsidRDefault="00A3215D">
      <w:pPr>
        <w:pStyle w:val="Standard"/>
        <w:spacing w:line="200" w:lineRule="atLeast"/>
      </w:pPr>
      <w:r>
        <w:rPr>
          <w:rFonts w:ascii="Arial" w:hAnsi="Arial"/>
          <w:sz w:val="20"/>
          <w:szCs w:val="20"/>
        </w:rPr>
        <w:t>V Úsově dne ......................</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V </w:t>
      </w:r>
      <w:r>
        <w:rPr>
          <w:rFonts w:ascii="Arial" w:hAnsi="Arial"/>
          <w:sz w:val="20"/>
          <w:szCs w:val="20"/>
          <w:shd w:val="clear" w:color="auto" w:fill="CCCCFF"/>
        </w:rPr>
        <w:t>...............................</w:t>
      </w:r>
      <w:r>
        <w:rPr>
          <w:rFonts w:ascii="Arial" w:hAnsi="Arial"/>
          <w:sz w:val="20"/>
          <w:szCs w:val="20"/>
        </w:rPr>
        <w:t xml:space="preserve"> dne </w:t>
      </w:r>
      <w:r>
        <w:rPr>
          <w:rFonts w:ascii="Arial" w:hAnsi="Arial"/>
          <w:sz w:val="20"/>
          <w:szCs w:val="20"/>
          <w:shd w:val="clear" w:color="auto" w:fill="CCCCFF"/>
        </w:rPr>
        <w:t>.....................</w:t>
      </w:r>
      <w:r>
        <w:rPr>
          <w:rFonts w:ascii="Arial" w:hAnsi="Arial"/>
          <w:sz w:val="20"/>
          <w:szCs w:val="20"/>
        </w:rPr>
        <w:tab/>
      </w:r>
      <w:r>
        <w:rPr>
          <w:rFonts w:ascii="Arial" w:hAnsi="Arial"/>
          <w:sz w:val="20"/>
          <w:szCs w:val="20"/>
        </w:rPr>
        <w:tab/>
      </w:r>
      <w:r>
        <w:rPr>
          <w:rFonts w:ascii="Arial" w:hAnsi="Arial"/>
          <w:sz w:val="20"/>
          <w:szCs w:val="20"/>
        </w:rPr>
        <w:tab/>
      </w:r>
    </w:p>
    <w:p w14:paraId="74DAEECA" w14:textId="77777777" w:rsidR="003743DF" w:rsidRDefault="003743DF">
      <w:pPr>
        <w:pStyle w:val="Textvbloku2"/>
        <w:spacing w:line="200" w:lineRule="atLeast"/>
        <w:ind w:right="0"/>
        <w:rPr>
          <w:rFonts w:ascii="Arial" w:hAnsi="Arial"/>
          <w:sz w:val="20"/>
          <w:szCs w:val="20"/>
        </w:rPr>
      </w:pPr>
    </w:p>
    <w:p w14:paraId="0E07A928" w14:textId="77777777" w:rsidR="003743DF" w:rsidRDefault="003743DF">
      <w:pPr>
        <w:pStyle w:val="Textvbloku2"/>
        <w:spacing w:line="200" w:lineRule="atLeast"/>
        <w:ind w:right="0"/>
        <w:rPr>
          <w:rFonts w:ascii="Arial" w:hAnsi="Arial"/>
          <w:sz w:val="20"/>
          <w:szCs w:val="20"/>
        </w:rPr>
      </w:pPr>
    </w:p>
    <w:p w14:paraId="56F11B0D" w14:textId="77777777" w:rsidR="003743DF" w:rsidRDefault="003743DF">
      <w:pPr>
        <w:pStyle w:val="Textvbloku2"/>
        <w:spacing w:line="200" w:lineRule="atLeast"/>
        <w:ind w:right="0"/>
        <w:rPr>
          <w:rFonts w:ascii="Arial" w:hAnsi="Arial"/>
          <w:sz w:val="20"/>
          <w:szCs w:val="20"/>
        </w:rPr>
      </w:pPr>
    </w:p>
    <w:p w14:paraId="7AA7B269" w14:textId="77777777" w:rsidR="003743DF" w:rsidRDefault="00A3215D">
      <w:pPr>
        <w:pStyle w:val="Textvbloku2"/>
        <w:spacing w:line="200" w:lineRule="atLeast"/>
        <w:ind w:right="0"/>
        <w:rPr>
          <w:rFonts w:ascii="Arial" w:hAnsi="Arial"/>
          <w:sz w:val="20"/>
          <w:szCs w:val="20"/>
        </w:rPr>
      </w:pPr>
      <w:r>
        <w:rPr>
          <w:rFonts w:ascii="Arial" w:hAnsi="Arial"/>
          <w:sz w:val="20"/>
          <w:szCs w:val="20"/>
        </w:rPr>
        <w:t>..........................................</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w:t>
      </w:r>
    </w:p>
    <w:p w14:paraId="0E746D8B" w14:textId="77777777" w:rsidR="003743DF" w:rsidRDefault="00A3215D">
      <w:pPr>
        <w:pStyle w:val="Textvbloku2"/>
        <w:spacing w:before="57" w:line="200" w:lineRule="atLeast"/>
        <w:ind w:right="0"/>
        <w:rPr>
          <w:rFonts w:ascii="Arial" w:hAnsi="Arial"/>
          <w:sz w:val="20"/>
          <w:szCs w:val="20"/>
        </w:rPr>
      </w:pPr>
      <w:r>
        <w:rPr>
          <w:rFonts w:ascii="Arial" w:hAnsi="Arial"/>
          <w:sz w:val="20"/>
          <w:szCs w:val="20"/>
        </w:rPr>
        <w:t>Za objednatele:</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Za zhotovitele:</w:t>
      </w:r>
    </w:p>
    <w:p w14:paraId="239B29AA" w14:textId="77777777" w:rsidR="003743DF" w:rsidRDefault="00A3215D">
      <w:pPr>
        <w:pStyle w:val="Textvbloku2"/>
        <w:spacing w:after="57" w:line="200" w:lineRule="atLeast"/>
        <w:ind w:right="0"/>
      </w:pPr>
      <w:r>
        <w:rPr>
          <w:rStyle w:val="FontStyle41"/>
          <w:rFonts w:eastAsia="Helvetica, Arial"/>
          <w:b w:val="0"/>
          <w:bCs w:val="0"/>
          <w:i/>
          <w:iCs/>
          <w:color w:val="000000"/>
          <w:spacing w:val="-3"/>
          <w:sz w:val="20"/>
          <w:szCs w:val="20"/>
        </w:rPr>
        <w:t xml:space="preserve">Mgr. Benedikt </w:t>
      </w:r>
      <w:proofErr w:type="spellStart"/>
      <w:r>
        <w:rPr>
          <w:rStyle w:val="FontStyle41"/>
          <w:rFonts w:eastAsia="Helvetica, Arial"/>
          <w:b w:val="0"/>
          <w:bCs w:val="0"/>
          <w:i/>
          <w:iCs/>
          <w:color w:val="000000"/>
          <w:spacing w:val="-3"/>
          <w:sz w:val="20"/>
          <w:szCs w:val="20"/>
        </w:rPr>
        <w:t>Lavrinčík</w:t>
      </w:r>
      <w:proofErr w:type="spellEnd"/>
      <w:r>
        <w:rPr>
          <w:rStyle w:val="FontStyle41"/>
          <w:rFonts w:eastAsia="Times New Roman"/>
          <w:b w:val="0"/>
          <w:bCs w:val="0"/>
          <w:i/>
          <w:iCs/>
          <w:color w:val="000000"/>
          <w:spacing w:val="-3"/>
          <w:sz w:val="20"/>
          <w:szCs w:val="20"/>
        </w:rPr>
        <w:t>, starosta</w:t>
      </w:r>
      <w:r>
        <w:rPr>
          <w:rStyle w:val="FontStyle41"/>
          <w:rFonts w:eastAsia="Times New Roman"/>
          <w:b w:val="0"/>
          <w:bCs w:val="0"/>
          <w:i/>
          <w:iCs/>
          <w:color w:val="000000"/>
          <w:spacing w:val="-3"/>
          <w:sz w:val="20"/>
          <w:szCs w:val="20"/>
        </w:rPr>
        <w:tab/>
      </w:r>
      <w:r>
        <w:rPr>
          <w:rStyle w:val="FontStyle41"/>
          <w:rFonts w:eastAsia="Times New Roman"/>
          <w:b w:val="0"/>
          <w:bCs w:val="0"/>
          <w:i/>
          <w:iCs/>
          <w:color w:val="000000"/>
          <w:spacing w:val="-3"/>
          <w:sz w:val="20"/>
          <w:szCs w:val="20"/>
        </w:rPr>
        <w:tab/>
      </w:r>
      <w:r>
        <w:rPr>
          <w:rStyle w:val="FontStyle41"/>
          <w:b w:val="0"/>
          <w:i/>
          <w:iCs/>
          <w:sz w:val="20"/>
          <w:szCs w:val="20"/>
        </w:rPr>
        <w:tab/>
      </w:r>
      <w:r>
        <w:rPr>
          <w:rStyle w:val="FontStyle41"/>
          <w:b w:val="0"/>
          <w:i/>
          <w:iCs/>
          <w:sz w:val="20"/>
          <w:szCs w:val="20"/>
        </w:rPr>
        <w:tab/>
      </w:r>
      <w:r>
        <w:rPr>
          <w:rStyle w:val="FontStyle41"/>
          <w:b w:val="0"/>
          <w:i/>
          <w:iCs/>
          <w:sz w:val="20"/>
          <w:szCs w:val="20"/>
          <w:shd w:val="clear" w:color="auto" w:fill="CCCCFF"/>
        </w:rPr>
        <w:t>jméno a příjmení</w:t>
      </w:r>
    </w:p>
    <w:p w14:paraId="129A3321" w14:textId="77777777" w:rsidR="003743DF" w:rsidRDefault="003743DF">
      <w:pPr>
        <w:pStyle w:val="Textvbloku2"/>
        <w:spacing w:after="57" w:line="200" w:lineRule="atLeast"/>
        <w:ind w:right="0"/>
      </w:pPr>
    </w:p>
    <w:p w14:paraId="40A840B2" w14:textId="77777777" w:rsidR="003743DF" w:rsidRDefault="003743DF">
      <w:pPr>
        <w:pStyle w:val="Textvbloku2"/>
        <w:spacing w:after="57" w:line="200" w:lineRule="atLeast"/>
        <w:ind w:right="0"/>
      </w:pPr>
    </w:p>
    <w:p w14:paraId="11C6BFFD" w14:textId="77777777" w:rsidR="003743DF" w:rsidRDefault="003743DF">
      <w:pPr>
        <w:pStyle w:val="Textvbloku2"/>
        <w:spacing w:after="57" w:line="200" w:lineRule="atLeast"/>
        <w:ind w:right="0"/>
        <w:rPr>
          <w:rFonts w:ascii="Arial" w:hAnsi="Arial"/>
          <w:sz w:val="20"/>
          <w:szCs w:val="20"/>
        </w:rPr>
      </w:pPr>
    </w:p>
    <w:sectPr w:rsidR="003743DF">
      <w:footerReference w:type="default" r:id="rId7"/>
      <w:pgSz w:w="11906" w:h="16838"/>
      <w:pgMar w:top="1389" w:right="1417" w:bottom="1530" w:left="1417" w:header="708"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5B992" w14:textId="77777777" w:rsidR="00795E9D" w:rsidRDefault="00A3215D">
      <w:r>
        <w:separator/>
      </w:r>
    </w:p>
  </w:endnote>
  <w:endnote w:type="continuationSeparator" w:id="0">
    <w:p w14:paraId="0DAC80AE" w14:textId="77777777" w:rsidR="00795E9D" w:rsidRDefault="00A32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宋体">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Arial">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JohnSans Text Pro">
    <w:charset w:val="00"/>
    <w:family w:val="auto"/>
    <w:pitch w:val="variable"/>
  </w:font>
  <w:font w:name="ArialMT, Arial">
    <w:altName w:val="Arial"/>
    <w:charset w:val="00"/>
    <w:family w:val="swiss"/>
    <w:pitch w:val="default"/>
  </w:font>
  <w:font w:name="ArialMT">
    <w:altName w:val="Arial"/>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2734E" w14:textId="53DA7A92" w:rsidR="003C1E8C" w:rsidRPr="003C1E8C" w:rsidRDefault="00A3215D">
    <w:pPr>
      <w:pStyle w:val="Zpat"/>
      <w:rPr>
        <w:rFonts w:ascii="Arial" w:hAnsi="Arial"/>
        <w:i/>
        <w:iCs/>
        <w:color w:val="666666"/>
        <w:sz w:val="18"/>
        <w:szCs w:val="18"/>
      </w:rPr>
    </w:pPr>
    <w:r w:rsidRPr="003C1E8C">
      <w:rPr>
        <w:rFonts w:ascii="Arial" w:hAnsi="Arial"/>
        <w:i/>
        <w:iCs/>
        <w:color w:val="666666"/>
        <w:sz w:val="18"/>
        <w:szCs w:val="18"/>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2700000" w14:scaled="0"/>
          </w14:gradFill>
        </w14:textFill>
      </w:rPr>
      <w:t>Smlouva o dílo „</w:t>
    </w:r>
    <w:r w:rsidR="003C1E8C" w:rsidRPr="003C1E8C">
      <w:rPr>
        <w:rStyle w:val="FontStyle42"/>
        <w:i/>
        <w:iCs/>
        <w:lang w:eastAsia="ar-SA"/>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2700000" w14:scaled="0"/>
          </w14:gradFill>
        </w14:textFill>
      </w:rPr>
      <w:t>Půdní vestavba s FVE – ZŠ Úsov</w:t>
    </w:r>
    <w:r w:rsidRPr="003C1E8C">
      <w:rPr>
        <w:rFonts w:ascii="Arial" w:hAnsi="Arial"/>
        <w:i/>
        <w:iCs/>
        <w:color w:val="666666"/>
        <w:sz w:val="18"/>
        <w:szCs w:val="18"/>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2700000" w14:scaled="0"/>
          </w14:gradFill>
        </w14:textFill>
      </w:rPr>
      <w:t>“</w:t>
    </w:r>
    <w:r w:rsidRPr="003C1E8C">
      <w:rPr>
        <w:rFonts w:ascii="Arial" w:hAnsi="Arial"/>
        <w:i/>
        <w:iCs/>
        <w:color w:val="666666"/>
        <w:sz w:val="18"/>
        <w:szCs w:val="18"/>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2700000" w14:scaled="0"/>
          </w14:gradFill>
        </w14:textFill>
      </w:rPr>
      <w:tab/>
    </w:r>
    <w:r w:rsidR="003C1E8C">
      <w:rPr>
        <w:rFonts w:ascii="Arial" w:hAnsi="Arial"/>
        <w:i/>
        <w:iCs/>
        <w:color w:val="666666"/>
        <w:sz w:val="18"/>
        <w:szCs w:val="18"/>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2700000" w14:scaled="0"/>
          </w14:gradFill>
        </w14:textFill>
      </w:rPr>
      <w:tab/>
    </w:r>
    <w:r w:rsidR="003C1E8C">
      <w:rPr>
        <w:rFonts w:ascii="Arial" w:hAnsi="Arial"/>
        <w:i/>
        <w:iCs/>
        <w:color w:val="666666"/>
        <w:sz w:val="18"/>
        <w:szCs w:val="18"/>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2700000" w14:scaled="0"/>
          </w14:gradFill>
        </w14:textFill>
      </w:rPr>
      <w:tab/>
    </w:r>
    <w:r w:rsidRPr="003C1E8C">
      <w:rPr>
        <w:rFonts w:ascii="Arial" w:hAnsi="Arial"/>
        <w:i/>
        <w:iCs/>
        <w:color w:val="666666"/>
        <w:sz w:val="18"/>
        <w:szCs w:val="18"/>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2700000" w14:scaled="0"/>
          </w14:gradFill>
        </w14:textFill>
      </w:rPr>
      <w:fldChar w:fldCharType="begin"/>
    </w:r>
    <w:r w:rsidRPr="003C1E8C">
      <w:rPr>
        <w:rFonts w:ascii="Arial" w:hAnsi="Arial"/>
        <w:i/>
        <w:iCs/>
        <w:color w:val="666666"/>
        <w:sz w:val="18"/>
        <w:szCs w:val="18"/>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2700000" w14:scaled="0"/>
          </w14:gradFill>
        </w14:textFill>
      </w:rPr>
      <w:instrText xml:space="preserve"> PAGE </w:instrText>
    </w:r>
    <w:r w:rsidRPr="003C1E8C">
      <w:rPr>
        <w:rFonts w:ascii="Arial" w:hAnsi="Arial"/>
        <w:i/>
        <w:iCs/>
        <w:color w:val="666666"/>
        <w:sz w:val="18"/>
        <w:szCs w:val="18"/>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2700000" w14:scaled="0"/>
          </w14:gradFill>
        </w14:textFill>
      </w:rPr>
      <w:fldChar w:fldCharType="separate"/>
    </w:r>
    <w:r w:rsidRPr="003C1E8C">
      <w:rPr>
        <w:rFonts w:ascii="Arial" w:hAnsi="Arial"/>
        <w:i/>
        <w:iCs/>
        <w:color w:val="666666"/>
        <w:sz w:val="18"/>
        <w:szCs w:val="18"/>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2700000" w14:scaled="0"/>
          </w14:gradFill>
        </w14:textFill>
      </w:rPr>
      <w:t>6</w:t>
    </w:r>
    <w:r w:rsidRPr="003C1E8C">
      <w:rPr>
        <w:rFonts w:ascii="Arial" w:hAnsi="Arial"/>
        <w:i/>
        <w:iCs/>
        <w:color w:val="666666"/>
        <w:sz w:val="18"/>
        <w:szCs w:val="18"/>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2700000" w14:scaled="0"/>
          </w14:gradFill>
        </w14:textFill>
      </w:rPr>
      <w:fldChar w:fldCharType="end"/>
    </w:r>
    <w:r w:rsidRPr="003C1E8C">
      <w:rPr>
        <w:rFonts w:ascii="Arial" w:hAnsi="Arial"/>
        <w:i/>
        <w:iCs/>
        <w:color w:val="666666"/>
        <w:sz w:val="18"/>
        <w:szCs w:val="18"/>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2700000" w14:scaled="0"/>
          </w14:gradFill>
        </w14:textFill>
      </w:rPr>
      <w:t xml:space="preserve"> z </w:t>
    </w:r>
    <w:r w:rsidRPr="003C1E8C">
      <w:rPr>
        <w:rFonts w:ascii="Arial" w:hAnsi="Arial"/>
        <w:i/>
        <w:iCs/>
        <w:color w:val="666666"/>
        <w:sz w:val="18"/>
        <w:szCs w:val="18"/>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2700000" w14:scaled="0"/>
          </w14:gradFill>
        </w14:textFill>
      </w:rPr>
      <w:fldChar w:fldCharType="begin"/>
    </w:r>
    <w:r w:rsidRPr="003C1E8C">
      <w:rPr>
        <w:rFonts w:ascii="Arial" w:hAnsi="Arial"/>
        <w:i/>
        <w:iCs/>
        <w:color w:val="666666"/>
        <w:sz w:val="18"/>
        <w:szCs w:val="18"/>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2700000" w14:scaled="0"/>
          </w14:gradFill>
        </w14:textFill>
      </w:rPr>
      <w:instrText xml:space="preserve"> NUMPAGES \* ARABIC </w:instrText>
    </w:r>
    <w:r w:rsidRPr="003C1E8C">
      <w:rPr>
        <w:rFonts w:ascii="Arial" w:hAnsi="Arial"/>
        <w:i/>
        <w:iCs/>
        <w:color w:val="666666"/>
        <w:sz w:val="18"/>
        <w:szCs w:val="18"/>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2700000" w14:scaled="0"/>
          </w14:gradFill>
        </w14:textFill>
      </w:rPr>
      <w:fldChar w:fldCharType="separate"/>
    </w:r>
    <w:r w:rsidRPr="003C1E8C">
      <w:rPr>
        <w:rFonts w:ascii="Arial" w:hAnsi="Arial"/>
        <w:i/>
        <w:iCs/>
        <w:color w:val="666666"/>
        <w:sz w:val="18"/>
        <w:szCs w:val="18"/>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2700000" w14:scaled="0"/>
          </w14:gradFill>
        </w14:textFill>
      </w:rPr>
      <w:t>12</w:t>
    </w:r>
    <w:r w:rsidRPr="003C1E8C">
      <w:rPr>
        <w:rFonts w:ascii="Arial" w:hAnsi="Arial"/>
        <w:i/>
        <w:iCs/>
        <w:color w:val="666666"/>
        <w:sz w:val="18"/>
        <w:szCs w:val="18"/>
        <w14:textFill>
          <w14:gradFill>
            <w14:gsLst>
              <w14:gs w14:pos="0">
                <w14:srgbClr w14:val="666666">
                  <w14:shade w14:val="30000"/>
                  <w14:satMod w14:val="115000"/>
                </w14:srgbClr>
              </w14:gs>
              <w14:gs w14:pos="50000">
                <w14:srgbClr w14:val="666666">
                  <w14:shade w14:val="67500"/>
                  <w14:satMod w14:val="115000"/>
                </w14:srgbClr>
              </w14:gs>
              <w14:gs w14:pos="100000">
                <w14:srgbClr w14:val="666666">
                  <w14:shade w14:val="100000"/>
                  <w14:satMod w14:val="115000"/>
                </w14:srgbClr>
              </w14:gs>
            </w14:gsLst>
            <w14:lin w14:ang="2700000" w14:scaled="0"/>
          </w14:gradFill>
        </w14:textFi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FFFCA" w14:textId="77777777" w:rsidR="00795E9D" w:rsidRDefault="00A3215D">
      <w:r>
        <w:rPr>
          <w:color w:val="000000"/>
        </w:rPr>
        <w:separator/>
      </w:r>
    </w:p>
  </w:footnote>
  <w:footnote w:type="continuationSeparator" w:id="0">
    <w:p w14:paraId="0387A27C" w14:textId="77777777" w:rsidR="00795E9D" w:rsidRDefault="00A32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C1D4F"/>
    <w:multiLevelType w:val="multilevel"/>
    <w:tmpl w:val="34EA44A0"/>
    <w:styleLink w:val="WW8Num13"/>
    <w:lvl w:ilvl="0">
      <w:start w:val="1"/>
      <w:numFmt w:val="lowerLetter"/>
      <w:lvlText w:val="%1)"/>
      <w:lvlJc w:val="left"/>
      <w:pPr>
        <w:ind w:left="720" w:hanging="360"/>
      </w:pPr>
      <w:rPr>
        <w:rFonts w:cs="Arial"/>
        <w:sz w:val="22"/>
        <w:szCs w:val="22"/>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 w15:restartNumberingAfterBreak="0">
    <w:nsid w:val="1DB72C7F"/>
    <w:multiLevelType w:val="multilevel"/>
    <w:tmpl w:val="9EB4DC18"/>
    <w:styleLink w:val="WW8Num11"/>
    <w:lvl w:ilvl="0">
      <w:start w:val="1"/>
      <w:numFmt w:val="lowerLetter"/>
      <w:lvlText w:val="%1)"/>
      <w:lvlJc w:val="left"/>
      <w:pPr>
        <w:ind w:left="720" w:hanging="360"/>
      </w:pPr>
      <w:rPr>
        <w:rFonts w:ascii="Verdana" w:hAnsi="Verdana" w:cs="Verdana"/>
        <w:b w:val="0"/>
        <w:bCs w:val="0"/>
        <w:i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 w15:restartNumberingAfterBreak="0">
    <w:nsid w:val="240227D7"/>
    <w:multiLevelType w:val="multilevel"/>
    <w:tmpl w:val="22B4BB20"/>
    <w:styleLink w:val="WW8Num3"/>
    <w:lvl w:ilvl="0">
      <w:start w:val="1"/>
      <w:numFmt w:val="lowerLetter"/>
      <w:lvlText w:val="%1)"/>
      <w:lvlJc w:val="left"/>
      <w:pPr>
        <w:ind w:left="720" w:hanging="360"/>
      </w:pPr>
      <w:rPr>
        <w:rFonts w:ascii="Verdana" w:hAnsi="Verdana" w:cs="Verdana"/>
        <w:b w:val="0"/>
        <w:bCs w:val="0"/>
        <w:sz w:val="18"/>
        <w:szCs w:val="22"/>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2A26277E"/>
    <w:multiLevelType w:val="multilevel"/>
    <w:tmpl w:val="6EFAD722"/>
    <w:styleLink w:val="WW8Num7"/>
    <w:lvl w:ilvl="0">
      <w:start w:val="1"/>
      <w:numFmt w:val="lowerLetter"/>
      <w:lvlText w:val="%1)"/>
      <w:lvlJc w:val="left"/>
      <w:pPr>
        <w:ind w:left="720" w:hanging="360"/>
      </w:pPr>
      <w:rPr>
        <w:rFonts w:ascii="Verdana" w:hAnsi="Verdana" w:cs="Verdana"/>
        <w:b w:val="0"/>
        <w:spacing w:val="-4"/>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 w15:restartNumberingAfterBreak="0">
    <w:nsid w:val="2CF56304"/>
    <w:multiLevelType w:val="multilevel"/>
    <w:tmpl w:val="BD18C49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5" w15:restartNumberingAfterBreak="0">
    <w:nsid w:val="2D025DF6"/>
    <w:multiLevelType w:val="multilevel"/>
    <w:tmpl w:val="F2381028"/>
    <w:styleLink w:val="WW8Num10"/>
    <w:lvl w:ilvl="0">
      <w:start w:val="1"/>
      <w:numFmt w:val="lowerLetter"/>
      <w:lvlText w:val="%1)"/>
      <w:lvlJc w:val="left"/>
      <w:pPr>
        <w:ind w:left="720" w:hanging="360"/>
      </w:pPr>
      <w:rPr>
        <w:rFonts w:ascii="Verdana" w:hAnsi="Verdana" w:cs="Verdana"/>
        <w:b w:val="0"/>
        <w:i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6" w15:restartNumberingAfterBreak="0">
    <w:nsid w:val="3ED40C22"/>
    <w:multiLevelType w:val="multilevel"/>
    <w:tmpl w:val="6F56A41A"/>
    <w:styleLink w:val="WW8Num8"/>
    <w:lvl w:ilvl="0">
      <w:start w:val="1"/>
      <w:numFmt w:val="lowerLetter"/>
      <w:lvlText w:val="%1)"/>
      <w:lvlJc w:val="left"/>
      <w:pPr>
        <w:ind w:left="720" w:hanging="360"/>
      </w:pPr>
      <w:rPr>
        <w:rFonts w:ascii="Arial" w:hAnsi="Arial" w:cs="Arial"/>
        <w:b w:val="0"/>
        <w:i w:val="0"/>
        <w:sz w:val="19"/>
        <w:szCs w:val="22"/>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7" w15:restartNumberingAfterBreak="0">
    <w:nsid w:val="4BE426C9"/>
    <w:multiLevelType w:val="multilevel"/>
    <w:tmpl w:val="68CA6840"/>
    <w:styleLink w:val="WW8Num2"/>
    <w:lvl w:ilvl="0">
      <w:start w:val="1"/>
      <w:numFmt w:val="lowerLetter"/>
      <w:lvlText w:val="%1)"/>
      <w:lvlJc w:val="left"/>
      <w:pPr>
        <w:ind w:left="720" w:hanging="360"/>
      </w:pPr>
      <w:rPr>
        <w:rFonts w:ascii="Verdana" w:hAnsi="Verdana" w:cs="Verdana"/>
        <w:i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8" w15:restartNumberingAfterBreak="0">
    <w:nsid w:val="50290C65"/>
    <w:multiLevelType w:val="multilevel"/>
    <w:tmpl w:val="858A9450"/>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9" w15:restartNumberingAfterBreak="0">
    <w:nsid w:val="546A3DC2"/>
    <w:multiLevelType w:val="multilevel"/>
    <w:tmpl w:val="F3547AA8"/>
    <w:styleLink w:val="WW8Num6"/>
    <w:lvl w:ilvl="0">
      <w:start w:val="1"/>
      <w:numFmt w:val="lowerLetter"/>
      <w:lvlText w:val="%1)"/>
      <w:lvlJc w:val="left"/>
      <w:pPr>
        <w:ind w:left="720" w:hanging="360"/>
      </w:pPr>
      <w:rPr>
        <w:rFonts w:ascii="Verdana" w:hAnsi="Verdana" w:cs="Verdana"/>
        <w:b w:val="0"/>
        <w:i w:val="0"/>
        <w:iCs w:val="0"/>
        <w:spacing w:val="-4"/>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0" w15:restartNumberingAfterBreak="0">
    <w:nsid w:val="5E5412A9"/>
    <w:multiLevelType w:val="multilevel"/>
    <w:tmpl w:val="FD66F604"/>
    <w:styleLink w:val="WW8Num4"/>
    <w:lvl w:ilvl="0">
      <w:start w:val="1"/>
      <w:numFmt w:val="lowerLetter"/>
      <w:lvlText w:val="%1)"/>
      <w:lvlJc w:val="left"/>
      <w:pPr>
        <w:ind w:left="720" w:hanging="360"/>
      </w:pPr>
      <w:rPr>
        <w:rFonts w:ascii="Verdana" w:hAnsi="Verdana" w:cs="Verdana"/>
        <w:b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1" w15:restartNumberingAfterBreak="0">
    <w:nsid w:val="6F9D222A"/>
    <w:multiLevelType w:val="multilevel"/>
    <w:tmpl w:val="95767200"/>
    <w:styleLink w:val="WW8Num5"/>
    <w:lvl w:ilvl="0">
      <w:start w:val="1"/>
      <w:numFmt w:val="lowerLetter"/>
      <w:lvlText w:val="%1)"/>
      <w:lvlJc w:val="left"/>
      <w:pPr>
        <w:ind w:left="720" w:hanging="360"/>
      </w:pPr>
      <w:rPr>
        <w:rFonts w:ascii="Verdana" w:hAnsi="Verdana" w:cs="Verdana"/>
        <w:b w:val="0"/>
        <w:i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2" w15:restartNumberingAfterBreak="0">
    <w:nsid w:val="7A2C3ED1"/>
    <w:multiLevelType w:val="multilevel"/>
    <w:tmpl w:val="49883F0E"/>
    <w:styleLink w:val="WW8Num9"/>
    <w:lvl w:ilvl="0">
      <w:start w:val="1"/>
      <w:numFmt w:val="lowerLetter"/>
      <w:lvlText w:val="%1)"/>
      <w:lvlJc w:val="left"/>
      <w:pPr>
        <w:ind w:left="720" w:hanging="360"/>
      </w:pPr>
      <w:rPr>
        <w:rFonts w:ascii="Verdana" w:hAnsi="Verdana" w:cs="Verdana"/>
        <w:b w:val="0"/>
        <w:bCs w:val="0"/>
        <w:i w:val="0"/>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7D167B1F"/>
    <w:multiLevelType w:val="multilevel"/>
    <w:tmpl w:val="5A00132C"/>
    <w:styleLink w:val="WW8Num12"/>
    <w:lvl w:ilvl="0">
      <w:start w:val="1"/>
      <w:numFmt w:val="lowerLetter"/>
      <w:lvlText w:val="%1)"/>
      <w:lvlJc w:val="left"/>
      <w:pPr>
        <w:ind w:left="720" w:hanging="360"/>
      </w:pPr>
      <w:rPr>
        <w:rFonts w:ascii="Verdana" w:hAnsi="Verdana" w:cs="Verdana"/>
        <w:b w:val="0"/>
        <w:bCs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num w:numId="1" w16cid:durableId="711080074">
    <w:abstractNumId w:val="8"/>
  </w:num>
  <w:num w:numId="2" w16cid:durableId="1923296509">
    <w:abstractNumId w:val="7"/>
  </w:num>
  <w:num w:numId="3" w16cid:durableId="647519423">
    <w:abstractNumId w:val="2"/>
  </w:num>
  <w:num w:numId="4" w16cid:durableId="1413743488">
    <w:abstractNumId w:val="10"/>
  </w:num>
  <w:num w:numId="5" w16cid:durableId="1971783321">
    <w:abstractNumId w:val="11"/>
  </w:num>
  <w:num w:numId="6" w16cid:durableId="1980842632">
    <w:abstractNumId w:val="9"/>
  </w:num>
  <w:num w:numId="7" w16cid:durableId="1494031703">
    <w:abstractNumId w:val="3"/>
  </w:num>
  <w:num w:numId="8" w16cid:durableId="80493164">
    <w:abstractNumId w:val="6"/>
  </w:num>
  <w:num w:numId="9" w16cid:durableId="935405771">
    <w:abstractNumId w:val="12"/>
  </w:num>
  <w:num w:numId="10" w16cid:durableId="492378360">
    <w:abstractNumId w:val="5"/>
  </w:num>
  <w:num w:numId="11" w16cid:durableId="386494204">
    <w:abstractNumId w:val="1"/>
  </w:num>
  <w:num w:numId="12" w16cid:durableId="1664619898">
    <w:abstractNumId w:val="13"/>
  </w:num>
  <w:num w:numId="13" w16cid:durableId="577786954">
    <w:abstractNumId w:val="0"/>
  </w:num>
  <w:num w:numId="14" w16cid:durableId="2011448213">
    <w:abstractNumId w:val="13"/>
    <w:lvlOverride w:ilvl="0">
      <w:startOverride w:val="1"/>
    </w:lvlOverride>
  </w:num>
  <w:num w:numId="15" w16cid:durableId="1835221375">
    <w:abstractNumId w:val="7"/>
    <w:lvlOverride w:ilvl="0">
      <w:startOverride w:val="1"/>
    </w:lvlOverride>
  </w:num>
  <w:num w:numId="16" w16cid:durableId="922448271">
    <w:abstractNumId w:val="2"/>
    <w:lvlOverride w:ilvl="0">
      <w:startOverride w:val="1"/>
    </w:lvlOverride>
  </w:num>
  <w:num w:numId="17" w16cid:durableId="975600007">
    <w:abstractNumId w:val="10"/>
    <w:lvlOverride w:ilvl="0">
      <w:startOverride w:val="1"/>
    </w:lvlOverride>
  </w:num>
  <w:num w:numId="18" w16cid:durableId="1612517452">
    <w:abstractNumId w:val="11"/>
    <w:lvlOverride w:ilvl="0">
      <w:startOverride w:val="1"/>
    </w:lvlOverride>
  </w:num>
  <w:num w:numId="19" w16cid:durableId="710494459">
    <w:abstractNumId w:val="9"/>
    <w:lvlOverride w:ilvl="0">
      <w:startOverride w:val="1"/>
    </w:lvlOverride>
  </w:num>
  <w:num w:numId="20" w16cid:durableId="827790517">
    <w:abstractNumId w:val="3"/>
    <w:lvlOverride w:ilvl="0">
      <w:startOverride w:val="1"/>
    </w:lvlOverride>
  </w:num>
  <w:num w:numId="21" w16cid:durableId="454301599">
    <w:abstractNumId w:val="0"/>
    <w:lvlOverride w:ilvl="0">
      <w:startOverride w:val="1"/>
    </w:lvlOverride>
  </w:num>
  <w:num w:numId="22" w16cid:durableId="1806197730">
    <w:abstractNumId w:val="6"/>
    <w:lvlOverride w:ilvl="0">
      <w:startOverride w:val="1"/>
    </w:lvlOverride>
  </w:num>
  <w:num w:numId="23" w16cid:durableId="1545406322">
    <w:abstractNumId w:val="12"/>
    <w:lvlOverride w:ilvl="0">
      <w:startOverride w:val="1"/>
    </w:lvlOverride>
  </w:num>
  <w:num w:numId="24" w16cid:durableId="1149204386">
    <w:abstractNumId w:val="5"/>
    <w:lvlOverride w:ilvl="0">
      <w:startOverride w:val="1"/>
    </w:lvlOverride>
  </w:num>
  <w:num w:numId="25" w16cid:durableId="1547181558">
    <w:abstractNumId w:val="1"/>
    <w:lvlOverride w:ilvl="0">
      <w:startOverride w:val="1"/>
    </w:lvlOverride>
  </w:num>
  <w:num w:numId="26" w16cid:durableId="1148670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3DF"/>
    <w:rsid w:val="003743DF"/>
    <w:rsid w:val="003C1E8C"/>
    <w:rsid w:val="00795E9D"/>
    <w:rsid w:val="00A321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45AF"/>
  <w15:docId w15:val="{E5CA146C-75A2-4395-9ED4-645D1594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Lucida Sans"/>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outlineLvl w:val="0"/>
    </w:pPr>
    <w:rPr>
      <w:rFonts w:ascii="Times New Roman" w:eastAsia="SimSun" w:hAnsi="Times New Roman" w:cs="Lucida Sans"/>
      <w:b/>
      <w:bCs/>
      <w:sz w:val="48"/>
      <w:szCs w:val="48"/>
    </w:rPr>
  </w:style>
  <w:style w:type="paragraph" w:styleId="Nadpis4">
    <w:name w:val="heading 4"/>
    <w:basedOn w:val="Standard"/>
    <w:next w:val="Standard"/>
    <w:uiPriority w:val="9"/>
    <w:unhideWhenUsed/>
    <w:qFormat/>
    <w:pPr>
      <w:keepNext/>
      <w:jc w:val="both"/>
      <w:outlineLvl w:val="3"/>
    </w:pPr>
    <w:rPr>
      <w:sz w:val="40"/>
    </w:rPr>
  </w:style>
  <w:style w:type="paragraph" w:styleId="Nadpis5">
    <w:name w:val="heading 5"/>
    <w:basedOn w:val="Standard"/>
    <w:next w:val="Standard"/>
    <w:uiPriority w:val="9"/>
    <w:unhideWhenUsed/>
    <w:qFormat/>
    <w:pPr>
      <w:keepNext/>
      <w:ind w:left="851" w:hanging="851"/>
      <w:jc w:val="both"/>
      <w:outlineLvl w:val="4"/>
    </w:pPr>
    <w:rPr>
      <w:sz w:val="28"/>
    </w:rPr>
  </w:style>
  <w:style w:type="paragraph" w:styleId="Nadpis6">
    <w:name w:val="heading 6"/>
    <w:basedOn w:val="Standard"/>
    <w:next w:val="Standard"/>
    <w:uiPriority w:val="9"/>
    <w:unhideWhenUsed/>
    <w:qFormat/>
    <w:pPr>
      <w:keepNext/>
      <w:spacing w:before="360"/>
      <w:outlineLvl w:val="5"/>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rPr>
      <w:rFonts w:eastAsia="SimSun, 宋体" w:cs="Arial"/>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Zpat">
    <w:name w:val="footer"/>
    <w:basedOn w:val="Standard"/>
    <w:pPr>
      <w:suppressLineNumbers/>
      <w:tabs>
        <w:tab w:val="center" w:pos="4819"/>
        <w:tab w:val="right" w:pos="9638"/>
      </w:tabs>
    </w:pPr>
  </w:style>
  <w:style w:type="paragraph" w:customStyle="1" w:styleId="Textvbloku2">
    <w:name w:val="Text v bloku2"/>
    <w:basedOn w:val="Standard"/>
    <w:pPr>
      <w:ind w:right="-92"/>
      <w:jc w:val="both"/>
    </w:pPr>
  </w:style>
  <w:style w:type="paragraph" w:customStyle="1" w:styleId="Style10">
    <w:name w:val="Style10"/>
    <w:basedOn w:val="Standard"/>
    <w:next w:val="Standard"/>
    <w:pPr>
      <w:spacing w:line="230" w:lineRule="exact"/>
    </w:pPr>
  </w:style>
  <w:style w:type="paragraph" w:customStyle="1" w:styleId="Zkladntext22">
    <w:name w:val="Základní text 22"/>
    <w:basedOn w:val="Standard"/>
    <w:pPr>
      <w:jc w:val="both"/>
    </w:pPr>
  </w:style>
  <w:style w:type="paragraph" w:customStyle="1" w:styleId="Textvbloku1">
    <w:name w:val="Text v bloku1"/>
    <w:basedOn w:val="Standard"/>
    <w:pPr>
      <w:ind w:right="-92"/>
      <w:jc w:val="both"/>
    </w:pPr>
  </w:style>
  <w:style w:type="paragraph" w:customStyle="1" w:styleId="Textbodyindent">
    <w:name w:val="Text body indent"/>
    <w:basedOn w:val="Standard"/>
    <w:pPr>
      <w:jc w:val="both"/>
    </w:pPr>
    <w:rPr>
      <w:i/>
      <w:sz w:val="22"/>
    </w:rPr>
  </w:style>
  <w:style w:type="paragraph" w:customStyle="1" w:styleId="Smlouva2">
    <w:name w:val="Smlouva2"/>
    <w:basedOn w:val="Standard"/>
    <w:pPr>
      <w:jc w:val="center"/>
    </w:pPr>
  </w:style>
  <w:style w:type="paragraph" w:customStyle="1" w:styleId="BodyText21">
    <w:name w:val="Body Text 21"/>
    <w:basedOn w:val="Standard"/>
    <w:pPr>
      <w:jc w:val="both"/>
    </w:pPr>
  </w:style>
  <w:style w:type="paragraph" w:customStyle="1" w:styleId="Zkladntext24">
    <w:name w:val="Základní text 24"/>
    <w:basedOn w:val="Standard"/>
    <w:pPr>
      <w:jc w:val="both"/>
    </w:pPr>
  </w:style>
  <w:style w:type="paragraph" w:styleId="Zhlav">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paragraph" w:customStyle="1" w:styleId="Textkomente1">
    <w:name w:val="Text komentáře1"/>
    <w:basedOn w:val="Standard"/>
    <w:rPr>
      <w:rFonts w:cs="Mangal"/>
      <w:sz w:val="20"/>
      <w:szCs w:val="18"/>
    </w:rPr>
  </w:style>
  <w:style w:type="paragraph" w:styleId="Pedmtkomente">
    <w:name w:val="annotation subject"/>
    <w:basedOn w:val="Textkomente1"/>
    <w:next w:val="Textkomente1"/>
    <w:rPr>
      <w:b/>
      <w:bCs/>
    </w:rPr>
  </w:style>
  <w:style w:type="paragraph" w:styleId="Textbubliny">
    <w:name w:val="Balloon Text"/>
    <w:basedOn w:val="Standard"/>
    <w:rPr>
      <w:rFonts w:ascii="Segoe UI" w:hAnsi="Segoe UI" w:cs="Mangal"/>
      <w:sz w:val="18"/>
      <w:szCs w:val="16"/>
    </w:rPr>
  </w:style>
  <w:style w:type="paragraph" w:customStyle="1" w:styleId="Style17">
    <w:name w:val="Style17"/>
    <w:basedOn w:val="Standard"/>
    <w:next w:val="Standard"/>
    <w:pPr>
      <w:spacing w:line="264" w:lineRule="exact"/>
      <w:ind w:hanging="427"/>
      <w:jc w:val="both"/>
    </w:pPr>
  </w:style>
  <w:style w:type="paragraph" w:customStyle="1" w:styleId="Zkladntext2">
    <w:name w:val="Základní text (2)"/>
    <w:pPr>
      <w:shd w:val="clear" w:color="auto" w:fill="FFFFFF"/>
      <w:suppressAutoHyphens/>
      <w:spacing w:before="120" w:after="120" w:line="274" w:lineRule="exact"/>
      <w:ind w:hanging="360"/>
      <w:jc w:val="both"/>
    </w:pPr>
    <w:rPr>
      <w:rFonts w:ascii="Arial" w:eastAsia="Arial" w:hAnsi="Arial" w:cs="Arial"/>
      <w:sz w:val="22"/>
      <w:szCs w:val="22"/>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hAnsi="Verdana" w:cs="Verdana"/>
      <w:i w:val="0"/>
      <w:sz w:val="18"/>
      <w:szCs w:val="1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Verdana" w:hAnsi="Verdana" w:cs="Verdana"/>
      <w:b w:val="0"/>
      <w:bCs w:val="0"/>
      <w:sz w:val="18"/>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Verdana" w:hAnsi="Verdana" w:cs="Verdana"/>
      <w:b w:val="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Verdana" w:hAnsi="Verdana" w:cs="Verdana"/>
      <w:b w:val="0"/>
      <w:i w:val="0"/>
      <w:sz w:val="18"/>
      <w:szCs w:val="1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hAnsi="Verdana" w:cs="Verdana"/>
      <w:b w:val="0"/>
      <w:i w:val="0"/>
      <w:iCs w:val="0"/>
      <w:spacing w:val="-4"/>
      <w:sz w:val="18"/>
      <w:szCs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Verdana" w:hAnsi="Verdana" w:cs="Verdana"/>
      <w:b w:val="0"/>
      <w:spacing w:val="-4"/>
      <w:sz w:val="18"/>
      <w:szCs w:val="1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b w:val="0"/>
      <w:i w:val="0"/>
      <w:sz w:val="19"/>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Verdana" w:hAnsi="Verdana" w:cs="Verdana"/>
      <w:b w:val="0"/>
      <w:bCs w:val="0"/>
      <w:i w:val="0"/>
      <w:sz w:val="18"/>
      <w:szCs w:val="18"/>
    </w:rPr>
  </w:style>
  <w:style w:type="character" w:customStyle="1" w:styleId="WW8Num10z0">
    <w:name w:val="WW8Num10z0"/>
    <w:rPr>
      <w:rFonts w:ascii="Verdana" w:hAnsi="Verdana" w:cs="Verdana"/>
      <w:b w:val="0"/>
      <w:i w:val="0"/>
      <w:sz w:val="18"/>
      <w:szCs w:val="18"/>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Verdana" w:hAnsi="Verdana" w:cs="Verdana"/>
      <w:b w:val="0"/>
      <w:bCs w:val="0"/>
      <w:i w:val="0"/>
      <w:sz w:val="18"/>
      <w:szCs w:val="1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Verdana" w:hAnsi="Verdana" w:cs="Verdana"/>
      <w:b w:val="0"/>
      <w:bCs w:val="0"/>
      <w:sz w:val="18"/>
      <w:szCs w:val="1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Arial"/>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4z0">
    <w:name w:val="WW8Num14z0"/>
    <w:rPr>
      <w:rFonts w:ascii="Verdana" w:hAnsi="Verdana" w:cs="Verdana"/>
      <w:b w:val="0"/>
      <w:bCs w:val="0"/>
      <w:sz w:val="18"/>
      <w:szCs w:val="1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Standardnpsmoodstavce2">
    <w:name w:val="Standardní písmo odstavce2"/>
  </w:style>
  <w:style w:type="character" w:customStyle="1" w:styleId="Standardnpsmoodstavce1">
    <w:name w:val="Standardní písmo odstavce1"/>
  </w:style>
  <w:style w:type="character" w:customStyle="1" w:styleId="FontStyle42">
    <w:name w:val="Font Style42"/>
    <w:rPr>
      <w:rFonts w:ascii="Arial" w:eastAsia="Arial" w:hAnsi="Arial" w:cs="Arial"/>
      <w:color w:val="auto"/>
      <w:sz w:val="18"/>
      <w:szCs w:val="18"/>
      <w:lang w:val="cs-CZ"/>
    </w:rPr>
  </w:style>
  <w:style w:type="character" w:customStyle="1" w:styleId="FontStyle41">
    <w:name w:val="Font Style41"/>
    <w:rPr>
      <w:rFonts w:ascii="Arial" w:eastAsia="Arial" w:hAnsi="Arial" w:cs="Arial"/>
      <w:b/>
      <w:bCs/>
      <w:color w:val="auto"/>
      <w:sz w:val="24"/>
      <w:szCs w:val="24"/>
      <w:lang w:val="cs-CZ"/>
    </w:rPr>
  </w:style>
  <w:style w:type="character" w:customStyle="1" w:styleId="FontStyle47">
    <w:name w:val="Font Style47"/>
    <w:rPr>
      <w:rFonts w:ascii="Arial" w:eastAsia="Arial" w:hAnsi="Arial" w:cs="Arial"/>
      <w:b/>
      <w:bCs/>
      <w:color w:val="auto"/>
      <w:sz w:val="18"/>
      <w:szCs w:val="18"/>
      <w:lang w:val="cs-CZ"/>
    </w:rPr>
  </w:style>
  <w:style w:type="character" w:customStyle="1" w:styleId="FontStyle32">
    <w:name w:val="Font Style32"/>
    <w:rPr>
      <w:rFonts w:ascii="Times New Roman" w:eastAsia="Times New Roman" w:hAnsi="Times New Roman" w:cs="Times New Roman"/>
      <w:color w:val="auto"/>
      <w:sz w:val="20"/>
      <w:szCs w:val="20"/>
      <w:lang w:val="cs-CZ"/>
    </w:rPr>
  </w:style>
  <w:style w:type="character" w:customStyle="1" w:styleId="Odkaznakoment2">
    <w:name w:val="Odkaz na komentář2"/>
    <w:rPr>
      <w:sz w:val="16"/>
      <w:szCs w:val="16"/>
    </w:rPr>
  </w:style>
  <w:style w:type="character" w:customStyle="1" w:styleId="FontStyle13">
    <w:name w:val="Font Style13"/>
    <w:rPr>
      <w:rFonts w:ascii="Arial" w:eastAsia="Arial" w:hAnsi="Arial" w:cs="Arial"/>
      <w:color w:val="auto"/>
      <w:sz w:val="20"/>
      <w:szCs w:val="20"/>
      <w:lang w:val="cs-CZ"/>
    </w:rPr>
  </w:style>
  <w:style w:type="character" w:customStyle="1" w:styleId="DefaultFontStyle">
    <w:name w:val="DefaultFontStyle"/>
    <w:rPr>
      <w:rFonts w:ascii="Courier New" w:eastAsia="Courier New" w:hAnsi="Courier New" w:cs="Courier New"/>
      <w:color w:val="000000"/>
      <w:spacing w:val="0"/>
      <w:w w:val="100"/>
      <w:position w:val="0"/>
      <w:sz w:val="24"/>
      <w:szCs w:val="24"/>
      <w:vertAlign w:val="baseline"/>
      <w:lang w:val="cs-CZ" w:bidi="cs-CZ"/>
    </w:rPr>
  </w:style>
  <w:style w:type="character" w:customStyle="1" w:styleId="CharStyle26">
    <w:name w:val="CharStyle26"/>
    <w:rPr>
      <w:rFonts w:ascii="Verdana" w:eastAsia="Verdana" w:hAnsi="Verdana" w:cs="Verdana"/>
      <w:b w:val="0"/>
      <w:bCs w:val="0"/>
      <w:i w:val="0"/>
      <w:iCs w:val="0"/>
      <w:strike w:val="0"/>
      <w:dstrike w:val="0"/>
      <w:color w:val="000000"/>
      <w:spacing w:val="0"/>
      <w:w w:val="100"/>
      <w:position w:val="0"/>
      <w:sz w:val="20"/>
      <w:szCs w:val="20"/>
      <w:u w:val="none"/>
      <w:vertAlign w:val="baseline"/>
      <w:lang w:val="cs-CZ" w:bidi="cs-CZ"/>
    </w:rPr>
  </w:style>
  <w:style w:type="character" w:customStyle="1" w:styleId="CharStyle27">
    <w:name w:val="CharStyle27"/>
    <w:rPr>
      <w:rFonts w:ascii="Verdana" w:eastAsia="Verdana" w:hAnsi="Verdana" w:cs="Verdana"/>
      <w:b w:val="0"/>
      <w:bCs w:val="0"/>
      <w:i w:val="0"/>
      <w:iCs w:val="0"/>
      <w:strike w:val="0"/>
      <w:dstrike w:val="0"/>
      <w:color w:val="666666"/>
      <w:spacing w:val="0"/>
      <w:w w:val="100"/>
      <w:position w:val="0"/>
      <w:sz w:val="20"/>
      <w:szCs w:val="20"/>
      <w:u w:val="none"/>
      <w:vertAlign w:val="baseline"/>
      <w:lang w:val="cs-CZ" w:bidi="cs-CZ"/>
    </w:rPr>
  </w:style>
  <w:style w:type="character" w:customStyle="1" w:styleId="FootnoteSymbol">
    <w:name w:val="Footnote Symbol"/>
  </w:style>
  <w:style w:type="character" w:customStyle="1" w:styleId="Znakapoznpodarou1">
    <w:name w:val="Značka pozn. pod čarou1"/>
    <w:rPr>
      <w:position w:val="0"/>
      <w:vertAlign w:val="superscript"/>
    </w:rPr>
  </w:style>
  <w:style w:type="character" w:customStyle="1" w:styleId="Standardnpsmoodstavce23">
    <w:name w:val="Standardní písmo odstavce23"/>
  </w:style>
  <w:style w:type="character" w:customStyle="1" w:styleId="Nzev1">
    <w:name w:val="Název1"/>
    <w:basedOn w:val="Standardnpsmoodstavce23"/>
  </w:style>
  <w:style w:type="character" w:customStyle="1" w:styleId="EndnoteSymbol">
    <w:name w:val="Endnote Symbol"/>
    <w:rPr>
      <w:position w:val="0"/>
      <w:vertAlign w:val="superscript"/>
    </w:rPr>
  </w:style>
  <w:style w:type="character" w:customStyle="1" w:styleId="WW-Znakyprovysvtlivky">
    <w:name w:val="WW-Znaky pro vysvětlivky"/>
  </w:style>
  <w:style w:type="character" w:customStyle="1" w:styleId="Odkaznakoment1">
    <w:name w:val="Odkaz na komentář1"/>
    <w:rPr>
      <w:sz w:val="16"/>
      <w:szCs w:val="16"/>
    </w:rPr>
  </w:style>
  <w:style w:type="character" w:customStyle="1" w:styleId="TextkomenteChar">
    <w:name w:val="Text komentáře Char"/>
    <w:rPr>
      <w:rFonts w:eastAsia="SimSun, 宋体" w:cs="Mangal"/>
      <w:kern w:val="3"/>
      <w:szCs w:val="18"/>
      <w:lang w:bidi="hi-IN"/>
    </w:rPr>
  </w:style>
  <w:style w:type="character" w:customStyle="1" w:styleId="PedmtkomenteChar">
    <w:name w:val="Předmět komentáře Char"/>
    <w:rPr>
      <w:rFonts w:eastAsia="SimSun, 宋体" w:cs="Mangal"/>
      <w:b/>
      <w:bCs/>
      <w:kern w:val="3"/>
      <w:szCs w:val="18"/>
      <w:lang w:bidi="hi-IN"/>
    </w:rPr>
  </w:style>
  <w:style w:type="character" w:customStyle="1" w:styleId="TextbublinyChar">
    <w:name w:val="Text bubliny Char"/>
    <w:rPr>
      <w:rFonts w:ascii="Segoe UI" w:eastAsia="SimSun, 宋体" w:hAnsi="Segoe UI" w:cs="Mangal"/>
      <w:kern w:val="3"/>
      <w:sz w:val="18"/>
      <w:szCs w:val="16"/>
      <w:lang w:bidi="hi-IN"/>
    </w:rPr>
  </w:style>
  <w:style w:type="character" w:customStyle="1" w:styleId="Znakapoznpodarou2">
    <w:name w:val="Značka pozn. pod čarou2"/>
    <w:rPr>
      <w:position w:val="0"/>
      <w:vertAlign w:val="superscript"/>
    </w:rPr>
  </w:style>
  <w:style w:type="character" w:customStyle="1" w:styleId="Odkaznavysvtlivky1">
    <w:name w:val="Odkaz na vysvětlivky1"/>
    <w:rPr>
      <w:position w:val="0"/>
      <w:vertAlign w:val="superscript"/>
    </w:rPr>
  </w:style>
  <w:style w:type="character" w:customStyle="1" w:styleId="StrongEmphasis">
    <w:name w:val="Strong Emphasis"/>
    <w:rPr>
      <w:b/>
      <w:bCs/>
    </w:rPr>
  </w:style>
  <w:style w:type="character" w:styleId="Zdraznn">
    <w:name w:val="Emphasis"/>
    <w:rPr>
      <w:i/>
      <w:iCs/>
    </w:rPr>
  </w:style>
  <w:style w:type="character" w:customStyle="1" w:styleId="CharStyle8">
    <w:name w:val="CharStyle8"/>
    <w:basedOn w:val="DefaultFontStyle"/>
    <w:rPr>
      <w:rFonts w:ascii="Calibri" w:eastAsia="Calibri" w:hAnsi="Calibri" w:cs="Calibri"/>
      <w:b w:val="0"/>
      <w:bCs w:val="0"/>
      <w:i w:val="0"/>
      <w:iCs w:val="0"/>
      <w:strike w:val="0"/>
      <w:dstrike w:val="0"/>
      <w:color w:val="000000"/>
      <w:spacing w:val="0"/>
      <w:w w:val="100"/>
      <w:position w:val="0"/>
      <w:sz w:val="21"/>
      <w:szCs w:val="21"/>
      <w:u w:val="none"/>
      <w:vertAlign w:val="baseline"/>
      <w:lang w:val="cs-CZ" w:bidi="cs-CZ"/>
    </w:rPr>
  </w:style>
  <w:style w:type="character" w:customStyle="1" w:styleId="CharStyle18">
    <w:name w:val="CharStyle18"/>
    <w:basedOn w:val="DefaultFontStyle"/>
    <w:rPr>
      <w:rFonts w:ascii="Arial" w:eastAsia="Arial" w:hAnsi="Arial" w:cs="Arial"/>
      <w:b w:val="0"/>
      <w:bCs w:val="0"/>
      <w:i w:val="0"/>
      <w:iCs w:val="0"/>
      <w:strike w:val="0"/>
      <w:dstrike w:val="0"/>
      <w:color w:val="000000"/>
      <w:spacing w:val="0"/>
      <w:w w:val="100"/>
      <w:position w:val="0"/>
      <w:sz w:val="22"/>
      <w:szCs w:val="22"/>
      <w:u w:val="none"/>
      <w:vertAlign w:val="baseline"/>
      <w:lang w:val="cs-CZ" w:bidi="cs-CZ"/>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3325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6324</Words>
  <Characters>37312</Characters>
  <Application>Microsoft Office Word</Application>
  <DocSecurity>0</DocSecurity>
  <Lines>310</Lines>
  <Paragraphs>87</Paragraphs>
  <ScaleCrop>false</ScaleCrop>
  <Company/>
  <LinksUpToDate>false</LinksUpToDate>
  <CharactersWithSpaces>43549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Artory - Consulting, s.r.o.</cp:lastModifiedBy>
  <cp:revision>3</cp:revision>
  <dcterms:created xsi:type="dcterms:W3CDTF">2023-07-28T10:02:00Z</dcterms:created>
  <dcterms:modified xsi:type="dcterms:W3CDTF">2024-05-07T10:46:00Z</dcterms:modified>
</cp:coreProperties>
</file>