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67D6E5" w14:textId="77777777" w:rsidR="000A17E5" w:rsidRDefault="00EB74EC">
      <w:pPr>
        <w:tabs>
          <w:tab w:val="left" w:pos="9214"/>
          <w:tab w:val="left" w:pos="9356"/>
          <w:tab w:val="left" w:pos="10065"/>
        </w:tabs>
        <w:ind w:right="423"/>
        <w:jc w:val="center"/>
        <w:rPr>
          <w:b/>
          <w:sz w:val="22"/>
          <w:szCs w:val="22"/>
        </w:rPr>
      </w:pPr>
      <w:r>
        <w:rPr>
          <w:b/>
          <w:sz w:val="26"/>
          <w:szCs w:val="26"/>
        </w:rPr>
        <w:t>Smlouva o spolupráci</w:t>
      </w:r>
      <w:r>
        <w:rPr>
          <w:b/>
          <w:sz w:val="22"/>
          <w:szCs w:val="22"/>
        </w:rPr>
        <w:t xml:space="preserve"> </w:t>
      </w:r>
    </w:p>
    <w:p w14:paraId="2AABCB49" w14:textId="77777777" w:rsidR="000A17E5" w:rsidRDefault="00EB74EC">
      <w:pPr>
        <w:tabs>
          <w:tab w:val="left" w:pos="9214"/>
          <w:tab w:val="left" w:pos="9356"/>
          <w:tab w:val="left" w:pos="10065"/>
        </w:tabs>
        <w:ind w:right="423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při zajištění kulturně-vzdělávacího projektu Příběhy našich sousedů</w:t>
      </w:r>
    </w:p>
    <w:p w14:paraId="1BA27CED" w14:textId="77777777" w:rsidR="000A17E5" w:rsidRDefault="000A17E5">
      <w:pPr>
        <w:tabs>
          <w:tab w:val="left" w:pos="9214"/>
          <w:tab w:val="left" w:pos="9356"/>
          <w:tab w:val="left" w:pos="10065"/>
        </w:tabs>
        <w:ind w:right="423"/>
        <w:jc w:val="both"/>
        <w:rPr>
          <w:b/>
          <w:sz w:val="22"/>
          <w:szCs w:val="22"/>
        </w:rPr>
      </w:pPr>
    </w:p>
    <w:p w14:paraId="439F43F3" w14:textId="77777777" w:rsidR="000A17E5" w:rsidRDefault="00EB74EC">
      <w:pPr>
        <w:jc w:val="both"/>
        <w:rPr>
          <w:sz w:val="22"/>
          <w:szCs w:val="22"/>
        </w:rPr>
      </w:pPr>
      <w:r>
        <w:rPr>
          <w:sz w:val="22"/>
          <w:szCs w:val="22"/>
        </w:rPr>
        <w:t>Tato Smlouva o spolupráci (dále jen „</w:t>
      </w:r>
      <w:r>
        <w:rPr>
          <w:b/>
          <w:sz w:val="22"/>
          <w:szCs w:val="22"/>
        </w:rPr>
        <w:t>smlouva</w:t>
      </w:r>
      <w:r>
        <w:rPr>
          <w:sz w:val="22"/>
          <w:szCs w:val="22"/>
        </w:rPr>
        <w:t>“) se uzavírá v souladu s ustanovením § 1746 odst. 2 zákona č. 89/2012 Sb., občanského zákoníku, ve znění pozdějších předpisů (dále jen „</w:t>
      </w:r>
      <w:r>
        <w:rPr>
          <w:b/>
          <w:sz w:val="22"/>
          <w:szCs w:val="22"/>
        </w:rPr>
        <w:t>občanský zákoník</w:t>
      </w:r>
      <w:r>
        <w:rPr>
          <w:sz w:val="22"/>
          <w:szCs w:val="22"/>
        </w:rPr>
        <w:t xml:space="preserve">“), mezi následujícími smluvními stranami: </w:t>
      </w:r>
    </w:p>
    <w:p w14:paraId="4FFE8F6D" w14:textId="77777777" w:rsidR="000A17E5" w:rsidRDefault="000A17E5">
      <w:pPr>
        <w:tabs>
          <w:tab w:val="left" w:pos="9214"/>
          <w:tab w:val="left" w:pos="9356"/>
          <w:tab w:val="left" w:pos="10065"/>
        </w:tabs>
        <w:ind w:right="423"/>
        <w:jc w:val="both"/>
        <w:rPr>
          <w:b/>
          <w:sz w:val="22"/>
          <w:szCs w:val="22"/>
        </w:rPr>
      </w:pPr>
    </w:p>
    <w:p w14:paraId="73D133BE" w14:textId="77777777" w:rsidR="000A17E5" w:rsidRDefault="00EB74EC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POST BELLUM, z. </w:t>
      </w:r>
      <w:proofErr w:type="spellStart"/>
      <w:r>
        <w:rPr>
          <w:b/>
          <w:sz w:val="22"/>
          <w:szCs w:val="22"/>
        </w:rPr>
        <w:t>ú.</w:t>
      </w:r>
      <w:proofErr w:type="spellEnd"/>
      <w:r>
        <w:rPr>
          <w:b/>
          <w:sz w:val="22"/>
          <w:szCs w:val="22"/>
        </w:rPr>
        <w:t xml:space="preserve"> </w:t>
      </w:r>
    </w:p>
    <w:p w14:paraId="3BBAF67C" w14:textId="77777777" w:rsidR="000A17E5" w:rsidRDefault="00EB74EC">
      <w:pPr>
        <w:jc w:val="both"/>
        <w:rPr>
          <w:sz w:val="22"/>
          <w:szCs w:val="22"/>
        </w:rPr>
      </w:pPr>
      <w:r>
        <w:rPr>
          <w:sz w:val="22"/>
          <w:szCs w:val="22"/>
        </w:rPr>
        <w:t>Sídlo: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Španělská 1073/10, Vinohrady, 120 00 Praha 2</w:t>
      </w:r>
    </w:p>
    <w:p w14:paraId="0E8ED3A2" w14:textId="77777777" w:rsidR="000A17E5" w:rsidRDefault="00EB74E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IČ: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26548526</w:t>
      </w:r>
    </w:p>
    <w:p w14:paraId="1859A680" w14:textId="77777777" w:rsidR="000A17E5" w:rsidRDefault="00EB74E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Zapsaný: </w:t>
      </w:r>
      <w:r>
        <w:rPr>
          <w:sz w:val="22"/>
          <w:szCs w:val="22"/>
        </w:rPr>
        <w:tab/>
        <w:t xml:space="preserve">Rejstřík ústavů vedený Městským soudem v Praze, </w:t>
      </w:r>
      <w:proofErr w:type="spellStart"/>
      <w:r>
        <w:rPr>
          <w:sz w:val="22"/>
          <w:szCs w:val="22"/>
        </w:rPr>
        <w:t>sp</w:t>
      </w:r>
      <w:proofErr w:type="spellEnd"/>
      <w:r>
        <w:rPr>
          <w:sz w:val="22"/>
          <w:szCs w:val="22"/>
        </w:rPr>
        <w:t>. zn. U 920</w:t>
      </w:r>
    </w:p>
    <w:p w14:paraId="42553C44" w14:textId="77777777" w:rsidR="000A17E5" w:rsidRDefault="00EB74E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Bankovní spojení: Komerční banka, a. s., č. účtu: 51-1707230277/0100 </w:t>
      </w:r>
    </w:p>
    <w:p w14:paraId="5AF5C648" w14:textId="77777777" w:rsidR="000A17E5" w:rsidRDefault="00EB74EC">
      <w:pPr>
        <w:widowControl w:val="0"/>
        <w:tabs>
          <w:tab w:val="left" w:pos="204"/>
        </w:tabs>
        <w:rPr>
          <w:b/>
          <w:sz w:val="22"/>
          <w:szCs w:val="22"/>
        </w:rPr>
      </w:pPr>
      <w:r>
        <w:rPr>
          <w:sz w:val="22"/>
          <w:szCs w:val="22"/>
        </w:rPr>
        <w:t xml:space="preserve">Zastoupený: </w:t>
      </w:r>
      <w:r>
        <w:rPr>
          <w:sz w:val="22"/>
          <w:szCs w:val="22"/>
        </w:rPr>
        <w:tab/>
        <w:t xml:space="preserve">Ing. Hanou </w:t>
      </w:r>
      <w:proofErr w:type="spellStart"/>
      <w:r>
        <w:rPr>
          <w:sz w:val="22"/>
          <w:szCs w:val="22"/>
        </w:rPr>
        <w:t>Lucukovou</w:t>
      </w:r>
      <w:proofErr w:type="spellEnd"/>
      <w:r>
        <w:rPr>
          <w:sz w:val="22"/>
          <w:szCs w:val="22"/>
        </w:rPr>
        <w:t>, vedoucí vzdělávání Paměti národa Střední Morava, na základě plné moci</w:t>
      </w:r>
      <w:r>
        <w:rPr>
          <w:b/>
          <w:sz w:val="22"/>
          <w:szCs w:val="22"/>
        </w:rPr>
        <w:t xml:space="preserve"> </w:t>
      </w:r>
    </w:p>
    <w:p w14:paraId="21C4A03C" w14:textId="77777777" w:rsidR="000A17E5" w:rsidRDefault="000A17E5">
      <w:pPr>
        <w:jc w:val="both"/>
        <w:rPr>
          <w:sz w:val="22"/>
          <w:szCs w:val="22"/>
        </w:rPr>
      </w:pPr>
    </w:p>
    <w:p w14:paraId="0F43DCBD" w14:textId="77777777" w:rsidR="000A17E5" w:rsidRDefault="00EB74EC">
      <w:pPr>
        <w:jc w:val="both"/>
        <w:rPr>
          <w:sz w:val="22"/>
          <w:szCs w:val="22"/>
        </w:rPr>
      </w:pPr>
      <w:r>
        <w:rPr>
          <w:sz w:val="22"/>
          <w:szCs w:val="22"/>
        </w:rPr>
        <w:t>(dále jen „</w:t>
      </w:r>
      <w:r>
        <w:rPr>
          <w:b/>
          <w:sz w:val="22"/>
          <w:szCs w:val="22"/>
        </w:rPr>
        <w:t xml:space="preserve">Post </w:t>
      </w:r>
      <w:proofErr w:type="spellStart"/>
      <w:r>
        <w:rPr>
          <w:b/>
          <w:sz w:val="22"/>
          <w:szCs w:val="22"/>
        </w:rPr>
        <w:t>Bellum</w:t>
      </w:r>
      <w:proofErr w:type="spellEnd"/>
      <w:r>
        <w:rPr>
          <w:sz w:val="22"/>
          <w:szCs w:val="22"/>
        </w:rPr>
        <w:t>“)</w:t>
      </w:r>
    </w:p>
    <w:p w14:paraId="39780851" w14:textId="77777777" w:rsidR="000A17E5" w:rsidRDefault="000A17E5">
      <w:pPr>
        <w:jc w:val="both"/>
        <w:rPr>
          <w:sz w:val="22"/>
          <w:szCs w:val="22"/>
        </w:rPr>
      </w:pPr>
    </w:p>
    <w:p w14:paraId="4CE3D41B" w14:textId="77777777" w:rsidR="00FD2E8F" w:rsidRPr="00FD2E8F" w:rsidRDefault="00EB74EC" w:rsidP="00FD2E8F">
      <w:pPr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</w:p>
    <w:p w14:paraId="5B4CF0FD" w14:textId="77777777" w:rsidR="000A17E5" w:rsidRPr="00C02ED8" w:rsidRDefault="000A17E5" w:rsidP="00417F93">
      <w:pPr>
        <w:shd w:val="clear" w:color="auto" w:fill="FFFFFF"/>
        <w:suppressAutoHyphens w:val="0"/>
        <w:rPr>
          <w:rFonts w:ascii="Arial" w:hAnsi="Arial" w:cs="Arial"/>
          <w:lang w:eastAsia="cs-CZ"/>
        </w:rPr>
      </w:pPr>
    </w:p>
    <w:p w14:paraId="31C60A4E" w14:textId="77777777" w:rsidR="000A17E5" w:rsidRPr="004945CA" w:rsidRDefault="00B94702">
      <w:pPr>
        <w:jc w:val="both"/>
        <w:rPr>
          <w:b/>
          <w:sz w:val="22"/>
          <w:szCs w:val="22"/>
        </w:rPr>
      </w:pPr>
      <w:r w:rsidRPr="004945CA">
        <w:rPr>
          <w:b/>
          <w:sz w:val="22"/>
          <w:szCs w:val="22"/>
        </w:rPr>
        <w:t>Město Úsov</w:t>
      </w:r>
    </w:p>
    <w:p w14:paraId="1586177F" w14:textId="77777777" w:rsidR="00FD2E8F" w:rsidRDefault="00EB74EC">
      <w:pPr>
        <w:jc w:val="both"/>
        <w:rPr>
          <w:sz w:val="22"/>
          <w:szCs w:val="22"/>
        </w:rPr>
      </w:pPr>
      <w:r w:rsidRPr="00C02ED8">
        <w:rPr>
          <w:sz w:val="22"/>
          <w:szCs w:val="22"/>
        </w:rPr>
        <w:t xml:space="preserve">Sídlo: </w:t>
      </w:r>
      <w:r w:rsidR="00C02ED8" w:rsidRPr="00C02ED8">
        <w:rPr>
          <w:sz w:val="22"/>
          <w:szCs w:val="22"/>
        </w:rPr>
        <w:tab/>
      </w:r>
      <w:r w:rsidR="00C02ED8" w:rsidRPr="00C02ED8">
        <w:rPr>
          <w:sz w:val="22"/>
          <w:szCs w:val="22"/>
        </w:rPr>
        <w:tab/>
      </w:r>
      <w:r w:rsidR="00B94702">
        <w:rPr>
          <w:sz w:val="22"/>
          <w:szCs w:val="22"/>
        </w:rPr>
        <w:t>nám. Míru 86, 789 73 Úsov</w:t>
      </w:r>
    </w:p>
    <w:p w14:paraId="54402FB6" w14:textId="77777777" w:rsidR="00FD2E8F" w:rsidRPr="00FD2E8F" w:rsidRDefault="00EB74EC">
      <w:pPr>
        <w:jc w:val="both"/>
        <w:rPr>
          <w:color w:val="222222"/>
          <w:sz w:val="22"/>
          <w:szCs w:val="22"/>
          <w:shd w:val="clear" w:color="auto" w:fill="FFFFFF"/>
        </w:rPr>
      </w:pPr>
      <w:r w:rsidRPr="00C02ED8">
        <w:rPr>
          <w:color w:val="000000"/>
          <w:sz w:val="22"/>
          <w:szCs w:val="22"/>
        </w:rPr>
        <w:t>IČ:</w:t>
      </w:r>
      <w:r w:rsidRPr="00C02ED8">
        <w:rPr>
          <w:color w:val="000000"/>
          <w:sz w:val="22"/>
          <w:szCs w:val="22"/>
        </w:rPr>
        <w:tab/>
      </w:r>
      <w:r w:rsidRPr="00C02ED8">
        <w:rPr>
          <w:color w:val="000000"/>
          <w:sz w:val="22"/>
          <w:szCs w:val="22"/>
        </w:rPr>
        <w:tab/>
      </w:r>
      <w:r w:rsidR="00C02ED8" w:rsidRPr="00C02ED8">
        <w:rPr>
          <w:color w:val="222222"/>
          <w:sz w:val="22"/>
          <w:szCs w:val="22"/>
          <w:shd w:val="clear" w:color="auto" w:fill="FFFFFF"/>
        </w:rPr>
        <w:t>0030</w:t>
      </w:r>
      <w:r w:rsidR="00B94702">
        <w:rPr>
          <w:color w:val="222222"/>
          <w:sz w:val="22"/>
          <w:szCs w:val="22"/>
          <w:shd w:val="clear" w:color="auto" w:fill="FFFFFF"/>
        </w:rPr>
        <w:t>3500</w:t>
      </w:r>
    </w:p>
    <w:p w14:paraId="3D734B62" w14:textId="77777777" w:rsidR="000A17E5" w:rsidRPr="00C02ED8" w:rsidRDefault="00EB74EC">
      <w:pPr>
        <w:jc w:val="both"/>
        <w:rPr>
          <w:color w:val="000000"/>
          <w:sz w:val="22"/>
          <w:szCs w:val="22"/>
        </w:rPr>
      </w:pPr>
      <w:r w:rsidRPr="00C02ED8">
        <w:rPr>
          <w:color w:val="000000"/>
          <w:sz w:val="22"/>
          <w:szCs w:val="22"/>
        </w:rPr>
        <w:t>Zastoupená:</w:t>
      </w:r>
      <w:r w:rsidRPr="00C02ED8">
        <w:rPr>
          <w:color w:val="000000"/>
          <w:sz w:val="22"/>
          <w:szCs w:val="22"/>
        </w:rPr>
        <w:tab/>
      </w:r>
      <w:r w:rsidR="00B94702">
        <w:rPr>
          <w:color w:val="000000"/>
          <w:sz w:val="22"/>
          <w:szCs w:val="22"/>
        </w:rPr>
        <w:t xml:space="preserve">Mgr. Benediktem </w:t>
      </w:r>
      <w:proofErr w:type="spellStart"/>
      <w:r w:rsidR="00B94702">
        <w:rPr>
          <w:color w:val="000000"/>
          <w:sz w:val="22"/>
          <w:szCs w:val="22"/>
        </w:rPr>
        <w:t>Lavrinčíkem</w:t>
      </w:r>
      <w:proofErr w:type="spellEnd"/>
      <w:r w:rsidR="00B94702">
        <w:rPr>
          <w:color w:val="000000"/>
          <w:sz w:val="22"/>
          <w:szCs w:val="22"/>
        </w:rPr>
        <w:t>,</w:t>
      </w:r>
      <w:r w:rsidR="00FD2E8F">
        <w:rPr>
          <w:color w:val="000000"/>
          <w:sz w:val="22"/>
          <w:szCs w:val="22"/>
        </w:rPr>
        <w:t xml:space="preserve"> starostou</w:t>
      </w:r>
    </w:p>
    <w:p w14:paraId="0B1FC885" w14:textId="77777777" w:rsidR="00417F93" w:rsidRDefault="00417F93">
      <w:pPr>
        <w:jc w:val="both"/>
        <w:rPr>
          <w:sz w:val="22"/>
          <w:szCs w:val="22"/>
        </w:rPr>
      </w:pPr>
    </w:p>
    <w:p w14:paraId="5D5C4898" w14:textId="77777777" w:rsidR="000A17E5" w:rsidRDefault="00EB74EC">
      <w:pPr>
        <w:jc w:val="both"/>
        <w:rPr>
          <w:sz w:val="22"/>
          <w:szCs w:val="22"/>
        </w:rPr>
      </w:pPr>
      <w:r>
        <w:rPr>
          <w:sz w:val="22"/>
          <w:szCs w:val="22"/>
        </w:rPr>
        <w:t>(dále jen „</w:t>
      </w:r>
      <w:r>
        <w:rPr>
          <w:b/>
          <w:sz w:val="22"/>
          <w:szCs w:val="22"/>
        </w:rPr>
        <w:t>partner</w:t>
      </w:r>
      <w:r>
        <w:rPr>
          <w:sz w:val="22"/>
          <w:szCs w:val="22"/>
        </w:rPr>
        <w:t>“)</w:t>
      </w:r>
    </w:p>
    <w:p w14:paraId="3859C47D" w14:textId="77777777" w:rsidR="000A17E5" w:rsidRDefault="000A17E5">
      <w:pPr>
        <w:jc w:val="both"/>
        <w:rPr>
          <w:sz w:val="22"/>
          <w:szCs w:val="22"/>
        </w:rPr>
      </w:pPr>
    </w:p>
    <w:p w14:paraId="66D3BE02" w14:textId="77777777" w:rsidR="000A17E5" w:rsidRDefault="00EB74E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(Post </w:t>
      </w:r>
      <w:proofErr w:type="spellStart"/>
      <w:r>
        <w:rPr>
          <w:sz w:val="22"/>
          <w:szCs w:val="22"/>
        </w:rPr>
        <w:t>Bellum</w:t>
      </w:r>
      <w:proofErr w:type="spellEnd"/>
      <w:r>
        <w:rPr>
          <w:sz w:val="22"/>
          <w:szCs w:val="22"/>
        </w:rPr>
        <w:t xml:space="preserve"> a partner dále společně jen „</w:t>
      </w:r>
      <w:r>
        <w:rPr>
          <w:b/>
          <w:sz w:val="22"/>
          <w:szCs w:val="22"/>
        </w:rPr>
        <w:t>smluvní strany</w:t>
      </w:r>
      <w:r>
        <w:rPr>
          <w:sz w:val="22"/>
          <w:szCs w:val="22"/>
        </w:rPr>
        <w:t>“ nebo jednotlivě „</w:t>
      </w:r>
      <w:r>
        <w:rPr>
          <w:b/>
          <w:sz w:val="22"/>
          <w:szCs w:val="22"/>
        </w:rPr>
        <w:t>smluvní strana</w:t>
      </w:r>
      <w:r>
        <w:rPr>
          <w:sz w:val="22"/>
          <w:szCs w:val="22"/>
        </w:rPr>
        <w:t>“)</w:t>
      </w:r>
    </w:p>
    <w:p w14:paraId="642D4152" w14:textId="77777777" w:rsidR="000A17E5" w:rsidRDefault="000A17E5">
      <w:pPr>
        <w:jc w:val="both"/>
        <w:rPr>
          <w:sz w:val="22"/>
          <w:szCs w:val="22"/>
        </w:rPr>
      </w:pPr>
    </w:p>
    <w:p w14:paraId="372FC486" w14:textId="77777777" w:rsidR="000A17E5" w:rsidRDefault="00EB74EC">
      <w:pPr>
        <w:spacing w:after="18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Vzhledem k tomu, že:</w:t>
      </w:r>
    </w:p>
    <w:p w14:paraId="3E932B70" w14:textId="77777777" w:rsidR="000A17E5" w:rsidRDefault="00EB74EC">
      <w:pPr>
        <w:numPr>
          <w:ilvl w:val="0"/>
          <w:numId w:val="4"/>
        </w:numPr>
        <w:spacing w:after="180"/>
        <w:ind w:left="714" w:hanging="35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Post </w:t>
      </w:r>
      <w:proofErr w:type="spellStart"/>
      <w:r>
        <w:rPr>
          <w:color w:val="000000"/>
          <w:sz w:val="22"/>
          <w:szCs w:val="22"/>
        </w:rPr>
        <w:t>Bellum</w:t>
      </w:r>
      <w:proofErr w:type="spellEnd"/>
      <w:r>
        <w:rPr>
          <w:color w:val="000000"/>
          <w:sz w:val="22"/>
          <w:szCs w:val="22"/>
        </w:rPr>
        <w:t xml:space="preserve"> je veřejně prospěšnou právnickou osobou, jejímž posláním je zejména dokumentace vzpomínek pamětníků historických fenoménů a rozšiřování povědomí veřejnosti o příbězích, svědectvích a hodnotách předešlých generací. Účelem Post </w:t>
      </w:r>
      <w:proofErr w:type="spellStart"/>
      <w:r>
        <w:rPr>
          <w:color w:val="000000"/>
          <w:sz w:val="22"/>
          <w:szCs w:val="22"/>
        </w:rPr>
        <w:t>Bellum</w:t>
      </w:r>
      <w:proofErr w:type="spellEnd"/>
      <w:r>
        <w:rPr>
          <w:color w:val="000000"/>
          <w:sz w:val="22"/>
          <w:szCs w:val="22"/>
        </w:rPr>
        <w:t xml:space="preserve"> je dále zkoumání a analýza historických fenoménů a událostí, poskytování vzdělávání, ale také organizace pomoci potřebným pamětníkům. Svou činností přispívá společenské reflexi minulosti a společenskému vyrovnání se s minulostí, a to prostřednictvím realizace vzdělávacích, vědeckých, výzkumných, osvětových, kulturních, výstavních, muzejních, společenských, sportovních a sociálních projektů; </w:t>
      </w:r>
    </w:p>
    <w:p w14:paraId="2EF62A9A" w14:textId="77777777" w:rsidR="000A17E5" w:rsidRDefault="00EB74EC">
      <w:pPr>
        <w:numPr>
          <w:ilvl w:val="0"/>
          <w:numId w:val="4"/>
        </w:numPr>
        <w:spacing w:after="180"/>
        <w:ind w:left="714" w:hanging="35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Post </w:t>
      </w:r>
      <w:proofErr w:type="spellStart"/>
      <w:r>
        <w:rPr>
          <w:color w:val="000000"/>
          <w:sz w:val="22"/>
          <w:szCs w:val="22"/>
        </w:rPr>
        <w:t>Bellum</w:t>
      </w:r>
      <w:proofErr w:type="spellEnd"/>
      <w:r>
        <w:rPr>
          <w:color w:val="000000"/>
          <w:sz w:val="22"/>
          <w:szCs w:val="22"/>
        </w:rPr>
        <w:t xml:space="preserve"> má bohaté zkušenosti s natáčením rozhovorů celoživotních vzpomínek s pamětníky, je zakladatelem projektu Paměť národa – jedné z největších sbírek vzpomínek na světě – a dále má zkušenosti se zapojováním žáků a studentů do sběru vzpomínek pamětníků;</w:t>
      </w:r>
    </w:p>
    <w:p w14:paraId="34CD114A" w14:textId="77777777" w:rsidR="000A17E5" w:rsidRDefault="00EB74EC">
      <w:pPr>
        <w:numPr>
          <w:ilvl w:val="0"/>
          <w:numId w:val="4"/>
        </w:numPr>
        <w:spacing w:after="180"/>
        <w:ind w:left="714" w:hanging="35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partner je územním samosprávným celkem, má zájem, aby byly </w:t>
      </w:r>
      <w:r>
        <w:rPr>
          <w:sz w:val="22"/>
          <w:szCs w:val="22"/>
        </w:rPr>
        <w:t>zdokumentovány příběhy lidí spjatých s jeho regionem, kteří prožili důležité dějinné udál</w:t>
      </w:r>
      <w:r>
        <w:rPr>
          <w:color w:val="000000"/>
          <w:sz w:val="22"/>
          <w:szCs w:val="22"/>
        </w:rPr>
        <w:t>osti 20. století, a aby se do sběru vzpomínek zapojili i žáci a studenti místních škol, a dále aby se s těmito příběhy seznámila veřejnost, a docházelo tak k budování pocitu sounáležitosti lidí různých generací s místem, kde žijí; a</w:t>
      </w:r>
    </w:p>
    <w:p w14:paraId="3A1D1854" w14:textId="77777777" w:rsidR="000A17E5" w:rsidRDefault="00EB74EC">
      <w:pPr>
        <w:numPr>
          <w:ilvl w:val="0"/>
          <w:numId w:val="4"/>
        </w:numPr>
        <w:spacing w:after="180"/>
        <w:ind w:left="714" w:hanging="35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partner a Post </w:t>
      </w:r>
      <w:proofErr w:type="spellStart"/>
      <w:r>
        <w:rPr>
          <w:color w:val="000000"/>
          <w:sz w:val="22"/>
          <w:szCs w:val="22"/>
        </w:rPr>
        <w:t>Bellum</w:t>
      </w:r>
      <w:proofErr w:type="spellEnd"/>
      <w:r>
        <w:rPr>
          <w:color w:val="000000"/>
          <w:sz w:val="22"/>
          <w:szCs w:val="22"/>
        </w:rPr>
        <w:t xml:space="preserve"> projevili společný zájem navázat aktivní spolupráci na níže specifikovaném projektu a smluvně upravit svá vzájemná práva a povinnosti;</w:t>
      </w:r>
    </w:p>
    <w:p w14:paraId="093B1D32" w14:textId="77777777" w:rsidR="000A17E5" w:rsidRDefault="00EB74EC">
      <w:pPr>
        <w:spacing w:after="18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se smluvní strany dohodly na uzavření smlouvy o spolupráci při zajištění kulturně-vzdělávacího projektu Příběhy našich sousedů tohoto znění:</w:t>
      </w:r>
    </w:p>
    <w:p w14:paraId="3BDBB000" w14:textId="77777777" w:rsidR="000A17E5" w:rsidRDefault="00EB74EC">
      <w:pPr>
        <w:pStyle w:val="Nadpis1"/>
        <w:widowControl/>
        <w:numPr>
          <w:ilvl w:val="0"/>
          <w:numId w:val="2"/>
        </w:numPr>
        <w:rPr>
          <w:szCs w:val="26"/>
          <w:lang w:val="cs-CZ"/>
        </w:rPr>
      </w:pPr>
      <w:r>
        <w:rPr>
          <w:szCs w:val="26"/>
          <w:lang w:val="cs-CZ"/>
        </w:rPr>
        <w:lastRenderedPageBreak/>
        <w:t>Předmět smlouvy</w:t>
      </w:r>
    </w:p>
    <w:p w14:paraId="75FBC99C" w14:textId="77777777" w:rsidR="000A17E5" w:rsidRDefault="00EB74EC">
      <w:pPr>
        <w:pStyle w:val="Nadpis2"/>
        <w:numPr>
          <w:ilvl w:val="1"/>
          <w:numId w:val="2"/>
        </w:numPr>
        <w:rPr>
          <w:rFonts w:eastAsia="Times New Roman" w:cs="Times New Roman"/>
          <w:b/>
          <w:szCs w:val="22"/>
          <w:lang w:val="cs-CZ"/>
        </w:rPr>
      </w:pPr>
      <w:r>
        <w:rPr>
          <w:rFonts w:eastAsia="Times New Roman" w:cs="Times New Roman"/>
          <w:szCs w:val="22"/>
          <w:lang w:val="cs-CZ"/>
        </w:rPr>
        <w:t xml:space="preserve">Předmětem této smlouvy je stanovení vzájemných práv a povinností smluvních stran při spolupráci na projektu </w:t>
      </w:r>
      <w:r>
        <w:rPr>
          <w:rFonts w:eastAsia="Times New Roman" w:cs="Times New Roman"/>
          <w:b/>
          <w:szCs w:val="22"/>
          <w:lang w:val="cs-CZ"/>
        </w:rPr>
        <w:t>Příběhy našich sousedů</w:t>
      </w:r>
      <w:r>
        <w:rPr>
          <w:rFonts w:eastAsia="Times New Roman" w:cs="Times New Roman"/>
          <w:szCs w:val="22"/>
          <w:lang w:val="cs-CZ"/>
        </w:rPr>
        <w:t xml:space="preserve"> (dále jen „</w:t>
      </w:r>
      <w:r>
        <w:rPr>
          <w:rFonts w:eastAsia="Times New Roman" w:cs="Times New Roman"/>
          <w:b/>
          <w:szCs w:val="22"/>
          <w:lang w:val="cs-CZ"/>
        </w:rPr>
        <w:t>projekt</w:t>
      </w:r>
      <w:r>
        <w:rPr>
          <w:rFonts w:eastAsia="Times New Roman" w:cs="Times New Roman"/>
          <w:szCs w:val="22"/>
          <w:lang w:val="cs-CZ"/>
        </w:rPr>
        <w:t>“), k jehož společné</w:t>
      </w:r>
      <w:r>
        <w:rPr>
          <w:rFonts w:eastAsia="Times New Roman" w:cs="Times New Roman"/>
          <w:b/>
          <w:szCs w:val="22"/>
          <w:lang w:val="cs-CZ"/>
        </w:rPr>
        <w:t xml:space="preserve"> </w:t>
      </w:r>
      <w:r>
        <w:rPr>
          <w:rFonts w:eastAsia="Times New Roman" w:cs="Times New Roman"/>
          <w:szCs w:val="22"/>
          <w:lang w:val="cs-CZ"/>
        </w:rPr>
        <w:t>realizaci se smluvní strany tímto výslovně zavazují.</w:t>
      </w:r>
    </w:p>
    <w:p w14:paraId="57726F2A" w14:textId="77777777" w:rsidR="000A17E5" w:rsidRDefault="00EB74EC">
      <w:pPr>
        <w:pStyle w:val="Nadpis2"/>
        <w:numPr>
          <w:ilvl w:val="1"/>
          <w:numId w:val="2"/>
        </w:numPr>
        <w:rPr>
          <w:rFonts w:eastAsia="Times New Roman" w:cs="Times New Roman"/>
          <w:szCs w:val="22"/>
          <w:lang w:val="cs-CZ"/>
        </w:rPr>
      </w:pPr>
      <w:r>
        <w:rPr>
          <w:rFonts w:eastAsia="Times New Roman" w:cs="Times New Roman"/>
          <w:szCs w:val="22"/>
          <w:lang w:val="cs-CZ"/>
        </w:rPr>
        <w:t xml:space="preserve">Projekt bude řízen a koordinován ze strany Post </w:t>
      </w:r>
      <w:proofErr w:type="spellStart"/>
      <w:r>
        <w:rPr>
          <w:rFonts w:eastAsia="Times New Roman" w:cs="Times New Roman"/>
          <w:szCs w:val="22"/>
          <w:lang w:val="cs-CZ"/>
        </w:rPr>
        <w:t>Bellum</w:t>
      </w:r>
      <w:proofErr w:type="spellEnd"/>
      <w:r>
        <w:rPr>
          <w:rFonts w:eastAsia="Times New Roman" w:cs="Times New Roman"/>
          <w:szCs w:val="22"/>
          <w:lang w:val="cs-CZ"/>
        </w:rPr>
        <w:t xml:space="preserve"> a bude se sestávat zejména z následujících částí:</w:t>
      </w:r>
    </w:p>
    <w:p w14:paraId="5C1F8415" w14:textId="77777777" w:rsidR="000A17E5" w:rsidRDefault="00EB74EC">
      <w:pPr>
        <w:pStyle w:val="Nadpis3"/>
        <w:numPr>
          <w:ilvl w:val="2"/>
          <w:numId w:val="2"/>
        </w:numPr>
        <w:rPr>
          <w:rFonts w:eastAsia="Times New Roman" w:cs="Times New Roman"/>
          <w:szCs w:val="22"/>
          <w:lang w:val="cs-CZ"/>
        </w:rPr>
      </w:pPr>
      <w:r>
        <w:rPr>
          <w:rFonts w:eastAsia="Times New Roman" w:cs="Times New Roman"/>
          <w:szCs w:val="22"/>
          <w:lang w:val="cs-CZ"/>
        </w:rPr>
        <w:t xml:space="preserve">oslovení místních škol a sestavení </w:t>
      </w:r>
      <w:r w:rsidR="00B94702">
        <w:rPr>
          <w:rFonts w:eastAsia="Times New Roman" w:cs="Times New Roman"/>
          <w:szCs w:val="22"/>
          <w:lang w:val="cs-CZ"/>
        </w:rPr>
        <w:t xml:space="preserve">dvou </w:t>
      </w:r>
      <w:r>
        <w:rPr>
          <w:rFonts w:eastAsia="Times New Roman" w:cs="Times New Roman"/>
          <w:szCs w:val="22"/>
          <w:lang w:val="cs-CZ"/>
        </w:rPr>
        <w:t>žákovsk</w:t>
      </w:r>
      <w:r w:rsidR="00B94702">
        <w:rPr>
          <w:rFonts w:eastAsia="Times New Roman" w:cs="Times New Roman"/>
          <w:szCs w:val="22"/>
          <w:lang w:val="cs-CZ"/>
        </w:rPr>
        <w:t>ých</w:t>
      </w:r>
      <w:r>
        <w:rPr>
          <w:rFonts w:eastAsia="Times New Roman" w:cs="Times New Roman"/>
          <w:szCs w:val="22"/>
          <w:lang w:val="cs-CZ"/>
        </w:rPr>
        <w:t xml:space="preserve"> dokumentaristic</w:t>
      </w:r>
      <w:r w:rsidR="00B94702">
        <w:rPr>
          <w:rFonts w:eastAsia="Times New Roman" w:cs="Times New Roman"/>
          <w:szCs w:val="22"/>
          <w:lang w:val="cs-CZ"/>
        </w:rPr>
        <w:t>kých</w:t>
      </w:r>
      <w:r>
        <w:rPr>
          <w:rFonts w:eastAsia="Times New Roman" w:cs="Times New Roman"/>
          <w:szCs w:val="22"/>
          <w:lang w:val="cs-CZ"/>
        </w:rPr>
        <w:t xml:space="preserve"> tým</w:t>
      </w:r>
      <w:r w:rsidR="00B94702">
        <w:rPr>
          <w:rFonts w:eastAsia="Times New Roman" w:cs="Times New Roman"/>
          <w:szCs w:val="22"/>
          <w:lang w:val="cs-CZ"/>
        </w:rPr>
        <w:t>ů</w:t>
      </w:r>
      <w:r>
        <w:rPr>
          <w:rFonts w:eastAsia="Times New Roman" w:cs="Times New Roman"/>
          <w:szCs w:val="22"/>
          <w:lang w:val="cs-CZ"/>
        </w:rPr>
        <w:t xml:space="preserve"> (max. 5 žáků v týmu) pod vedením jeho pedagoga;</w:t>
      </w:r>
    </w:p>
    <w:p w14:paraId="401B1410" w14:textId="77777777" w:rsidR="000A17E5" w:rsidRDefault="00EB74EC">
      <w:pPr>
        <w:pStyle w:val="Nadpis3"/>
        <w:numPr>
          <w:ilvl w:val="2"/>
          <w:numId w:val="2"/>
        </w:numPr>
        <w:rPr>
          <w:rFonts w:eastAsia="Times New Roman" w:cs="Times New Roman"/>
          <w:szCs w:val="22"/>
          <w:lang w:val="cs-CZ"/>
        </w:rPr>
      </w:pPr>
      <w:r>
        <w:rPr>
          <w:rFonts w:eastAsia="Times New Roman" w:cs="Times New Roman"/>
          <w:szCs w:val="22"/>
          <w:lang w:val="cs-CZ"/>
        </w:rPr>
        <w:t>školení pedagoga, vytipování vhodn</w:t>
      </w:r>
      <w:r w:rsidR="00B94702">
        <w:rPr>
          <w:rFonts w:eastAsia="Times New Roman" w:cs="Times New Roman"/>
          <w:szCs w:val="22"/>
          <w:lang w:val="cs-CZ"/>
        </w:rPr>
        <w:t>ých pamětníků a</w:t>
      </w:r>
      <w:r>
        <w:rPr>
          <w:rFonts w:eastAsia="Times New Roman" w:cs="Times New Roman"/>
          <w:szCs w:val="22"/>
          <w:lang w:val="cs-CZ"/>
        </w:rPr>
        <w:t xml:space="preserve"> setkání s dokumentaristickým</w:t>
      </w:r>
      <w:r w:rsidR="00B94702">
        <w:rPr>
          <w:rFonts w:eastAsia="Times New Roman" w:cs="Times New Roman"/>
          <w:szCs w:val="22"/>
          <w:lang w:val="cs-CZ"/>
        </w:rPr>
        <w:t>i</w:t>
      </w:r>
      <w:r>
        <w:rPr>
          <w:rFonts w:eastAsia="Times New Roman" w:cs="Times New Roman"/>
          <w:szCs w:val="22"/>
          <w:lang w:val="cs-CZ"/>
        </w:rPr>
        <w:t xml:space="preserve"> tým</w:t>
      </w:r>
      <w:r w:rsidR="00B94702">
        <w:rPr>
          <w:rFonts w:eastAsia="Times New Roman" w:cs="Times New Roman"/>
          <w:szCs w:val="22"/>
          <w:lang w:val="cs-CZ"/>
        </w:rPr>
        <w:t>y</w:t>
      </w:r>
      <w:r>
        <w:rPr>
          <w:rFonts w:eastAsia="Times New Roman" w:cs="Times New Roman"/>
          <w:szCs w:val="22"/>
          <w:lang w:val="cs-CZ"/>
        </w:rPr>
        <w:t xml:space="preserve">; </w:t>
      </w:r>
    </w:p>
    <w:p w14:paraId="69DD7C02" w14:textId="77777777" w:rsidR="000A17E5" w:rsidRDefault="00EB74EC">
      <w:pPr>
        <w:pStyle w:val="Nadpis3"/>
        <w:numPr>
          <w:ilvl w:val="2"/>
          <w:numId w:val="2"/>
        </w:numPr>
        <w:rPr>
          <w:rFonts w:eastAsia="Times New Roman" w:cs="Times New Roman"/>
          <w:szCs w:val="22"/>
          <w:lang w:val="cs-CZ"/>
        </w:rPr>
      </w:pPr>
      <w:r>
        <w:rPr>
          <w:rFonts w:eastAsia="Times New Roman" w:cs="Times New Roman"/>
          <w:szCs w:val="22"/>
          <w:lang w:val="cs-CZ"/>
        </w:rPr>
        <w:t xml:space="preserve">natočení </w:t>
      </w:r>
      <w:r w:rsidR="00B94702">
        <w:rPr>
          <w:rFonts w:eastAsia="Times New Roman" w:cs="Times New Roman"/>
          <w:szCs w:val="22"/>
          <w:lang w:val="cs-CZ"/>
        </w:rPr>
        <w:t xml:space="preserve">2 </w:t>
      </w:r>
      <w:r>
        <w:rPr>
          <w:rFonts w:eastAsia="Times New Roman" w:cs="Times New Roman"/>
          <w:szCs w:val="22"/>
          <w:lang w:val="cs-CZ"/>
        </w:rPr>
        <w:t>pamětník</w:t>
      </w:r>
      <w:r w:rsidR="00B94702">
        <w:rPr>
          <w:rFonts w:eastAsia="Times New Roman" w:cs="Times New Roman"/>
          <w:szCs w:val="22"/>
          <w:lang w:val="cs-CZ"/>
        </w:rPr>
        <w:t>ů</w:t>
      </w:r>
      <w:r>
        <w:rPr>
          <w:rFonts w:eastAsia="Times New Roman" w:cs="Times New Roman"/>
          <w:szCs w:val="22"/>
          <w:lang w:val="cs-CZ"/>
        </w:rPr>
        <w:t xml:space="preserve"> žákovským</w:t>
      </w:r>
      <w:r w:rsidR="00B94702">
        <w:rPr>
          <w:rFonts w:eastAsia="Times New Roman" w:cs="Times New Roman"/>
          <w:szCs w:val="22"/>
          <w:lang w:val="cs-CZ"/>
        </w:rPr>
        <w:t>i</w:t>
      </w:r>
      <w:r>
        <w:rPr>
          <w:rFonts w:eastAsia="Times New Roman" w:cs="Times New Roman"/>
          <w:szCs w:val="22"/>
          <w:lang w:val="cs-CZ"/>
        </w:rPr>
        <w:t xml:space="preserve"> dokumentaristickým</w:t>
      </w:r>
      <w:r w:rsidR="00B94702">
        <w:rPr>
          <w:rFonts w:eastAsia="Times New Roman" w:cs="Times New Roman"/>
          <w:szCs w:val="22"/>
          <w:lang w:val="cs-CZ"/>
        </w:rPr>
        <w:t>i</w:t>
      </w:r>
      <w:r>
        <w:rPr>
          <w:rFonts w:eastAsia="Times New Roman" w:cs="Times New Roman"/>
          <w:szCs w:val="22"/>
          <w:lang w:val="cs-CZ"/>
        </w:rPr>
        <w:t xml:space="preserve"> tým</w:t>
      </w:r>
      <w:r w:rsidR="00B94702">
        <w:rPr>
          <w:rFonts w:eastAsia="Times New Roman" w:cs="Times New Roman"/>
          <w:szCs w:val="22"/>
          <w:lang w:val="cs-CZ"/>
        </w:rPr>
        <w:t>y</w:t>
      </w:r>
      <w:r>
        <w:rPr>
          <w:rFonts w:eastAsia="Times New Roman" w:cs="Times New Roman"/>
          <w:szCs w:val="22"/>
          <w:lang w:val="cs-CZ"/>
        </w:rPr>
        <w:t>;</w:t>
      </w:r>
    </w:p>
    <w:p w14:paraId="70EB3C87" w14:textId="77777777" w:rsidR="000A17E5" w:rsidRDefault="00EB74EC">
      <w:pPr>
        <w:pStyle w:val="Nadpis3"/>
        <w:numPr>
          <w:ilvl w:val="2"/>
          <w:numId w:val="2"/>
        </w:numPr>
        <w:rPr>
          <w:rFonts w:eastAsia="Times New Roman" w:cs="Times New Roman"/>
          <w:szCs w:val="22"/>
          <w:lang w:val="cs-CZ"/>
        </w:rPr>
      </w:pPr>
      <w:r>
        <w:rPr>
          <w:lang w:val="cs-CZ"/>
        </w:rPr>
        <w:t>pořádání</w:t>
      </w:r>
      <w:r>
        <w:rPr>
          <w:rFonts w:eastAsia="Times New Roman" w:cs="Times New Roman"/>
          <w:szCs w:val="22"/>
          <w:lang w:val="cs-CZ"/>
        </w:rPr>
        <w:t xml:space="preserve"> workshopů pro zapojené účastníky (</w:t>
      </w:r>
      <w:r>
        <w:rPr>
          <w:lang w:val="cs-CZ"/>
        </w:rPr>
        <w:t>ú</w:t>
      </w:r>
      <w:r>
        <w:rPr>
          <w:rFonts w:eastAsia="Times New Roman" w:cs="Times New Roman"/>
          <w:szCs w:val="22"/>
          <w:lang w:val="cs-CZ"/>
        </w:rPr>
        <w:t>častníci si fakultativně vybírají z těchto workshopů: audio workshop, video workshop</w:t>
      </w:r>
      <w:r>
        <w:rPr>
          <w:lang w:val="cs-CZ"/>
        </w:rPr>
        <w:t>, komiksový workshop</w:t>
      </w:r>
      <w:r>
        <w:rPr>
          <w:rFonts w:eastAsia="Times New Roman" w:cs="Times New Roman"/>
          <w:szCs w:val="22"/>
          <w:lang w:val="cs-CZ"/>
        </w:rPr>
        <w:t>);</w:t>
      </w:r>
      <w:r>
        <w:rPr>
          <w:sz w:val="24"/>
          <w:szCs w:val="24"/>
          <w:lang w:val="cs-CZ"/>
        </w:rPr>
        <w:t xml:space="preserve"> </w:t>
      </w:r>
      <w:r>
        <w:rPr>
          <w:rFonts w:eastAsia="Times New Roman" w:cs="Times New Roman"/>
          <w:szCs w:val="22"/>
          <w:lang w:val="cs-CZ"/>
        </w:rPr>
        <w:t xml:space="preserve">  </w:t>
      </w:r>
    </w:p>
    <w:p w14:paraId="0B7E0527" w14:textId="77777777" w:rsidR="000A17E5" w:rsidRDefault="00EB74EC">
      <w:pPr>
        <w:pStyle w:val="Nadpis3"/>
        <w:numPr>
          <w:ilvl w:val="2"/>
          <w:numId w:val="2"/>
        </w:numPr>
        <w:rPr>
          <w:rFonts w:eastAsia="Times New Roman" w:cs="Times New Roman"/>
          <w:szCs w:val="22"/>
          <w:lang w:val="cs-CZ"/>
        </w:rPr>
      </w:pPr>
      <w:r>
        <w:rPr>
          <w:rFonts w:eastAsia="Times New Roman" w:cs="Times New Roman"/>
          <w:szCs w:val="22"/>
          <w:lang w:val="cs-CZ"/>
        </w:rPr>
        <w:t>uložení výsledků práce žákovského týmu na </w:t>
      </w:r>
      <w:hyperlink r:id="rId9">
        <w:r>
          <w:rPr>
            <w:rFonts w:eastAsia="Times New Roman" w:cs="Times New Roman"/>
            <w:szCs w:val="22"/>
            <w:u w:val="single"/>
            <w:lang w:val="cs-CZ"/>
          </w:rPr>
          <w:t>www.pribehynasichsousedu.cz</w:t>
        </w:r>
      </w:hyperlink>
      <w:r>
        <w:rPr>
          <w:rFonts w:eastAsia="Times New Roman" w:cs="Times New Roman"/>
          <w:szCs w:val="22"/>
          <w:lang w:val="cs-CZ"/>
        </w:rPr>
        <w:t>;</w:t>
      </w:r>
    </w:p>
    <w:p w14:paraId="7C985140" w14:textId="77777777" w:rsidR="000A17E5" w:rsidRDefault="00EB74EC">
      <w:pPr>
        <w:pStyle w:val="Nadpis3"/>
        <w:numPr>
          <w:ilvl w:val="2"/>
          <w:numId w:val="2"/>
        </w:numPr>
        <w:rPr>
          <w:rFonts w:eastAsia="Times New Roman" w:cs="Times New Roman"/>
          <w:szCs w:val="22"/>
          <w:lang w:val="cs-CZ"/>
        </w:rPr>
      </w:pPr>
      <w:r>
        <w:rPr>
          <w:rFonts w:eastAsia="Times New Roman" w:cs="Times New Roman"/>
          <w:szCs w:val="22"/>
          <w:lang w:val="cs-CZ"/>
        </w:rPr>
        <w:t xml:space="preserve">uspořádání slavnostní veřejné závěrečné prezentace výstupů projektu naživo nebo v online prostoru; </w:t>
      </w:r>
    </w:p>
    <w:p w14:paraId="7A720B44" w14:textId="77777777" w:rsidR="000A17E5" w:rsidRDefault="00EB74EC">
      <w:pPr>
        <w:pStyle w:val="Nadpis3"/>
        <w:numPr>
          <w:ilvl w:val="2"/>
          <w:numId w:val="2"/>
        </w:numPr>
        <w:rPr>
          <w:rFonts w:eastAsia="Times New Roman" w:cs="Times New Roman"/>
          <w:szCs w:val="22"/>
          <w:lang w:val="cs-CZ"/>
        </w:rPr>
      </w:pPr>
      <w:r>
        <w:rPr>
          <w:rFonts w:eastAsia="Times New Roman" w:cs="Times New Roman"/>
          <w:szCs w:val="22"/>
          <w:lang w:val="cs-CZ"/>
        </w:rPr>
        <w:t xml:space="preserve">zpracování a editace vybraných pamětnických vyprávění natočených žákovskými týmy pro portál Paměť národa a jejich publikace na </w:t>
      </w:r>
      <w:hyperlink r:id="rId10">
        <w:r>
          <w:rPr>
            <w:color w:val="0000FF"/>
            <w:u w:val="single"/>
            <w:lang w:val="cs-CZ"/>
          </w:rPr>
          <w:t>www.pametnaroda.cz</w:t>
        </w:r>
      </w:hyperlink>
      <w:r>
        <w:rPr>
          <w:rFonts w:eastAsia="Times New Roman" w:cs="Times New Roman"/>
          <w:szCs w:val="22"/>
          <w:lang w:val="cs-CZ"/>
        </w:rPr>
        <w:t>;</w:t>
      </w:r>
    </w:p>
    <w:p w14:paraId="04273C33" w14:textId="77777777" w:rsidR="000A17E5" w:rsidRDefault="00EB74EC">
      <w:pPr>
        <w:pStyle w:val="Nadpis3"/>
        <w:numPr>
          <w:ilvl w:val="2"/>
          <w:numId w:val="2"/>
        </w:numPr>
        <w:rPr>
          <w:rFonts w:eastAsia="Times New Roman" w:cs="Times New Roman"/>
          <w:szCs w:val="22"/>
          <w:lang w:val="cs-CZ"/>
        </w:rPr>
      </w:pPr>
      <w:r>
        <w:rPr>
          <w:rFonts w:eastAsia="Times New Roman" w:cs="Times New Roman"/>
          <w:szCs w:val="22"/>
          <w:lang w:val="cs-CZ"/>
        </w:rPr>
        <w:t xml:space="preserve">aktivní propagace projektu. </w:t>
      </w:r>
    </w:p>
    <w:p w14:paraId="703D13D1" w14:textId="77777777" w:rsidR="000A17E5" w:rsidRDefault="00EB74EC">
      <w:pPr>
        <w:pStyle w:val="Nadpis2"/>
        <w:numPr>
          <w:ilvl w:val="1"/>
          <w:numId w:val="2"/>
        </w:numPr>
        <w:rPr>
          <w:rFonts w:eastAsia="Times New Roman" w:cs="Times New Roman"/>
          <w:szCs w:val="22"/>
          <w:lang w:val="cs-CZ"/>
        </w:rPr>
      </w:pPr>
      <w:r>
        <w:rPr>
          <w:rFonts w:eastAsia="Times New Roman" w:cs="Times New Roman"/>
          <w:szCs w:val="22"/>
          <w:lang w:val="cs-CZ"/>
        </w:rPr>
        <w:t xml:space="preserve">Projekt, včetně všech přípravných prací, bude realizován od </w:t>
      </w:r>
      <w:r w:rsidR="00972E68">
        <w:rPr>
          <w:rFonts w:eastAsia="Times New Roman" w:cs="Times New Roman"/>
          <w:szCs w:val="22"/>
          <w:lang w:val="cs-CZ"/>
        </w:rPr>
        <w:t>1. 9</w:t>
      </w:r>
      <w:r>
        <w:rPr>
          <w:rFonts w:eastAsia="Times New Roman" w:cs="Times New Roman"/>
          <w:szCs w:val="22"/>
          <w:lang w:val="cs-CZ"/>
        </w:rPr>
        <w:t>. 2026, a to nejdéle po dobu jednoho roku, nedohodnou-li se smluvní strany jinak.</w:t>
      </w:r>
    </w:p>
    <w:p w14:paraId="722E27F7" w14:textId="77777777" w:rsidR="000A17E5" w:rsidRDefault="00EB74EC">
      <w:pPr>
        <w:pStyle w:val="Nadpis2"/>
        <w:numPr>
          <w:ilvl w:val="1"/>
          <w:numId w:val="2"/>
        </w:numPr>
        <w:rPr>
          <w:rFonts w:eastAsia="Times New Roman" w:cs="Times New Roman"/>
          <w:szCs w:val="22"/>
          <w:lang w:val="cs-CZ"/>
        </w:rPr>
      </w:pPr>
      <w:r>
        <w:rPr>
          <w:rFonts w:eastAsia="Times New Roman" w:cs="Times New Roman"/>
          <w:szCs w:val="22"/>
          <w:lang w:val="cs-CZ"/>
        </w:rPr>
        <w:t xml:space="preserve">Osoby, které u dané smluvní strany budou odpovědné za </w:t>
      </w:r>
      <w:r>
        <w:rPr>
          <w:lang w:val="cs-CZ"/>
        </w:rPr>
        <w:t>plnění</w:t>
      </w:r>
      <w:r>
        <w:rPr>
          <w:rFonts w:eastAsia="Times New Roman" w:cs="Times New Roman"/>
          <w:szCs w:val="22"/>
          <w:lang w:val="cs-CZ"/>
        </w:rPr>
        <w:t xml:space="preserve"> této smlouvy a kterým by měla být adresovaná veškerá komunikace s projektem související, jsou:</w:t>
      </w:r>
    </w:p>
    <w:p w14:paraId="6FC0366C" w14:textId="77777777" w:rsidR="000A17E5" w:rsidRDefault="00EB74EC">
      <w:pPr>
        <w:pStyle w:val="Nadpis3"/>
        <w:numPr>
          <w:ilvl w:val="2"/>
          <w:numId w:val="2"/>
        </w:numPr>
      </w:pPr>
      <w:r>
        <w:rPr>
          <w:rFonts w:eastAsia="Times New Roman" w:cs="Times New Roman"/>
          <w:szCs w:val="22"/>
          <w:lang w:val="cs-CZ"/>
        </w:rPr>
        <w:t xml:space="preserve">za Post </w:t>
      </w:r>
      <w:sdt>
        <w:sdtPr>
          <w:tag w:val="goog_rdk_15"/>
          <w:id w:val="-1489469453"/>
        </w:sdtPr>
        <w:sdtContent/>
      </w:sdt>
      <w:proofErr w:type="spellStart"/>
      <w:r>
        <w:rPr>
          <w:rFonts w:eastAsia="Times New Roman" w:cs="Times New Roman"/>
          <w:szCs w:val="22"/>
          <w:lang w:val="cs-CZ"/>
        </w:rPr>
        <w:t>Bellum</w:t>
      </w:r>
      <w:proofErr w:type="spellEnd"/>
      <w:r>
        <w:rPr>
          <w:rFonts w:eastAsia="Times New Roman" w:cs="Times New Roman"/>
          <w:szCs w:val="22"/>
          <w:lang w:val="cs-CZ"/>
        </w:rPr>
        <w:t xml:space="preserve">: Hana </w:t>
      </w:r>
      <w:proofErr w:type="spellStart"/>
      <w:r>
        <w:rPr>
          <w:rFonts w:eastAsia="Times New Roman" w:cs="Times New Roman"/>
          <w:szCs w:val="22"/>
          <w:lang w:val="cs-CZ"/>
        </w:rPr>
        <w:t>Lucuková</w:t>
      </w:r>
      <w:proofErr w:type="spellEnd"/>
      <w:r>
        <w:rPr>
          <w:rFonts w:eastAsia="Times New Roman" w:cs="Times New Roman"/>
          <w:szCs w:val="22"/>
          <w:lang w:val="cs-CZ"/>
        </w:rPr>
        <w:t>, na adrese: Školní 364, 788 13 Vikýřovice, tel.: 724 705 676, email: hana.lucukova@postbellum.cz; a</w:t>
      </w:r>
    </w:p>
    <w:p w14:paraId="3BF4CBA4" w14:textId="77777777" w:rsidR="000A17E5" w:rsidRPr="00972E68" w:rsidRDefault="00EB74EC">
      <w:pPr>
        <w:pStyle w:val="Nadpis3"/>
        <w:numPr>
          <w:ilvl w:val="2"/>
          <w:numId w:val="2"/>
        </w:numPr>
        <w:rPr>
          <w:rFonts w:cs="Times New Roman"/>
          <w:szCs w:val="22"/>
        </w:rPr>
      </w:pPr>
      <w:r w:rsidRPr="00972E68">
        <w:rPr>
          <w:rFonts w:eastAsia="Times New Roman" w:cs="Times New Roman"/>
          <w:szCs w:val="22"/>
          <w:lang w:val="cs-CZ"/>
        </w:rPr>
        <w:t xml:space="preserve">za partnera: </w:t>
      </w:r>
      <w:r w:rsidR="00B94702">
        <w:rPr>
          <w:rFonts w:eastAsia="Times New Roman" w:cs="Times New Roman"/>
          <w:szCs w:val="22"/>
          <w:lang w:val="cs-CZ"/>
        </w:rPr>
        <w:t>David Kalousek</w:t>
      </w:r>
      <w:r w:rsidR="00C02ED8" w:rsidRPr="00972E68">
        <w:rPr>
          <w:rFonts w:eastAsia="Times New Roman" w:cs="Times New Roman"/>
          <w:szCs w:val="22"/>
          <w:lang w:val="cs-CZ"/>
        </w:rPr>
        <w:t>,</w:t>
      </w:r>
      <w:r w:rsidRPr="00972E68">
        <w:rPr>
          <w:rFonts w:eastAsia="Times New Roman" w:cs="Times New Roman"/>
          <w:szCs w:val="22"/>
          <w:lang w:val="cs-CZ"/>
        </w:rPr>
        <w:t xml:space="preserve"> na adrese: </w:t>
      </w:r>
      <w:r w:rsidR="00746A72">
        <w:rPr>
          <w:rFonts w:eastAsia="Times New Roman" w:cs="Times New Roman"/>
          <w:szCs w:val="22"/>
          <w:lang w:val="cs-CZ"/>
        </w:rPr>
        <w:t>Školní 187,</w:t>
      </w:r>
      <w:r w:rsidR="00746A72">
        <w:rPr>
          <w:szCs w:val="22"/>
        </w:rPr>
        <w:t xml:space="preserve"> 789 73 Úsov,</w:t>
      </w:r>
      <w:r w:rsidRPr="00972E68">
        <w:rPr>
          <w:rFonts w:eastAsia="Times New Roman" w:cs="Times New Roman"/>
          <w:szCs w:val="22"/>
          <w:lang w:val="cs-CZ"/>
        </w:rPr>
        <w:t xml:space="preserve"> tel.: </w:t>
      </w:r>
      <w:hyperlink r:id="rId11" w:history="1">
        <w:r w:rsidR="00805EE4" w:rsidRPr="00FD4F45">
          <w:rPr>
            <w:rStyle w:val="Hypertextovodkaz"/>
            <w:rFonts w:cs="Times New Roman"/>
            <w:szCs w:val="22"/>
            <w:shd w:val="clear" w:color="auto" w:fill="FAFAFA"/>
          </w:rPr>
          <w:t>737 560 626</w:t>
        </w:r>
      </w:hyperlink>
      <w:r w:rsidRPr="00972E68">
        <w:rPr>
          <w:rFonts w:eastAsia="Times New Roman" w:cs="Times New Roman"/>
          <w:szCs w:val="22"/>
          <w:lang w:val="cs-CZ"/>
        </w:rPr>
        <w:t xml:space="preserve">, email: </w:t>
      </w:r>
      <w:hyperlink r:id="rId12" w:history="1">
        <w:r w:rsidR="00746A72" w:rsidRPr="00FD4F45">
          <w:rPr>
            <w:rStyle w:val="Hypertextovodkaz"/>
            <w:rFonts w:cs="Times New Roman"/>
            <w:szCs w:val="22"/>
            <w:shd w:val="clear" w:color="auto" w:fill="FAFAFA"/>
          </w:rPr>
          <w:t>zsusov@email.cz</w:t>
        </w:r>
      </w:hyperlink>
      <w:r w:rsidRPr="00972E68">
        <w:rPr>
          <w:rFonts w:eastAsia="Times New Roman" w:cs="Times New Roman"/>
          <w:szCs w:val="22"/>
          <w:lang w:val="cs-CZ"/>
        </w:rPr>
        <w:t>.</w:t>
      </w:r>
    </w:p>
    <w:p w14:paraId="3935168A" w14:textId="77777777" w:rsidR="000A17E5" w:rsidRDefault="00EB74EC">
      <w:pPr>
        <w:pStyle w:val="Nadpis1"/>
        <w:widowControl/>
        <w:numPr>
          <w:ilvl w:val="0"/>
          <w:numId w:val="2"/>
        </w:numPr>
        <w:rPr>
          <w:rFonts w:eastAsia="Times New Roman" w:cs="Times New Roman"/>
          <w:b w:val="0"/>
          <w:sz w:val="22"/>
          <w:szCs w:val="22"/>
          <w:lang w:val="cs-CZ"/>
        </w:rPr>
      </w:pPr>
      <w:r>
        <w:rPr>
          <w:rFonts w:eastAsia="Times New Roman" w:cs="Times New Roman"/>
          <w:sz w:val="24"/>
          <w:szCs w:val="24"/>
          <w:lang w:val="cs-CZ"/>
        </w:rPr>
        <w:t>Povinnosti</w:t>
      </w:r>
      <w:r>
        <w:rPr>
          <w:rFonts w:eastAsia="Times New Roman" w:cs="Times New Roman"/>
          <w:sz w:val="22"/>
          <w:szCs w:val="22"/>
          <w:lang w:val="cs-CZ"/>
        </w:rPr>
        <w:t xml:space="preserve"> </w:t>
      </w:r>
      <w:r>
        <w:rPr>
          <w:rFonts w:eastAsia="Times New Roman" w:cs="Times New Roman"/>
          <w:sz w:val="24"/>
          <w:szCs w:val="24"/>
          <w:lang w:val="cs-CZ"/>
        </w:rPr>
        <w:t xml:space="preserve">Post </w:t>
      </w:r>
      <w:proofErr w:type="spellStart"/>
      <w:r>
        <w:rPr>
          <w:rFonts w:eastAsia="Times New Roman" w:cs="Times New Roman"/>
          <w:sz w:val="24"/>
          <w:szCs w:val="24"/>
          <w:lang w:val="cs-CZ"/>
        </w:rPr>
        <w:t>Bellum</w:t>
      </w:r>
      <w:proofErr w:type="spellEnd"/>
    </w:p>
    <w:p w14:paraId="44AE7C4E" w14:textId="77777777" w:rsidR="000A17E5" w:rsidRDefault="00EB74EC">
      <w:pPr>
        <w:pStyle w:val="Nadpis2"/>
        <w:numPr>
          <w:ilvl w:val="1"/>
          <w:numId w:val="2"/>
        </w:numPr>
        <w:rPr>
          <w:rFonts w:eastAsia="Times New Roman" w:cs="Times New Roman"/>
          <w:szCs w:val="22"/>
          <w:lang w:val="cs-CZ"/>
        </w:rPr>
      </w:pPr>
      <w:r>
        <w:rPr>
          <w:rFonts w:eastAsia="Times New Roman" w:cs="Times New Roman"/>
          <w:szCs w:val="22"/>
          <w:lang w:val="cs-CZ"/>
        </w:rPr>
        <w:t xml:space="preserve">Post </w:t>
      </w:r>
      <w:proofErr w:type="spellStart"/>
      <w:r>
        <w:rPr>
          <w:rFonts w:eastAsia="Times New Roman" w:cs="Times New Roman"/>
          <w:szCs w:val="22"/>
          <w:lang w:val="cs-CZ"/>
        </w:rPr>
        <w:t>Bellum</w:t>
      </w:r>
      <w:proofErr w:type="spellEnd"/>
      <w:r>
        <w:rPr>
          <w:rFonts w:eastAsia="Times New Roman" w:cs="Times New Roman"/>
          <w:szCs w:val="22"/>
          <w:lang w:val="cs-CZ"/>
        </w:rPr>
        <w:t xml:space="preserve"> se tímto zavazuje, že v rámci projektu zajistí:</w:t>
      </w:r>
    </w:p>
    <w:p w14:paraId="74E3A3CF" w14:textId="77777777" w:rsidR="000A17E5" w:rsidRDefault="00805EE4">
      <w:pPr>
        <w:pStyle w:val="Nadpis3"/>
        <w:numPr>
          <w:ilvl w:val="2"/>
          <w:numId w:val="2"/>
        </w:numPr>
        <w:rPr>
          <w:rFonts w:eastAsia="Times New Roman" w:cs="Times New Roman"/>
          <w:szCs w:val="22"/>
          <w:lang w:val="cs-CZ"/>
        </w:rPr>
      </w:pPr>
      <w:r>
        <w:rPr>
          <w:rFonts w:eastAsia="Times New Roman" w:cs="Times New Roman"/>
          <w:szCs w:val="22"/>
          <w:lang w:val="cs-CZ"/>
        </w:rPr>
        <w:t>sestavení dvou žákovských dokumentaristických týmů (max. 5 žáků v týmu) pod vedením jeho pedagoga</w:t>
      </w:r>
      <w:r w:rsidR="00EB74EC">
        <w:rPr>
          <w:rFonts w:eastAsia="Times New Roman" w:cs="Times New Roman"/>
          <w:szCs w:val="22"/>
          <w:lang w:val="cs-CZ"/>
        </w:rPr>
        <w:t>;</w:t>
      </w:r>
    </w:p>
    <w:p w14:paraId="5C10367B" w14:textId="77777777" w:rsidR="000A17E5" w:rsidRDefault="00EB74EC">
      <w:pPr>
        <w:pStyle w:val="Nadpis3"/>
        <w:numPr>
          <w:ilvl w:val="2"/>
          <w:numId w:val="2"/>
        </w:numPr>
        <w:rPr>
          <w:rFonts w:eastAsia="Times New Roman" w:cs="Times New Roman"/>
          <w:szCs w:val="22"/>
          <w:lang w:val="cs-CZ"/>
        </w:rPr>
      </w:pPr>
      <w:r>
        <w:rPr>
          <w:rFonts w:eastAsia="Times New Roman" w:cs="Times New Roman"/>
          <w:szCs w:val="22"/>
          <w:lang w:val="cs-CZ"/>
        </w:rPr>
        <w:t>školení pedagoga, vytipování vhodn</w:t>
      </w:r>
      <w:r w:rsidR="00805EE4">
        <w:rPr>
          <w:rFonts w:eastAsia="Times New Roman" w:cs="Times New Roman"/>
          <w:szCs w:val="22"/>
          <w:lang w:val="cs-CZ"/>
        </w:rPr>
        <w:t>ých</w:t>
      </w:r>
      <w:r>
        <w:rPr>
          <w:rFonts w:eastAsia="Times New Roman" w:cs="Times New Roman"/>
          <w:szCs w:val="22"/>
          <w:lang w:val="cs-CZ"/>
        </w:rPr>
        <w:t xml:space="preserve"> pamětník</w:t>
      </w:r>
      <w:r w:rsidR="00805EE4">
        <w:rPr>
          <w:rFonts w:eastAsia="Times New Roman" w:cs="Times New Roman"/>
          <w:szCs w:val="22"/>
          <w:lang w:val="cs-CZ"/>
        </w:rPr>
        <w:t>ů</w:t>
      </w:r>
      <w:r>
        <w:rPr>
          <w:rFonts w:eastAsia="Times New Roman" w:cs="Times New Roman"/>
          <w:szCs w:val="22"/>
          <w:lang w:val="cs-CZ"/>
        </w:rPr>
        <w:t>, setkání s dokumentaristickým</w:t>
      </w:r>
      <w:r w:rsidR="00805EE4">
        <w:rPr>
          <w:rFonts w:eastAsia="Times New Roman" w:cs="Times New Roman"/>
          <w:szCs w:val="22"/>
          <w:lang w:val="cs-CZ"/>
        </w:rPr>
        <w:t>i</w:t>
      </w:r>
      <w:r>
        <w:rPr>
          <w:rFonts w:eastAsia="Times New Roman" w:cs="Times New Roman"/>
          <w:szCs w:val="22"/>
          <w:lang w:val="cs-CZ"/>
        </w:rPr>
        <w:t xml:space="preserve"> tým</w:t>
      </w:r>
      <w:r w:rsidR="00805EE4">
        <w:rPr>
          <w:rFonts w:eastAsia="Times New Roman" w:cs="Times New Roman"/>
          <w:szCs w:val="22"/>
          <w:lang w:val="cs-CZ"/>
        </w:rPr>
        <w:t>y</w:t>
      </w:r>
      <w:r>
        <w:rPr>
          <w:rFonts w:eastAsia="Times New Roman" w:cs="Times New Roman"/>
          <w:szCs w:val="22"/>
          <w:lang w:val="cs-CZ"/>
        </w:rPr>
        <w:t xml:space="preserve">; </w:t>
      </w:r>
    </w:p>
    <w:p w14:paraId="7506F74E" w14:textId="77777777" w:rsidR="000A17E5" w:rsidRDefault="00EB74EC">
      <w:pPr>
        <w:pStyle w:val="Nadpis3"/>
        <w:numPr>
          <w:ilvl w:val="2"/>
          <w:numId w:val="2"/>
        </w:numPr>
        <w:rPr>
          <w:rFonts w:eastAsia="Times New Roman" w:cs="Times New Roman"/>
          <w:szCs w:val="22"/>
          <w:lang w:val="cs-CZ"/>
        </w:rPr>
      </w:pPr>
      <w:r>
        <w:rPr>
          <w:rFonts w:eastAsia="Times New Roman" w:cs="Times New Roman"/>
          <w:szCs w:val="22"/>
          <w:lang w:val="cs-CZ"/>
        </w:rPr>
        <w:t xml:space="preserve">natočení </w:t>
      </w:r>
      <w:r w:rsidR="00805EE4">
        <w:rPr>
          <w:rFonts w:eastAsia="Times New Roman" w:cs="Times New Roman"/>
          <w:szCs w:val="22"/>
          <w:lang w:val="cs-CZ"/>
        </w:rPr>
        <w:t>2</w:t>
      </w:r>
      <w:r>
        <w:rPr>
          <w:rFonts w:eastAsia="Times New Roman" w:cs="Times New Roman"/>
          <w:szCs w:val="22"/>
          <w:lang w:val="cs-CZ"/>
        </w:rPr>
        <w:t xml:space="preserve"> pamětník</w:t>
      </w:r>
      <w:r w:rsidR="00805EE4">
        <w:rPr>
          <w:rFonts w:eastAsia="Times New Roman" w:cs="Times New Roman"/>
          <w:szCs w:val="22"/>
          <w:lang w:val="cs-CZ"/>
        </w:rPr>
        <w:t>ů</w:t>
      </w:r>
      <w:r>
        <w:rPr>
          <w:rFonts w:eastAsia="Times New Roman" w:cs="Times New Roman"/>
          <w:szCs w:val="22"/>
          <w:lang w:val="cs-CZ"/>
        </w:rPr>
        <w:t xml:space="preserve"> žákovským</w:t>
      </w:r>
      <w:r w:rsidR="00805EE4">
        <w:rPr>
          <w:rFonts w:eastAsia="Times New Roman" w:cs="Times New Roman"/>
          <w:szCs w:val="22"/>
          <w:lang w:val="cs-CZ"/>
        </w:rPr>
        <w:t>i</w:t>
      </w:r>
      <w:r>
        <w:rPr>
          <w:rFonts w:eastAsia="Times New Roman" w:cs="Times New Roman"/>
          <w:szCs w:val="22"/>
          <w:lang w:val="cs-CZ"/>
        </w:rPr>
        <w:t xml:space="preserve"> dokumentaristickým</w:t>
      </w:r>
      <w:r w:rsidR="00805EE4">
        <w:rPr>
          <w:rFonts w:eastAsia="Times New Roman" w:cs="Times New Roman"/>
          <w:szCs w:val="22"/>
          <w:lang w:val="cs-CZ"/>
        </w:rPr>
        <w:t>i</w:t>
      </w:r>
      <w:r>
        <w:rPr>
          <w:rFonts w:eastAsia="Times New Roman" w:cs="Times New Roman"/>
          <w:szCs w:val="22"/>
          <w:lang w:val="cs-CZ"/>
        </w:rPr>
        <w:t xml:space="preserve"> tým</w:t>
      </w:r>
      <w:r w:rsidR="00805EE4">
        <w:rPr>
          <w:rFonts w:eastAsia="Times New Roman" w:cs="Times New Roman"/>
          <w:szCs w:val="22"/>
          <w:lang w:val="cs-CZ"/>
        </w:rPr>
        <w:t>y</w:t>
      </w:r>
      <w:r>
        <w:rPr>
          <w:rFonts w:eastAsia="Times New Roman" w:cs="Times New Roman"/>
          <w:szCs w:val="22"/>
          <w:lang w:val="cs-CZ"/>
        </w:rPr>
        <w:t>;</w:t>
      </w:r>
    </w:p>
    <w:p w14:paraId="274A5762" w14:textId="77777777" w:rsidR="000A17E5" w:rsidRDefault="00EB74EC">
      <w:pPr>
        <w:pStyle w:val="Nadpis3"/>
        <w:numPr>
          <w:ilvl w:val="2"/>
          <w:numId w:val="2"/>
        </w:numPr>
        <w:rPr>
          <w:rFonts w:eastAsia="Times New Roman" w:cs="Times New Roman"/>
          <w:szCs w:val="22"/>
          <w:lang w:val="cs-CZ"/>
        </w:rPr>
      </w:pPr>
      <w:r>
        <w:rPr>
          <w:rFonts w:eastAsia="Times New Roman" w:cs="Times New Roman"/>
          <w:szCs w:val="22"/>
          <w:lang w:val="cs-CZ"/>
        </w:rPr>
        <w:t>uspořádání workshopů pro zapojené účastníky;</w:t>
      </w:r>
      <w:r>
        <w:rPr>
          <w:sz w:val="24"/>
          <w:szCs w:val="24"/>
          <w:lang w:val="cs-CZ"/>
        </w:rPr>
        <w:t xml:space="preserve"> </w:t>
      </w:r>
      <w:r>
        <w:rPr>
          <w:rFonts w:eastAsia="Times New Roman" w:cs="Times New Roman"/>
          <w:szCs w:val="22"/>
          <w:lang w:val="cs-CZ"/>
        </w:rPr>
        <w:t xml:space="preserve">  </w:t>
      </w:r>
    </w:p>
    <w:p w14:paraId="6A0721BE" w14:textId="77777777" w:rsidR="000A17E5" w:rsidRDefault="00EB74EC">
      <w:pPr>
        <w:pStyle w:val="Nadpis3"/>
        <w:numPr>
          <w:ilvl w:val="2"/>
          <w:numId w:val="2"/>
        </w:numPr>
        <w:rPr>
          <w:rFonts w:eastAsia="Times New Roman" w:cs="Times New Roman"/>
          <w:szCs w:val="22"/>
          <w:lang w:val="cs-CZ"/>
        </w:rPr>
      </w:pPr>
      <w:r>
        <w:rPr>
          <w:rFonts w:eastAsia="Times New Roman" w:cs="Times New Roman"/>
          <w:szCs w:val="22"/>
          <w:lang w:val="cs-CZ"/>
        </w:rPr>
        <w:t>uložení výsledků práce žákovského týmu na </w:t>
      </w:r>
      <w:hyperlink r:id="rId13">
        <w:r>
          <w:rPr>
            <w:rFonts w:eastAsia="Times New Roman" w:cs="Times New Roman"/>
            <w:szCs w:val="22"/>
            <w:u w:val="single"/>
            <w:lang w:val="cs-CZ"/>
          </w:rPr>
          <w:t>www.pribehynasichsousedu.cz</w:t>
        </w:r>
      </w:hyperlink>
      <w:r>
        <w:rPr>
          <w:rFonts w:eastAsia="Times New Roman" w:cs="Times New Roman"/>
          <w:szCs w:val="22"/>
          <w:lang w:val="cs-CZ"/>
        </w:rPr>
        <w:t>;</w:t>
      </w:r>
    </w:p>
    <w:p w14:paraId="2EA65961" w14:textId="77777777" w:rsidR="000A17E5" w:rsidRDefault="00EB74EC">
      <w:pPr>
        <w:pStyle w:val="Nadpis3"/>
        <w:numPr>
          <w:ilvl w:val="2"/>
          <w:numId w:val="2"/>
        </w:numPr>
        <w:rPr>
          <w:rFonts w:eastAsia="Times New Roman" w:cs="Times New Roman"/>
          <w:szCs w:val="22"/>
          <w:lang w:val="cs-CZ"/>
        </w:rPr>
      </w:pPr>
      <w:r>
        <w:rPr>
          <w:rFonts w:eastAsia="Times New Roman" w:cs="Times New Roman"/>
          <w:szCs w:val="22"/>
          <w:lang w:val="cs-CZ"/>
        </w:rPr>
        <w:t xml:space="preserve">uspořádání slavnostní veřejné závěrečné prezentace výstupů projektu naživo nebo v online prostoru; </w:t>
      </w:r>
    </w:p>
    <w:p w14:paraId="3EBFB288" w14:textId="77777777" w:rsidR="000A17E5" w:rsidRDefault="00EB74EC">
      <w:pPr>
        <w:pStyle w:val="Nadpis3"/>
        <w:numPr>
          <w:ilvl w:val="2"/>
          <w:numId w:val="2"/>
        </w:numPr>
        <w:rPr>
          <w:rFonts w:eastAsia="Times New Roman" w:cs="Times New Roman"/>
          <w:szCs w:val="22"/>
          <w:lang w:val="cs-CZ"/>
        </w:rPr>
      </w:pPr>
      <w:r>
        <w:rPr>
          <w:rFonts w:eastAsia="Times New Roman" w:cs="Times New Roman"/>
          <w:szCs w:val="22"/>
          <w:lang w:val="cs-CZ"/>
        </w:rPr>
        <w:lastRenderedPageBreak/>
        <w:t xml:space="preserve">zpracování a editace vybraných pamětnických vyprávění natočených žákovskými týmy pro portál Paměť národa a jejich publikace na </w:t>
      </w:r>
      <w:hyperlink r:id="rId14">
        <w:r>
          <w:rPr>
            <w:color w:val="0000FF"/>
            <w:u w:val="single"/>
            <w:lang w:val="cs-CZ"/>
          </w:rPr>
          <w:t>www.pametnaroda.cz</w:t>
        </w:r>
      </w:hyperlink>
      <w:r>
        <w:rPr>
          <w:rFonts w:eastAsia="Times New Roman" w:cs="Times New Roman"/>
          <w:szCs w:val="22"/>
          <w:lang w:val="cs-CZ"/>
        </w:rPr>
        <w:t>;</w:t>
      </w:r>
    </w:p>
    <w:p w14:paraId="5B30F282" w14:textId="77777777" w:rsidR="000A17E5" w:rsidRDefault="00EB74EC">
      <w:pPr>
        <w:pStyle w:val="Nadpis3"/>
        <w:numPr>
          <w:ilvl w:val="2"/>
          <w:numId w:val="2"/>
        </w:numPr>
        <w:rPr>
          <w:lang w:val="cs-CZ"/>
        </w:rPr>
      </w:pPr>
      <w:r>
        <w:rPr>
          <w:lang w:val="cs-CZ"/>
        </w:rPr>
        <w:t xml:space="preserve">potřebné souhlasy všech zúčastněných osob (pamětníci, rodiče zapojených žáků) a současně poskytne těmto osobám informace o zpracování jejich osobních údajů v rozsahu vyžadovaném zákonem; </w:t>
      </w:r>
    </w:p>
    <w:p w14:paraId="7FD43CAA" w14:textId="77777777" w:rsidR="000A17E5" w:rsidRDefault="00EB74EC">
      <w:pPr>
        <w:pStyle w:val="Nadpis3"/>
        <w:numPr>
          <w:ilvl w:val="2"/>
          <w:numId w:val="2"/>
        </w:numPr>
        <w:rPr>
          <w:rFonts w:eastAsia="Times New Roman" w:cs="Times New Roman"/>
          <w:szCs w:val="22"/>
          <w:lang w:val="cs-CZ"/>
        </w:rPr>
      </w:pPr>
      <w:r>
        <w:rPr>
          <w:rFonts w:eastAsia="Times New Roman" w:cs="Times New Roman"/>
          <w:szCs w:val="22"/>
          <w:lang w:val="cs-CZ"/>
        </w:rPr>
        <w:t xml:space="preserve">propagaci projektu a jeho výsledků na území České republiky; </w:t>
      </w:r>
    </w:p>
    <w:p w14:paraId="0C2844FD" w14:textId="77777777" w:rsidR="000A17E5" w:rsidRDefault="00EB74EC">
      <w:pPr>
        <w:pStyle w:val="Nadpis3"/>
        <w:numPr>
          <w:ilvl w:val="2"/>
          <w:numId w:val="2"/>
        </w:numPr>
        <w:rPr>
          <w:rFonts w:eastAsia="Times New Roman" w:cs="Times New Roman"/>
          <w:szCs w:val="22"/>
          <w:lang w:val="cs-CZ"/>
        </w:rPr>
      </w:pPr>
      <w:r>
        <w:rPr>
          <w:lang w:val="cs-CZ"/>
        </w:rPr>
        <w:t>aby se veškeré shromažďování dat v rámci projektu dělo v souladu se zákonem o ochraně osobních údajů a v souladu s nařízením evropského parlamentu a rady EU o ochraně fyzických osob v souvislosti se zpracováním osobních údajů (GDPR);</w:t>
      </w:r>
      <w:r>
        <w:rPr>
          <w:rFonts w:eastAsia="Times New Roman" w:cs="Times New Roman"/>
          <w:szCs w:val="22"/>
          <w:lang w:val="cs-CZ"/>
        </w:rPr>
        <w:t xml:space="preserve"> a </w:t>
      </w:r>
    </w:p>
    <w:p w14:paraId="7FEB61DE" w14:textId="77777777" w:rsidR="000A17E5" w:rsidRDefault="00EB74EC">
      <w:pPr>
        <w:pStyle w:val="Nadpis3"/>
        <w:numPr>
          <w:ilvl w:val="2"/>
          <w:numId w:val="2"/>
        </w:numPr>
        <w:rPr>
          <w:lang w:val="cs-CZ"/>
        </w:rPr>
      </w:pPr>
      <w:r>
        <w:rPr>
          <w:lang w:val="cs-CZ"/>
        </w:rPr>
        <w:t>aby bylo partnerství na projektu viditelné široké veřejností, a to následujícím způsobem:</w:t>
      </w:r>
    </w:p>
    <w:p w14:paraId="04167830" w14:textId="77777777" w:rsidR="000A17E5" w:rsidRDefault="00EB74EC">
      <w:pPr>
        <w:pStyle w:val="Nadpis3"/>
        <w:numPr>
          <w:ilvl w:val="0"/>
          <w:numId w:val="3"/>
        </w:numPr>
        <w:rPr>
          <w:lang w:val="cs-CZ"/>
        </w:rPr>
      </w:pPr>
      <w:r>
        <w:rPr>
          <w:lang w:val="cs-CZ"/>
        </w:rPr>
        <w:t xml:space="preserve">uvede logo partnera ve všech tiskových materiálech týkajících se projektu a na internetových stránkách projektu </w:t>
      </w:r>
      <w:hyperlink r:id="rId15">
        <w:r>
          <w:rPr>
            <w:color w:val="0000FF"/>
            <w:u w:val="single"/>
            <w:lang w:val="cs-CZ"/>
          </w:rPr>
          <w:t>www.pribehynasichsousedu.cz</w:t>
        </w:r>
      </w:hyperlink>
      <w:r>
        <w:rPr>
          <w:lang w:val="cs-CZ"/>
        </w:rPr>
        <w:t>;</w:t>
      </w:r>
    </w:p>
    <w:p w14:paraId="6D0D8AB3" w14:textId="77777777" w:rsidR="000A17E5" w:rsidRDefault="00EB74EC">
      <w:pPr>
        <w:pStyle w:val="Nadpis3"/>
        <w:numPr>
          <w:ilvl w:val="0"/>
          <w:numId w:val="3"/>
        </w:numPr>
        <w:rPr>
          <w:lang w:val="cs-CZ"/>
        </w:rPr>
      </w:pPr>
      <w:r>
        <w:rPr>
          <w:lang w:val="cs-CZ"/>
        </w:rPr>
        <w:t>v rámci mediální komunikace ohledně projektu (tiskové zprávy, zahajovací řeč apod.) bude informovat o financování projektu partnerem;</w:t>
      </w:r>
    </w:p>
    <w:p w14:paraId="3B8ED6E2" w14:textId="77777777" w:rsidR="000A17E5" w:rsidRDefault="00EB74EC">
      <w:pPr>
        <w:pStyle w:val="Nadpis3"/>
        <w:numPr>
          <w:ilvl w:val="0"/>
          <w:numId w:val="3"/>
        </w:numPr>
        <w:rPr>
          <w:lang w:val="cs-CZ"/>
        </w:rPr>
      </w:pPr>
      <w:r>
        <w:rPr>
          <w:lang w:val="cs-CZ"/>
        </w:rPr>
        <w:t>v případě konání prezentačních akcí (slavnostní závěrečná prezentace) přizve zástupce partnera objednatele; a</w:t>
      </w:r>
    </w:p>
    <w:p w14:paraId="71D67EA1" w14:textId="77777777" w:rsidR="000A17E5" w:rsidRDefault="00EB74EC">
      <w:pPr>
        <w:pStyle w:val="Nadpis3"/>
        <w:numPr>
          <w:ilvl w:val="2"/>
          <w:numId w:val="2"/>
        </w:numPr>
        <w:rPr>
          <w:lang w:val="cs-CZ"/>
        </w:rPr>
      </w:pPr>
      <w:r>
        <w:rPr>
          <w:lang w:val="cs-CZ"/>
        </w:rPr>
        <w:t xml:space="preserve">vyhotovení závěrečné zprávy, kterou předloží partnerovi nejpozději do 1 roku od zahájení projektu. </w:t>
      </w:r>
    </w:p>
    <w:p w14:paraId="4CC4E138" w14:textId="77777777" w:rsidR="000A17E5" w:rsidRDefault="00EB74EC">
      <w:pPr>
        <w:pStyle w:val="Nadpis2"/>
        <w:numPr>
          <w:ilvl w:val="1"/>
          <w:numId w:val="2"/>
        </w:numPr>
        <w:rPr>
          <w:szCs w:val="22"/>
          <w:lang w:val="cs-CZ"/>
        </w:rPr>
      </w:pPr>
      <w:bookmarkStart w:id="0" w:name="_heading=h.awkoheisjenx"/>
      <w:bookmarkEnd w:id="0"/>
      <w:r>
        <w:rPr>
          <w:lang w:val="cs-CZ"/>
        </w:rPr>
        <w:t xml:space="preserve">V případě, že se z jakéhokoli důvodu nepodaří sestavit dostatečný počet žákovských týmů a natočit pamětníky v počtu stanoveném v odstavci 2.1 c) výše, dojde k dohodě smluvních stran ohledně úpravy závazku Post </w:t>
      </w:r>
      <w:proofErr w:type="spellStart"/>
      <w:r>
        <w:rPr>
          <w:lang w:val="cs-CZ"/>
        </w:rPr>
        <w:t>Bellum</w:t>
      </w:r>
      <w:proofErr w:type="spellEnd"/>
      <w:r>
        <w:rPr>
          <w:lang w:val="cs-CZ"/>
        </w:rPr>
        <w:t xml:space="preserve">. Případná partnerem odsouhlasená změna v realizaci projektu bude popsána v závěrečné zprávě. </w:t>
      </w:r>
    </w:p>
    <w:p w14:paraId="38010F90" w14:textId="77777777" w:rsidR="000A17E5" w:rsidRDefault="00EB74EC">
      <w:pPr>
        <w:pStyle w:val="Nadpis1"/>
        <w:widowControl/>
        <w:numPr>
          <w:ilvl w:val="0"/>
          <w:numId w:val="2"/>
        </w:numPr>
        <w:rPr>
          <w:rFonts w:eastAsia="Times New Roman" w:cs="Times New Roman"/>
          <w:b w:val="0"/>
          <w:sz w:val="24"/>
          <w:szCs w:val="24"/>
          <w:lang w:val="cs-CZ"/>
        </w:rPr>
      </w:pPr>
      <w:r>
        <w:rPr>
          <w:rFonts w:eastAsia="Times New Roman" w:cs="Times New Roman"/>
          <w:sz w:val="24"/>
          <w:szCs w:val="24"/>
          <w:lang w:val="cs-CZ"/>
        </w:rPr>
        <w:t>Povinnosti partnera</w:t>
      </w:r>
    </w:p>
    <w:p w14:paraId="1BBEE892" w14:textId="77777777" w:rsidR="000A17E5" w:rsidRDefault="00EB74EC">
      <w:pPr>
        <w:pStyle w:val="Nadpis2"/>
        <w:numPr>
          <w:ilvl w:val="1"/>
          <w:numId w:val="2"/>
        </w:numPr>
        <w:rPr>
          <w:rFonts w:eastAsia="Times New Roman" w:cs="Times New Roman"/>
          <w:szCs w:val="22"/>
          <w:lang w:val="cs-CZ"/>
        </w:rPr>
      </w:pPr>
      <w:r>
        <w:rPr>
          <w:rFonts w:eastAsia="Times New Roman" w:cs="Times New Roman"/>
          <w:szCs w:val="22"/>
          <w:lang w:val="cs-CZ"/>
        </w:rPr>
        <w:t>Partner se tímto zavazuje, že v rámci projektu:</w:t>
      </w:r>
    </w:p>
    <w:p w14:paraId="05ECFA0A" w14:textId="77777777" w:rsidR="000A17E5" w:rsidRDefault="00EB74EC">
      <w:pPr>
        <w:pStyle w:val="Nadpis3"/>
        <w:numPr>
          <w:ilvl w:val="2"/>
          <w:numId w:val="2"/>
        </w:numPr>
        <w:rPr>
          <w:rFonts w:eastAsia="Times New Roman" w:cs="Times New Roman"/>
          <w:szCs w:val="22"/>
          <w:lang w:val="cs-CZ"/>
        </w:rPr>
      </w:pPr>
      <w:r>
        <w:rPr>
          <w:rFonts w:eastAsia="Times New Roman" w:cs="Times New Roman"/>
          <w:szCs w:val="22"/>
          <w:lang w:val="cs-CZ"/>
        </w:rPr>
        <w:t xml:space="preserve">zajistí oslovení místních škol s nabídkou možné účasti na projektu; </w:t>
      </w:r>
    </w:p>
    <w:p w14:paraId="6F4112AB" w14:textId="77777777" w:rsidR="000A17E5" w:rsidRDefault="00EB74EC">
      <w:pPr>
        <w:pStyle w:val="Nadpis3"/>
        <w:numPr>
          <w:ilvl w:val="2"/>
          <w:numId w:val="2"/>
        </w:numPr>
        <w:rPr>
          <w:rFonts w:eastAsia="Times New Roman" w:cs="Times New Roman"/>
          <w:szCs w:val="22"/>
          <w:lang w:val="cs-CZ"/>
        </w:rPr>
      </w:pPr>
      <w:r>
        <w:rPr>
          <w:lang w:val="cs-CZ"/>
        </w:rPr>
        <w:t xml:space="preserve">poskytne Post </w:t>
      </w:r>
      <w:proofErr w:type="spellStart"/>
      <w:r>
        <w:rPr>
          <w:lang w:val="cs-CZ"/>
        </w:rPr>
        <w:t>Bellum</w:t>
      </w:r>
      <w:proofErr w:type="spellEnd"/>
      <w:r>
        <w:rPr>
          <w:lang w:val="cs-CZ"/>
        </w:rPr>
        <w:t xml:space="preserve"> příslušné podklady týkající se loga, a to nejpozději do 30 dnů od podpisu smlouvy</w:t>
      </w:r>
    </w:p>
    <w:p w14:paraId="2E761D70" w14:textId="77777777" w:rsidR="000A17E5" w:rsidRDefault="00EB74EC">
      <w:pPr>
        <w:pStyle w:val="Nadpis3"/>
        <w:numPr>
          <w:ilvl w:val="2"/>
          <w:numId w:val="2"/>
        </w:numPr>
        <w:rPr>
          <w:rFonts w:eastAsia="Times New Roman" w:cs="Times New Roman"/>
          <w:szCs w:val="22"/>
          <w:lang w:val="cs-CZ"/>
        </w:rPr>
      </w:pPr>
      <w:r>
        <w:rPr>
          <w:rFonts w:eastAsia="Times New Roman" w:cs="Times New Roman"/>
          <w:szCs w:val="22"/>
          <w:lang w:val="cs-CZ"/>
        </w:rPr>
        <w:t xml:space="preserve">poskytne Post </w:t>
      </w:r>
      <w:proofErr w:type="spellStart"/>
      <w:r>
        <w:rPr>
          <w:rFonts w:eastAsia="Times New Roman" w:cs="Times New Roman"/>
          <w:szCs w:val="22"/>
          <w:lang w:val="cs-CZ"/>
        </w:rPr>
        <w:t>Bellum</w:t>
      </w:r>
      <w:proofErr w:type="spellEnd"/>
      <w:r>
        <w:rPr>
          <w:rFonts w:eastAsia="Times New Roman" w:cs="Times New Roman"/>
          <w:szCs w:val="22"/>
          <w:lang w:val="cs-CZ"/>
        </w:rPr>
        <w:t xml:space="preserve"> maximální součinnost při realizaci projektu, zejména při vyhledávání pamětníků, pořádání slavnostní závěrečné prezentace;</w:t>
      </w:r>
    </w:p>
    <w:p w14:paraId="04541A26" w14:textId="77777777" w:rsidR="000A17E5" w:rsidRDefault="00EB74EC">
      <w:pPr>
        <w:pStyle w:val="Nadpis3"/>
        <w:numPr>
          <w:ilvl w:val="2"/>
          <w:numId w:val="2"/>
        </w:numPr>
        <w:rPr>
          <w:rFonts w:eastAsia="Times New Roman" w:cs="Times New Roman"/>
          <w:szCs w:val="22"/>
          <w:lang w:val="cs-CZ"/>
        </w:rPr>
      </w:pPr>
      <w:bookmarkStart w:id="1" w:name="_heading=h.gjdgxs"/>
      <w:bookmarkEnd w:id="1"/>
      <w:r>
        <w:rPr>
          <w:rFonts w:eastAsia="Times New Roman" w:cs="Times New Roman"/>
          <w:szCs w:val="22"/>
          <w:lang w:val="cs-CZ"/>
        </w:rPr>
        <w:t xml:space="preserve">bude veřejně propagovat projekt a jeho výsledky; </w:t>
      </w:r>
    </w:p>
    <w:p w14:paraId="297BC9B8" w14:textId="77777777" w:rsidR="000A17E5" w:rsidRDefault="00EB74EC">
      <w:pPr>
        <w:pStyle w:val="Nadpis3"/>
        <w:numPr>
          <w:ilvl w:val="2"/>
          <w:numId w:val="5"/>
        </w:numPr>
        <w:rPr>
          <w:rFonts w:eastAsia="Times New Roman" w:cs="Times New Roman"/>
          <w:szCs w:val="22"/>
          <w:lang w:val="cs-CZ"/>
        </w:rPr>
      </w:pPr>
      <w:r>
        <w:rPr>
          <w:rFonts w:eastAsia="Times New Roman" w:cs="Times New Roman"/>
          <w:szCs w:val="22"/>
          <w:lang w:val="cs-CZ"/>
        </w:rPr>
        <w:t xml:space="preserve">poskytne partnerovi finanční plnění dle článku </w:t>
      </w:r>
      <w:r>
        <w:rPr>
          <w:rFonts w:eastAsia="Times New Roman" w:cs="Times New Roman"/>
          <w:b/>
          <w:szCs w:val="22"/>
          <w:lang w:val="cs-CZ"/>
        </w:rPr>
        <w:t>5</w:t>
      </w:r>
      <w:r>
        <w:rPr>
          <w:rFonts w:eastAsia="Times New Roman" w:cs="Times New Roman"/>
          <w:szCs w:val="22"/>
          <w:lang w:val="cs-CZ"/>
        </w:rPr>
        <w:t xml:space="preserve"> této smlouvy.</w:t>
      </w:r>
    </w:p>
    <w:p w14:paraId="0CF66E3D" w14:textId="77777777" w:rsidR="000A17E5" w:rsidRDefault="00EB74EC">
      <w:pPr>
        <w:pStyle w:val="Nadpis1"/>
        <w:widowControl/>
        <w:numPr>
          <w:ilvl w:val="0"/>
          <w:numId w:val="2"/>
        </w:numPr>
        <w:rPr>
          <w:lang w:val="cs-CZ"/>
        </w:rPr>
      </w:pPr>
      <w:r>
        <w:rPr>
          <w:lang w:val="cs-CZ"/>
        </w:rPr>
        <w:t>Společné povinnosti smluvních stran</w:t>
      </w:r>
    </w:p>
    <w:p w14:paraId="64EFDE31" w14:textId="77777777" w:rsidR="000A17E5" w:rsidRDefault="00EB74EC">
      <w:pPr>
        <w:pStyle w:val="Nadpis2"/>
        <w:numPr>
          <w:ilvl w:val="1"/>
          <w:numId w:val="2"/>
        </w:numPr>
        <w:rPr>
          <w:lang w:val="cs-CZ"/>
        </w:rPr>
      </w:pPr>
      <w:r>
        <w:rPr>
          <w:lang w:val="cs-CZ"/>
        </w:rPr>
        <w:t xml:space="preserve">Každá ze smluvních stran je na základě této smlouvy povinna: </w:t>
      </w:r>
    </w:p>
    <w:p w14:paraId="612BFB4E" w14:textId="77777777" w:rsidR="000A17E5" w:rsidRDefault="00EB74EC">
      <w:pPr>
        <w:pStyle w:val="Nadpis3"/>
        <w:numPr>
          <w:ilvl w:val="2"/>
          <w:numId w:val="2"/>
        </w:numPr>
        <w:rPr>
          <w:lang w:val="cs-CZ"/>
        </w:rPr>
      </w:pPr>
      <w:r>
        <w:rPr>
          <w:lang w:val="cs-CZ"/>
        </w:rPr>
        <w:t>informovat druhou smluvní stranu o skutečnostech rozhodných pro plnění smlouvy včetně informací o finančním řízení projektu;</w:t>
      </w:r>
    </w:p>
    <w:p w14:paraId="6F54C2B0" w14:textId="77777777" w:rsidR="000A17E5" w:rsidRDefault="00EB74EC">
      <w:pPr>
        <w:pStyle w:val="Nadpis3"/>
        <w:numPr>
          <w:ilvl w:val="2"/>
          <w:numId w:val="2"/>
        </w:numPr>
        <w:rPr>
          <w:lang w:val="cs-CZ"/>
        </w:rPr>
      </w:pPr>
      <w:r>
        <w:rPr>
          <w:lang w:val="cs-CZ"/>
        </w:rPr>
        <w:t>aktivně spolupracovat v zájmu úspěšné realizace projektu a nést plnou odpovědnost za řádné plnění svých povinností dle této smlouvy;</w:t>
      </w:r>
    </w:p>
    <w:p w14:paraId="21BDD499" w14:textId="77777777" w:rsidR="000A17E5" w:rsidRDefault="00EB74EC">
      <w:pPr>
        <w:pStyle w:val="Nadpis3"/>
        <w:numPr>
          <w:ilvl w:val="2"/>
          <w:numId w:val="2"/>
        </w:numPr>
        <w:rPr>
          <w:lang w:val="cs-CZ"/>
        </w:rPr>
      </w:pPr>
      <w:r>
        <w:rPr>
          <w:lang w:val="cs-CZ"/>
        </w:rPr>
        <w:lastRenderedPageBreak/>
        <w:t>zdržet se jakékoliv činnosti, jež by mohla znemožnit nebo ztížit dosažení účelu této smlouvy a realizace projektu;</w:t>
      </w:r>
    </w:p>
    <w:p w14:paraId="0A91B266" w14:textId="77777777" w:rsidR="000A17E5" w:rsidRDefault="00EB74EC">
      <w:pPr>
        <w:pStyle w:val="Nadpis3"/>
        <w:numPr>
          <w:ilvl w:val="2"/>
          <w:numId w:val="2"/>
        </w:numPr>
        <w:rPr>
          <w:lang w:val="cs-CZ"/>
        </w:rPr>
      </w:pPr>
      <w:r>
        <w:rPr>
          <w:lang w:val="cs-CZ"/>
        </w:rPr>
        <w:t>zdržet se jakéhokoliv jednání, které by mohlo být v rozporu se zájmy druhé smluvní strany nebo poškozovat dobré jméno druhé smluvní strany;</w:t>
      </w:r>
    </w:p>
    <w:p w14:paraId="1275AB1B" w14:textId="77777777" w:rsidR="000A17E5" w:rsidRDefault="00EB74EC">
      <w:pPr>
        <w:pStyle w:val="Nadpis3"/>
        <w:numPr>
          <w:ilvl w:val="2"/>
          <w:numId w:val="2"/>
        </w:numPr>
        <w:rPr>
          <w:lang w:val="cs-CZ"/>
        </w:rPr>
      </w:pPr>
      <w:r>
        <w:rPr>
          <w:lang w:val="cs-CZ"/>
        </w:rPr>
        <w:t>jednat při realizaci projektu eticky, korektně, transparentně a v souladu s dobrými mravy.</w:t>
      </w:r>
    </w:p>
    <w:p w14:paraId="4731D930" w14:textId="77777777" w:rsidR="000A17E5" w:rsidRDefault="00EB74EC">
      <w:pPr>
        <w:pStyle w:val="Nadpis2"/>
        <w:numPr>
          <w:ilvl w:val="1"/>
          <w:numId w:val="2"/>
        </w:numPr>
        <w:rPr>
          <w:rFonts w:eastAsia="Times New Roman" w:cs="Times New Roman"/>
          <w:szCs w:val="22"/>
          <w:lang w:val="cs-CZ"/>
        </w:rPr>
      </w:pPr>
      <w:r>
        <w:rPr>
          <w:rFonts w:eastAsia="Times New Roman" w:cs="Times New Roman"/>
          <w:szCs w:val="22"/>
          <w:lang w:val="cs-CZ"/>
        </w:rPr>
        <w:t>Žádná ze smluvních stran není oprávněna v rámci projektu jednat jménem nebo na účet druhé smluvní strany, neposkytla-li mu k tomu tato smluvní strana svůj písemný souhlas.</w:t>
      </w:r>
    </w:p>
    <w:p w14:paraId="5E65F0FC" w14:textId="77777777" w:rsidR="000A17E5" w:rsidRDefault="00EB74EC">
      <w:pPr>
        <w:pStyle w:val="Nadpis1"/>
        <w:keepNext w:val="0"/>
        <w:widowControl/>
        <w:numPr>
          <w:ilvl w:val="0"/>
          <w:numId w:val="2"/>
        </w:numPr>
        <w:rPr>
          <w:lang w:val="cs-CZ"/>
        </w:rPr>
      </w:pPr>
      <w:r>
        <w:rPr>
          <w:lang w:val="cs-CZ"/>
        </w:rPr>
        <w:t>Financování projektu</w:t>
      </w:r>
    </w:p>
    <w:p w14:paraId="07DAD8A1" w14:textId="77777777" w:rsidR="000A17E5" w:rsidRDefault="00EB74EC">
      <w:pPr>
        <w:pStyle w:val="Nadpis2"/>
        <w:numPr>
          <w:ilvl w:val="1"/>
          <w:numId w:val="2"/>
        </w:numPr>
        <w:rPr>
          <w:rFonts w:eastAsia="Times New Roman" w:cs="Times New Roman"/>
          <w:szCs w:val="22"/>
          <w:lang w:val="cs-CZ"/>
        </w:rPr>
      </w:pPr>
      <w:r>
        <w:rPr>
          <w:rFonts w:eastAsia="Times New Roman" w:cs="Times New Roman"/>
          <w:szCs w:val="22"/>
          <w:lang w:val="cs-CZ"/>
        </w:rPr>
        <w:t xml:space="preserve">Partner se zavazuje převést Post </w:t>
      </w:r>
      <w:proofErr w:type="spellStart"/>
      <w:r>
        <w:rPr>
          <w:rFonts w:eastAsia="Times New Roman" w:cs="Times New Roman"/>
          <w:szCs w:val="22"/>
          <w:lang w:val="cs-CZ"/>
        </w:rPr>
        <w:t>Bellum</w:t>
      </w:r>
      <w:proofErr w:type="spellEnd"/>
      <w:r>
        <w:rPr>
          <w:rFonts w:eastAsia="Times New Roman" w:cs="Times New Roman"/>
          <w:szCs w:val="22"/>
          <w:lang w:val="cs-CZ"/>
        </w:rPr>
        <w:t xml:space="preserve"> bezhotovostním bankovním převodem na bankovní účet uvedený v záhlaví této smlouvy, částku </w:t>
      </w:r>
      <w:r w:rsidR="00805EE4">
        <w:rPr>
          <w:rFonts w:eastAsia="Times New Roman" w:cs="Times New Roman"/>
          <w:b/>
          <w:szCs w:val="22"/>
          <w:lang w:val="cs-CZ"/>
        </w:rPr>
        <w:t>59 8</w:t>
      </w:r>
      <w:r>
        <w:rPr>
          <w:rFonts w:eastAsia="Times New Roman" w:cs="Times New Roman"/>
          <w:b/>
          <w:szCs w:val="22"/>
          <w:lang w:val="cs-CZ"/>
        </w:rPr>
        <w:t>00,- Kč</w:t>
      </w:r>
      <w:r>
        <w:rPr>
          <w:lang w:val="cs-CZ"/>
        </w:rPr>
        <w:t xml:space="preserve">. </w:t>
      </w:r>
      <w:r>
        <w:rPr>
          <w:rFonts w:eastAsia="Times New Roman" w:cs="Times New Roman"/>
          <w:szCs w:val="22"/>
          <w:lang w:val="cs-CZ"/>
        </w:rPr>
        <w:t>Tato částka bude uhrazena ze</w:t>
      </w:r>
      <w:r>
        <w:rPr>
          <w:lang w:val="cs-CZ"/>
        </w:rPr>
        <w:t xml:space="preserve"> </w:t>
      </w:r>
      <w:r>
        <w:rPr>
          <w:rFonts w:eastAsia="Times New Roman" w:cs="Times New Roman"/>
          <w:szCs w:val="22"/>
          <w:lang w:val="cs-CZ"/>
        </w:rPr>
        <w:t xml:space="preserve">strany partnera na účet Post </w:t>
      </w:r>
      <w:proofErr w:type="spellStart"/>
      <w:r>
        <w:rPr>
          <w:rFonts w:eastAsia="Times New Roman" w:cs="Times New Roman"/>
          <w:szCs w:val="22"/>
          <w:lang w:val="cs-CZ"/>
        </w:rPr>
        <w:t>Bellum</w:t>
      </w:r>
      <w:proofErr w:type="spellEnd"/>
      <w:r>
        <w:rPr>
          <w:rFonts w:eastAsia="Times New Roman" w:cs="Times New Roman"/>
          <w:szCs w:val="22"/>
          <w:lang w:val="cs-CZ"/>
        </w:rPr>
        <w:t xml:space="preserve">, a to na základě faktury, kterou je Post </w:t>
      </w:r>
      <w:proofErr w:type="spellStart"/>
      <w:r>
        <w:rPr>
          <w:rFonts w:eastAsia="Times New Roman" w:cs="Times New Roman"/>
          <w:szCs w:val="22"/>
          <w:lang w:val="cs-CZ"/>
        </w:rPr>
        <w:t>Bellum</w:t>
      </w:r>
      <w:proofErr w:type="spellEnd"/>
      <w:r>
        <w:rPr>
          <w:rFonts w:eastAsia="Times New Roman" w:cs="Times New Roman"/>
          <w:szCs w:val="22"/>
          <w:lang w:val="cs-CZ"/>
        </w:rPr>
        <w:t xml:space="preserve"> oprávněno vystavit po uzavření této smlouvy. </w:t>
      </w:r>
    </w:p>
    <w:p w14:paraId="71B54D3C" w14:textId="77777777" w:rsidR="000A17E5" w:rsidRDefault="00EB74EC">
      <w:pPr>
        <w:pStyle w:val="Nadpis2"/>
        <w:numPr>
          <w:ilvl w:val="1"/>
          <w:numId w:val="2"/>
        </w:numPr>
        <w:rPr>
          <w:rFonts w:eastAsia="Times New Roman" w:cs="Times New Roman"/>
          <w:szCs w:val="22"/>
          <w:lang w:val="cs-CZ"/>
        </w:rPr>
      </w:pPr>
      <w:r>
        <w:rPr>
          <w:rFonts w:eastAsia="Times New Roman" w:cs="Times New Roman"/>
          <w:szCs w:val="22"/>
          <w:lang w:val="cs-CZ"/>
        </w:rPr>
        <w:t xml:space="preserve">Smluvní strany se dohodly a společně potvrzují, že výše uvedená částka je konečná a zahrnuje veškerou odměnu za jakoukoli činnost Post </w:t>
      </w:r>
      <w:proofErr w:type="spellStart"/>
      <w:r>
        <w:rPr>
          <w:rFonts w:eastAsia="Times New Roman" w:cs="Times New Roman"/>
          <w:szCs w:val="22"/>
          <w:lang w:val="cs-CZ"/>
        </w:rPr>
        <w:t>Bellum</w:t>
      </w:r>
      <w:proofErr w:type="spellEnd"/>
      <w:r>
        <w:rPr>
          <w:rFonts w:eastAsia="Times New Roman" w:cs="Times New Roman"/>
          <w:szCs w:val="22"/>
          <w:lang w:val="cs-CZ"/>
        </w:rPr>
        <w:t xml:space="preserve"> v souladu s touto smlouvou a za převod práv partnerovi.</w:t>
      </w:r>
    </w:p>
    <w:p w14:paraId="5360F234" w14:textId="77777777" w:rsidR="000A17E5" w:rsidRDefault="00EB74EC">
      <w:pPr>
        <w:pStyle w:val="Nadpis2"/>
        <w:numPr>
          <w:ilvl w:val="1"/>
          <w:numId w:val="2"/>
        </w:numPr>
        <w:rPr>
          <w:rFonts w:eastAsia="Times New Roman" w:cs="Times New Roman"/>
          <w:szCs w:val="22"/>
          <w:lang w:val="cs-CZ"/>
        </w:rPr>
      </w:pPr>
      <w:r>
        <w:rPr>
          <w:rFonts w:eastAsia="Times New Roman" w:cs="Times New Roman"/>
          <w:szCs w:val="22"/>
          <w:lang w:val="cs-CZ"/>
        </w:rPr>
        <w:t xml:space="preserve">Partner souhlasí s tím, aby Post </w:t>
      </w:r>
      <w:proofErr w:type="spellStart"/>
      <w:r>
        <w:rPr>
          <w:rFonts w:eastAsia="Times New Roman" w:cs="Times New Roman"/>
          <w:szCs w:val="22"/>
          <w:lang w:val="cs-CZ"/>
        </w:rPr>
        <w:t>Bellum</w:t>
      </w:r>
      <w:proofErr w:type="spellEnd"/>
      <w:r>
        <w:rPr>
          <w:rFonts w:eastAsia="Times New Roman" w:cs="Times New Roman"/>
          <w:szCs w:val="22"/>
          <w:lang w:val="cs-CZ"/>
        </w:rPr>
        <w:t xml:space="preserve"> získal další prostředky na projekt z jiných zdrojů, zejména s tím, že se do projektu mohou zapojit i další města/školy z regionu, pokud uhradí náklady na účast svých týmů v projektu. Partner souhlasí s tím, aby závěrečná prezentace všech týmů z regionu proběhla společně a aby partneři, kteří se na projektu budou finančně podílet, byli jmenováni v propagaci a výstupech projektu.</w:t>
      </w:r>
    </w:p>
    <w:p w14:paraId="49389506" w14:textId="77777777" w:rsidR="000A17E5" w:rsidRDefault="00EB74EC">
      <w:pPr>
        <w:pStyle w:val="Nadpis1"/>
        <w:widowControl/>
        <w:numPr>
          <w:ilvl w:val="0"/>
          <w:numId w:val="2"/>
        </w:numPr>
        <w:rPr>
          <w:lang w:val="cs-CZ"/>
        </w:rPr>
      </w:pPr>
      <w:r>
        <w:rPr>
          <w:lang w:val="cs-CZ"/>
        </w:rPr>
        <w:t>Autorská práva a licence</w:t>
      </w:r>
    </w:p>
    <w:p w14:paraId="1AB9E2BF" w14:textId="77777777" w:rsidR="000A17E5" w:rsidRDefault="00EB74EC">
      <w:pPr>
        <w:pStyle w:val="Nadpis2"/>
        <w:numPr>
          <w:ilvl w:val="1"/>
          <w:numId w:val="2"/>
        </w:numPr>
        <w:rPr>
          <w:rFonts w:eastAsia="Times New Roman" w:cs="Times New Roman"/>
          <w:szCs w:val="22"/>
          <w:lang w:val="cs-CZ"/>
        </w:rPr>
      </w:pPr>
      <w:r>
        <w:rPr>
          <w:rFonts w:eastAsia="Times New Roman" w:cs="Times New Roman"/>
          <w:szCs w:val="22"/>
          <w:lang w:val="cs-CZ"/>
        </w:rPr>
        <w:t xml:space="preserve">Smluvní strany se dohodly, že vlastnické právo ke všem hmotným i nehmotným výsledkům projektu (včetně všech nahrávek pamětníků, dokumentů a fotografií) bude náležet výhradně Post </w:t>
      </w:r>
      <w:proofErr w:type="spellStart"/>
      <w:r>
        <w:rPr>
          <w:rFonts w:eastAsia="Times New Roman" w:cs="Times New Roman"/>
          <w:szCs w:val="22"/>
          <w:lang w:val="cs-CZ"/>
        </w:rPr>
        <w:t>Bellum</w:t>
      </w:r>
      <w:proofErr w:type="spellEnd"/>
      <w:r>
        <w:rPr>
          <w:rFonts w:eastAsia="Times New Roman" w:cs="Times New Roman"/>
          <w:szCs w:val="22"/>
          <w:lang w:val="cs-CZ"/>
        </w:rPr>
        <w:t xml:space="preserve">. Post </w:t>
      </w:r>
      <w:proofErr w:type="spellStart"/>
      <w:r>
        <w:rPr>
          <w:rFonts w:eastAsia="Times New Roman" w:cs="Times New Roman"/>
          <w:szCs w:val="22"/>
          <w:lang w:val="cs-CZ"/>
        </w:rPr>
        <w:t>Bellum</w:t>
      </w:r>
      <w:proofErr w:type="spellEnd"/>
      <w:r>
        <w:rPr>
          <w:rFonts w:eastAsia="Times New Roman" w:cs="Times New Roman"/>
          <w:szCs w:val="22"/>
          <w:lang w:val="cs-CZ"/>
        </w:rPr>
        <w:t xml:space="preserve"> se zavazuje umožnit partnerovi tyto výsledky projektu užít na území státu, ve kterém má partner sídlo, a to v celku nebo jejich libovolných částí, v původní nebo zpracované či jinak změněné podobě, jakýmkoli způsobem nesnižujícím jejich hodnotu a pro jakýkoli nekomerční účel, v souladu s právními předpisy a v souvislosti s projektem, na celou dobu trvání těchto práv.</w:t>
      </w:r>
    </w:p>
    <w:p w14:paraId="683C6B83" w14:textId="77777777" w:rsidR="000A17E5" w:rsidRDefault="00EB74EC">
      <w:pPr>
        <w:pStyle w:val="Nadpis2"/>
        <w:numPr>
          <w:ilvl w:val="1"/>
          <w:numId w:val="2"/>
        </w:numPr>
        <w:rPr>
          <w:rFonts w:eastAsia="Times New Roman" w:cs="Times New Roman"/>
          <w:szCs w:val="22"/>
          <w:lang w:val="cs-CZ"/>
        </w:rPr>
      </w:pPr>
      <w:r>
        <w:rPr>
          <w:rFonts w:eastAsia="Times New Roman" w:cs="Times New Roman"/>
          <w:szCs w:val="22"/>
          <w:lang w:val="cs-CZ"/>
        </w:rPr>
        <w:t xml:space="preserve">Partner se zavazuje nepostoupit licenci nebo podlicenci k těmto dílům třetí osobě bez předchozího písemného souhlasu Post </w:t>
      </w:r>
      <w:proofErr w:type="spellStart"/>
      <w:r>
        <w:rPr>
          <w:rFonts w:eastAsia="Times New Roman" w:cs="Times New Roman"/>
          <w:szCs w:val="22"/>
          <w:lang w:val="cs-CZ"/>
        </w:rPr>
        <w:t>Bellum</w:t>
      </w:r>
      <w:proofErr w:type="spellEnd"/>
      <w:r>
        <w:rPr>
          <w:rFonts w:eastAsia="Times New Roman" w:cs="Times New Roman"/>
          <w:szCs w:val="22"/>
          <w:lang w:val="cs-CZ"/>
        </w:rPr>
        <w:t>.</w:t>
      </w:r>
    </w:p>
    <w:p w14:paraId="70F56E48" w14:textId="77777777" w:rsidR="000A17E5" w:rsidRDefault="00EB74EC">
      <w:pPr>
        <w:pStyle w:val="Nadpis2"/>
        <w:numPr>
          <w:ilvl w:val="1"/>
          <w:numId w:val="2"/>
        </w:numPr>
        <w:rPr>
          <w:rFonts w:eastAsia="Times New Roman" w:cs="Times New Roman"/>
          <w:szCs w:val="22"/>
          <w:lang w:val="cs-CZ"/>
        </w:rPr>
      </w:pPr>
      <w:r>
        <w:rPr>
          <w:rFonts w:eastAsia="Times New Roman" w:cs="Times New Roman"/>
          <w:szCs w:val="22"/>
          <w:lang w:val="cs-CZ"/>
        </w:rPr>
        <w:t xml:space="preserve">Post </w:t>
      </w:r>
      <w:proofErr w:type="spellStart"/>
      <w:r>
        <w:rPr>
          <w:rFonts w:eastAsia="Times New Roman" w:cs="Times New Roman"/>
          <w:szCs w:val="22"/>
          <w:lang w:val="cs-CZ"/>
        </w:rPr>
        <w:t>Bellum</w:t>
      </w:r>
      <w:proofErr w:type="spellEnd"/>
      <w:r>
        <w:rPr>
          <w:rFonts w:eastAsia="Times New Roman" w:cs="Times New Roman"/>
          <w:szCs w:val="22"/>
          <w:lang w:val="cs-CZ"/>
        </w:rPr>
        <w:t xml:space="preserve"> může poskytnout licenci nebo podlicenci a postoupit práva k těmto dílům třetí osobě bez souhlasu partnera. </w:t>
      </w:r>
    </w:p>
    <w:p w14:paraId="1294BD5D" w14:textId="77777777" w:rsidR="000A17E5" w:rsidRDefault="00EB74EC">
      <w:pPr>
        <w:pStyle w:val="Nadpis2"/>
        <w:numPr>
          <w:ilvl w:val="1"/>
          <w:numId w:val="2"/>
        </w:numPr>
        <w:rPr>
          <w:rFonts w:eastAsia="Times New Roman" w:cs="Times New Roman"/>
          <w:szCs w:val="22"/>
          <w:lang w:val="cs-CZ"/>
        </w:rPr>
      </w:pPr>
      <w:r>
        <w:rPr>
          <w:rFonts w:eastAsia="Times New Roman" w:cs="Times New Roman"/>
          <w:szCs w:val="22"/>
          <w:lang w:val="cs-CZ"/>
        </w:rPr>
        <w:t xml:space="preserve">Partner souhlasí, aby Post </w:t>
      </w:r>
      <w:proofErr w:type="spellStart"/>
      <w:r>
        <w:rPr>
          <w:rFonts w:eastAsia="Times New Roman" w:cs="Times New Roman"/>
          <w:szCs w:val="22"/>
          <w:lang w:val="cs-CZ"/>
        </w:rPr>
        <w:t>Bellum</w:t>
      </w:r>
      <w:proofErr w:type="spellEnd"/>
      <w:r>
        <w:rPr>
          <w:rFonts w:eastAsia="Times New Roman" w:cs="Times New Roman"/>
          <w:szCs w:val="22"/>
          <w:lang w:val="cs-CZ"/>
        </w:rPr>
        <w:t xml:space="preserve"> uvádělo dílo na veřejnost pod svým jménem.</w:t>
      </w:r>
    </w:p>
    <w:p w14:paraId="6F316057" w14:textId="77777777" w:rsidR="000A17E5" w:rsidRDefault="00EB74EC">
      <w:pPr>
        <w:pStyle w:val="Nadpis1"/>
        <w:widowControl/>
        <w:numPr>
          <w:ilvl w:val="0"/>
          <w:numId w:val="2"/>
        </w:numPr>
      </w:pPr>
      <w:proofErr w:type="spellStart"/>
      <w:r>
        <w:t>Závěrečná</w:t>
      </w:r>
      <w:proofErr w:type="spellEnd"/>
      <w:r>
        <w:t xml:space="preserve"> </w:t>
      </w:r>
      <w:proofErr w:type="spellStart"/>
      <w:r>
        <w:t>ustanovení</w:t>
      </w:r>
      <w:proofErr w:type="spellEnd"/>
    </w:p>
    <w:p w14:paraId="5449D55A" w14:textId="77777777" w:rsidR="000A17E5" w:rsidRDefault="00EB74EC">
      <w:pPr>
        <w:pStyle w:val="Nadpis2"/>
        <w:numPr>
          <w:ilvl w:val="1"/>
          <w:numId w:val="2"/>
        </w:numPr>
        <w:rPr>
          <w:rFonts w:eastAsia="Times New Roman" w:cs="Times New Roman"/>
          <w:szCs w:val="22"/>
        </w:rPr>
      </w:pPr>
      <w:r>
        <w:rPr>
          <w:rFonts w:eastAsia="Times New Roman" w:cs="Times New Roman"/>
          <w:szCs w:val="22"/>
        </w:rPr>
        <w:t xml:space="preserve">Tato </w:t>
      </w:r>
      <w:proofErr w:type="spellStart"/>
      <w:r>
        <w:rPr>
          <w:rFonts w:eastAsia="Times New Roman" w:cs="Times New Roman"/>
          <w:szCs w:val="22"/>
        </w:rPr>
        <w:t>smlouva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nabývá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platnosti</w:t>
      </w:r>
      <w:proofErr w:type="spellEnd"/>
      <w:r>
        <w:rPr>
          <w:rFonts w:eastAsia="Times New Roman" w:cs="Times New Roman"/>
          <w:szCs w:val="22"/>
        </w:rPr>
        <w:t xml:space="preserve"> a </w:t>
      </w:r>
      <w:proofErr w:type="spellStart"/>
      <w:r>
        <w:rPr>
          <w:rFonts w:eastAsia="Times New Roman" w:cs="Times New Roman"/>
          <w:szCs w:val="22"/>
        </w:rPr>
        <w:t>účinnosti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dnem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podpisu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oběma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smluvními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stranami</w:t>
      </w:r>
      <w:proofErr w:type="spellEnd"/>
      <w:r>
        <w:rPr>
          <w:rFonts w:eastAsia="Times New Roman" w:cs="Times New Roman"/>
          <w:szCs w:val="22"/>
        </w:rPr>
        <w:t xml:space="preserve"> a </w:t>
      </w:r>
      <w:proofErr w:type="spellStart"/>
      <w:r>
        <w:rPr>
          <w:rFonts w:eastAsia="Times New Roman" w:cs="Times New Roman"/>
          <w:szCs w:val="22"/>
        </w:rPr>
        <w:t>uzavírá</w:t>
      </w:r>
      <w:proofErr w:type="spellEnd"/>
      <w:r>
        <w:rPr>
          <w:rFonts w:eastAsia="Times New Roman" w:cs="Times New Roman"/>
          <w:szCs w:val="22"/>
        </w:rPr>
        <w:t xml:space="preserve"> se </w:t>
      </w:r>
      <w:proofErr w:type="spellStart"/>
      <w:r>
        <w:rPr>
          <w:rFonts w:eastAsia="Times New Roman" w:cs="Times New Roman"/>
          <w:szCs w:val="22"/>
        </w:rPr>
        <w:t>na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dobu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trvání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projektu</w:t>
      </w:r>
      <w:proofErr w:type="spellEnd"/>
      <w:r>
        <w:rPr>
          <w:rFonts w:eastAsia="Times New Roman" w:cs="Times New Roman"/>
          <w:szCs w:val="22"/>
        </w:rPr>
        <w:t xml:space="preserve">. Projekt </w:t>
      </w:r>
      <w:proofErr w:type="spellStart"/>
      <w:r>
        <w:rPr>
          <w:rFonts w:eastAsia="Times New Roman" w:cs="Times New Roman"/>
          <w:szCs w:val="22"/>
        </w:rPr>
        <w:t>končí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ke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dni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podání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závěrečné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zprávy</w:t>
      </w:r>
      <w:proofErr w:type="spellEnd"/>
      <w:r>
        <w:rPr>
          <w:rFonts w:eastAsia="Times New Roman" w:cs="Times New Roman"/>
          <w:szCs w:val="22"/>
        </w:rPr>
        <w:t xml:space="preserve"> ze </w:t>
      </w:r>
      <w:proofErr w:type="spellStart"/>
      <w:r>
        <w:rPr>
          <w:rFonts w:eastAsia="Times New Roman" w:cs="Times New Roman"/>
          <w:szCs w:val="22"/>
        </w:rPr>
        <w:t>strany</w:t>
      </w:r>
      <w:proofErr w:type="spellEnd"/>
      <w:r>
        <w:rPr>
          <w:rFonts w:eastAsia="Times New Roman" w:cs="Times New Roman"/>
          <w:szCs w:val="22"/>
        </w:rPr>
        <w:t xml:space="preserve"> Post bellum </w:t>
      </w:r>
      <w:proofErr w:type="spellStart"/>
      <w:r>
        <w:rPr>
          <w:rFonts w:eastAsia="Times New Roman" w:cs="Times New Roman"/>
          <w:szCs w:val="22"/>
        </w:rPr>
        <w:t>partnerovi</w:t>
      </w:r>
      <w:proofErr w:type="spellEnd"/>
      <w:r>
        <w:rPr>
          <w:rFonts w:eastAsia="Times New Roman" w:cs="Times New Roman"/>
          <w:szCs w:val="22"/>
        </w:rPr>
        <w:t>.</w:t>
      </w:r>
    </w:p>
    <w:p w14:paraId="2F8ABF54" w14:textId="77777777" w:rsidR="000A17E5" w:rsidRDefault="00EB74EC">
      <w:pPr>
        <w:pStyle w:val="Nadpis2"/>
        <w:numPr>
          <w:ilvl w:val="1"/>
          <w:numId w:val="2"/>
        </w:numPr>
        <w:rPr>
          <w:rFonts w:eastAsia="Times New Roman" w:cs="Times New Roman"/>
          <w:szCs w:val="22"/>
        </w:rPr>
      </w:pPr>
      <w:r>
        <w:rPr>
          <w:rFonts w:eastAsia="Times New Roman" w:cs="Times New Roman"/>
          <w:szCs w:val="22"/>
        </w:rPr>
        <w:t xml:space="preserve">Tato </w:t>
      </w:r>
      <w:proofErr w:type="spellStart"/>
      <w:r>
        <w:rPr>
          <w:rFonts w:eastAsia="Times New Roman" w:cs="Times New Roman"/>
          <w:szCs w:val="22"/>
        </w:rPr>
        <w:t>smlouva</w:t>
      </w:r>
      <w:proofErr w:type="spellEnd"/>
      <w:r>
        <w:rPr>
          <w:rFonts w:eastAsia="Times New Roman" w:cs="Times New Roman"/>
          <w:szCs w:val="22"/>
        </w:rPr>
        <w:t xml:space="preserve"> se </w:t>
      </w:r>
      <w:proofErr w:type="spellStart"/>
      <w:r>
        <w:rPr>
          <w:rFonts w:eastAsia="Times New Roman" w:cs="Times New Roman"/>
          <w:szCs w:val="22"/>
        </w:rPr>
        <w:t>řídí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právním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řádem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České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republiky</w:t>
      </w:r>
      <w:proofErr w:type="spellEnd"/>
      <w:r>
        <w:rPr>
          <w:rFonts w:eastAsia="Times New Roman" w:cs="Times New Roman"/>
          <w:szCs w:val="22"/>
        </w:rPr>
        <w:t xml:space="preserve"> a </w:t>
      </w:r>
      <w:proofErr w:type="spellStart"/>
      <w:r>
        <w:rPr>
          <w:rFonts w:eastAsia="Times New Roman" w:cs="Times New Roman"/>
          <w:szCs w:val="22"/>
        </w:rPr>
        <w:t>veškeré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případné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spory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vzniklé</w:t>
      </w:r>
      <w:proofErr w:type="spellEnd"/>
      <w:r>
        <w:rPr>
          <w:rFonts w:eastAsia="Times New Roman" w:cs="Times New Roman"/>
          <w:szCs w:val="22"/>
        </w:rPr>
        <w:t xml:space="preserve"> v </w:t>
      </w:r>
      <w:proofErr w:type="spellStart"/>
      <w:r>
        <w:rPr>
          <w:rFonts w:eastAsia="Times New Roman" w:cs="Times New Roman"/>
          <w:szCs w:val="22"/>
        </w:rPr>
        <w:t>souvislosti</w:t>
      </w:r>
      <w:proofErr w:type="spellEnd"/>
      <w:r>
        <w:rPr>
          <w:rFonts w:eastAsia="Times New Roman" w:cs="Times New Roman"/>
          <w:szCs w:val="22"/>
        </w:rPr>
        <w:t xml:space="preserve"> s </w:t>
      </w:r>
      <w:proofErr w:type="spellStart"/>
      <w:r>
        <w:rPr>
          <w:rFonts w:eastAsia="Times New Roman" w:cs="Times New Roman"/>
          <w:szCs w:val="22"/>
        </w:rPr>
        <w:t>touto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smlouvou</w:t>
      </w:r>
      <w:proofErr w:type="spellEnd"/>
      <w:r>
        <w:rPr>
          <w:rFonts w:eastAsia="Times New Roman" w:cs="Times New Roman"/>
          <w:szCs w:val="22"/>
        </w:rPr>
        <w:t xml:space="preserve"> se </w:t>
      </w:r>
      <w:proofErr w:type="spellStart"/>
      <w:r>
        <w:rPr>
          <w:rFonts w:eastAsia="Times New Roman" w:cs="Times New Roman"/>
          <w:szCs w:val="22"/>
        </w:rPr>
        <w:t>budou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řídit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právním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řádem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České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republiky</w:t>
      </w:r>
      <w:proofErr w:type="spellEnd"/>
      <w:r>
        <w:rPr>
          <w:rFonts w:eastAsia="Times New Roman" w:cs="Times New Roman"/>
          <w:szCs w:val="22"/>
        </w:rPr>
        <w:t xml:space="preserve"> s </w:t>
      </w:r>
      <w:proofErr w:type="spellStart"/>
      <w:r>
        <w:rPr>
          <w:rFonts w:eastAsia="Times New Roman" w:cs="Times New Roman"/>
          <w:szCs w:val="22"/>
        </w:rPr>
        <w:t>vyloučením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jeho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kolizních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norem</w:t>
      </w:r>
      <w:proofErr w:type="spellEnd"/>
      <w:r>
        <w:rPr>
          <w:rFonts w:eastAsia="Times New Roman" w:cs="Times New Roman"/>
          <w:szCs w:val="22"/>
        </w:rPr>
        <w:t xml:space="preserve">. </w:t>
      </w:r>
    </w:p>
    <w:p w14:paraId="78DAC6FD" w14:textId="77777777" w:rsidR="000A17E5" w:rsidRDefault="00EB74EC">
      <w:pPr>
        <w:pStyle w:val="Nadpis2"/>
        <w:numPr>
          <w:ilvl w:val="1"/>
          <w:numId w:val="2"/>
        </w:numPr>
        <w:rPr>
          <w:rFonts w:eastAsia="Times New Roman" w:cs="Times New Roman"/>
          <w:szCs w:val="22"/>
        </w:rPr>
      </w:pPr>
      <w:r>
        <w:rPr>
          <w:rFonts w:eastAsia="Times New Roman" w:cs="Times New Roman"/>
          <w:szCs w:val="22"/>
        </w:rPr>
        <w:lastRenderedPageBreak/>
        <w:t>V </w:t>
      </w:r>
      <w:proofErr w:type="spellStart"/>
      <w:r>
        <w:rPr>
          <w:rFonts w:eastAsia="Times New Roman" w:cs="Times New Roman"/>
          <w:szCs w:val="22"/>
        </w:rPr>
        <w:t>právních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vztazích</w:t>
      </w:r>
      <w:proofErr w:type="spellEnd"/>
      <w:r>
        <w:rPr>
          <w:rFonts w:eastAsia="Times New Roman" w:cs="Times New Roman"/>
          <w:szCs w:val="22"/>
        </w:rPr>
        <w:t xml:space="preserve"> z </w:t>
      </w:r>
      <w:proofErr w:type="spellStart"/>
      <w:r>
        <w:rPr>
          <w:rFonts w:eastAsia="Times New Roman" w:cs="Times New Roman"/>
          <w:szCs w:val="22"/>
        </w:rPr>
        <w:t>této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smlouvy</w:t>
      </w:r>
      <w:proofErr w:type="spellEnd"/>
      <w:r>
        <w:rPr>
          <w:rFonts w:eastAsia="Times New Roman" w:cs="Times New Roman"/>
          <w:szCs w:val="22"/>
        </w:rPr>
        <w:t xml:space="preserve"> se </w:t>
      </w:r>
      <w:proofErr w:type="spellStart"/>
      <w:r>
        <w:rPr>
          <w:rFonts w:eastAsia="Times New Roman" w:cs="Times New Roman"/>
          <w:szCs w:val="22"/>
        </w:rPr>
        <w:t>neuplatní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tato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ustanovení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občanského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zákoníku</w:t>
      </w:r>
      <w:proofErr w:type="spellEnd"/>
      <w:r>
        <w:rPr>
          <w:rFonts w:eastAsia="Times New Roman" w:cs="Times New Roman"/>
          <w:szCs w:val="22"/>
        </w:rPr>
        <w:t xml:space="preserve">: </w:t>
      </w:r>
      <w:proofErr w:type="spellStart"/>
      <w:r>
        <w:rPr>
          <w:rFonts w:eastAsia="Times New Roman" w:cs="Times New Roman"/>
          <w:szCs w:val="22"/>
        </w:rPr>
        <w:t>ustanovení</w:t>
      </w:r>
      <w:proofErr w:type="spellEnd"/>
      <w:r>
        <w:rPr>
          <w:rFonts w:eastAsia="Times New Roman" w:cs="Times New Roman"/>
          <w:szCs w:val="22"/>
        </w:rPr>
        <w:t xml:space="preserve"> § 1740 </w:t>
      </w:r>
      <w:proofErr w:type="spellStart"/>
      <w:r>
        <w:rPr>
          <w:rFonts w:eastAsia="Times New Roman" w:cs="Times New Roman"/>
          <w:szCs w:val="22"/>
        </w:rPr>
        <w:t>odst</w:t>
      </w:r>
      <w:proofErr w:type="spellEnd"/>
      <w:r>
        <w:rPr>
          <w:rFonts w:eastAsia="Times New Roman" w:cs="Times New Roman"/>
          <w:szCs w:val="22"/>
        </w:rPr>
        <w:t>. 3 (</w:t>
      </w:r>
      <w:proofErr w:type="spellStart"/>
      <w:r>
        <w:rPr>
          <w:rFonts w:eastAsia="Times New Roman" w:cs="Times New Roman"/>
          <w:szCs w:val="22"/>
        </w:rPr>
        <w:t>přijetí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nabídky</w:t>
      </w:r>
      <w:proofErr w:type="spellEnd"/>
      <w:r>
        <w:rPr>
          <w:rFonts w:eastAsia="Times New Roman" w:cs="Times New Roman"/>
          <w:szCs w:val="22"/>
        </w:rPr>
        <w:t xml:space="preserve"> s </w:t>
      </w:r>
      <w:proofErr w:type="spellStart"/>
      <w:r>
        <w:rPr>
          <w:rFonts w:eastAsia="Times New Roman" w:cs="Times New Roman"/>
          <w:szCs w:val="22"/>
        </w:rPr>
        <w:t>dodatkem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nebo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odchylkou</w:t>
      </w:r>
      <w:proofErr w:type="spellEnd"/>
      <w:r>
        <w:rPr>
          <w:rFonts w:eastAsia="Times New Roman" w:cs="Times New Roman"/>
          <w:szCs w:val="22"/>
        </w:rPr>
        <w:t>, § 1765 (</w:t>
      </w:r>
      <w:proofErr w:type="spellStart"/>
      <w:r>
        <w:rPr>
          <w:rFonts w:eastAsia="Times New Roman" w:cs="Times New Roman"/>
          <w:szCs w:val="22"/>
        </w:rPr>
        <w:t>nebezpečí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změny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okolností</w:t>
      </w:r>
      <w:proofErr w:type="spellEnd"/>
      <w:r>
        <w:rPr>
          <w:rFonts w:eastAsia="Times New Roman" w:cs="Times New Roman"/>
          <w:szCs w:val="22"/>
        </w:rPr>
        <w:t>), § 1978 (</w:t>
      </w:r>
      <w:proofErr w:type="spellStart"/>
      <w:r>
        <w:rPr>
          <w:rFonts w:eastAsia="Times New Roman" w:cs="Times New Roman"/>
          <w:szCs w:val="22"/>
        </w:rPr>
        <w:t>odstoupení</w:t>
      </w:r>
      <w:proofErr w:type="spellEnd"/>
      <w:r>
        <w:rPr>
          <w:rFonts w:eastAsia="Times New Roman" w:cs="Times New Roman"/>
          <w:szCs w:val="22"/>
        </w:rPr>
        <w:t xml:space="preserve"> v </w:t>
      </w:r>
      <w:proofErr w:type="spellStart"/>
      <w:r>
        <w:rPr>
          <w:rFonts w:eastAsia="Times New Roman" w:cs="Times New Roman"/>
          <w:szCs w:val="22"/>
        </w:rPr>
        <w:t>případě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marného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uplynutí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dodatečné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lhůty</w:t>
      </w:r>
      <w:proofErr w:type="spellEnd"/>
      <w:r>
        <w:rPr>
          <w:rFonts w:eastAsia="Times New Roman" w:cs="Times New Roman"/>
          <w:szCs w:val="22"/>
        </w:rPr>
        <w:t xml:space="preserve"> k </w:t>
      </w:r>
      <w:proofErr w:type="spellStart"/>
      <w:r>
        <w:rPr>
          <w:rFonts w:eastAsia="Times New Roman" w:cs="Times New Roman"/>
          <w:szCs w:val="22"/>
        </w:rPr>
        <w:t>plnění</w:t>
      </w:r>
      <w:proofErr w:type="spellEnd"/>
      <w:r>
        <w:rPr>
          <w:rFonts w:eastAsia="Times New Roman" w:cs="Times New Roman"/>
          <w:szCs w:val="22"/>
        </w:rPr>
        <w:t>), § 1980 (</w:t>
      </w:r>
      <w:proofErr w:type="spellStart"/>
      <w:r>
        <w:rPr>
          <w:rFonts w:eastAsia="Times New Roman" w:cs="Times New Roman"/>
          <w:szCs w:val="22"/>
        </w:rPr>
        <w:t>zánik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fixního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závazku</w:t>
      </w:r>
      <w:proofErr w:type="spellEnd"/>
      <w:r>
        <w:rPr>
          <w:rFonts w:eastAsia="Times New Roman" w:cs="Times New Roman"/>
          <w:szCs w:val="22"/>
        </w:rPr>
        <w:t>), § 2378 (</w:t>
      </w:r>
      <w:proofErr w:type="spellStart"/>
      <w:r>
        <w:rPr>
          <w:rFonts w:eastAsia="Times New Roman" w:cs="Times New Roman"/>
          <w:szCs w:val="22"/>
        </w:rPr>
        <w:t>odstoupení</w:t>
      </w:r>
      <w:proofErr w:type="spellEnd"/>
      <w:r>
        <w:rPr>
          <w:rFonts w:eastAsia="Times New Roman" w:cs="Times New Roman"/>
          <w:szCs w:val="22"/>
        </w:rPr>
        <w:t xml:space="preserve"> od </w:t>
      </w:r>
      <w:proofErr w:type="spellStart"/>
      <w:r>
        <w:rPr>
          <w:rFonts w:eastAsia="Times New Roman" w:cs="Times New Roman"/>
          <w:szCs w:val="22"/>
        </w:rPr>
        <w:t>smlouvy</w:t>
      </w:r>
      <w:proofErr w:type="spellEnd"/>
      <w:r>
        <w:rPr>
          <w:rFonts w:eastAsia="Times New Roman" w:cs="Times New Roman"/>
          <w:szCs w:val="22"/>
        </w:rPr>
        <w:t xml:space="preserve"> pro </w:t>
      </w:r>
      <w:proofErr w:type="spellStart"/>
      <w:r>
        <w:rPr>
          <w:rFonts w:eastAsia="Times New Roman" w:cs="Times New Roman"/>
          <w:szCs w:val="22"/>
        </w:rPr>
        <w:t>nečinnost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nabyvatele</w:t>
      </w:r>
      <w:proofErr w:type="spellEnd"/>
      <w:r>
        <w:rPr>
          <w:rFonts w:eastAsia="Times New Roman" w:cs="Times New Roman"/>
          <w:szCs w:val="22"/>
        </w:rPr>
        <w:t>) a § 2382 (</w:t>
      </w:r>
      <w:proofErr w:type="spellStart"/>
      <w:r>
        <w:rPr>
          <w:rFonts w:eastAsia="Times New Roman" w:cs="Times New Roman"/>
          <w:szCs w:val="22"/>
        </w:rPr>
        <w:t>odstoupení</w:t>
      </w:r>
      <w:proofErr w:type="spellEnd"/>
      <w:r>
        <w:rPr>
          <w:rFonts w:eastAsia="Times New Roman" w:cs="Times New Roman"/>
          <w:szCs w:val="22"/>
        </w:rPr>
        <w:t xml:space="preserve"> od </w:t>
      </w:r>
      <w:proofErr w:type="spellStart"/>
      <w:r>
        <w:rPr>
          <w:rFonts w:eastAsia="Times New Roman" w:cs="Times New Roman"/>
          <w:szCs w:val="22"/>
        </w:rPr>
        <w:t>smlouvy</w:t>
      </w:r>
      <w:proofErr w:type="spellEnd"/>
      <w:r>
        <w:rPr>
          <w:rFonts w:eastAsia="Times New Roman" w:cs="Times New Roman"/>
          <w:szCs w:val="22"/>
        </w:rPr>
        <w:t xml:space="preserve"> pro </w:t>
      </w:r>
      <w:proofErr w:type="spellStart"/>
      <w:r>
        <w:rPr>
          <w:rFonts w:eastAsia="Times New Roman" w:cs="Times New Roman"/>
          <w:szCs w:val="22"/>
        </w:rPr>
        <w:t>změnu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přesvědčení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autora</w:t>
      </w:r>
      <w:proofErr w:type="spellEnd"/>
      <w:r>
        <w:rPr>
          <w:rFonts w:eastAsia="Times New Roman" w:cs="Times New Roman"/>
          <w:szCs w:val="22"/>
        </w:rPr>
        <w:t xml:space="preserve">) </w:t>
      </w:r>
      <w:proofErr w:type="spellStart"/>
      <w:r>
        <w:rPr>
          <w:rFonts w:eastAsia="Times New Roman" w:cs="Times New Roman"/>
          <w:szCs w:val="22"/>
        </w:rPr>
        <w:t>občanského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zákoníku</w:t>
      </w:r>
      <w:proofErr w:type="spellEnd"/>
      <w:r>
        <w:rPr>
          <w:rFonts w:eastAsia="Times New Roman" w:cs="Times New Roman"/>
          <w:szCs w:val="22"/>
        </w:rPr>
        <w:t>.</w:t>
      </w:r>
    </w:p>
    <w:p w14:paraId="7C10D111" w14:textId="77777777" w:rsidR="000A17E5" w:rsidRDefault="00EB74EC">
      <w:pPr>
        <w:pStyle w:val="Nadpis2"/>
        <w:numPr>
          <w:ilvl w:val="1"/>
          <w:numId w:val="2"/>
        </w:numPr>
        <w:rPr>
          <w:rFonts w:eastAsia="Times New Roman" w:cs="Times New Roman"/>
          <w:szCs w:val="22"/>
        </w:rPr>
      </w:pPr>
      <w:proofErr w:type="spellStart"/>
      <w:r>
        <w:rPr>
          <w:rFonts w:eastAsia="Times New Roman" w:cs="Times New Roman"/>
          <w:szCs w:val="22"/>
        </w:rPr>
        <w:t>Smlouva</w:t>
      </w:r>
      <w:proofErr w:type="spellEnd"/>
      <w:r>
        <w:rPr>
          <w:rFonts w:eastAsia="Times New Roman" w:cs="Times New Roman"/>
          <w:szCs w:val="22"/>
        </w:rPr>
        <w:t xml:space="preserve"> je </w:t>
      </w:r>
      <w:proofErr w:type="spellStart"/>
      <w:r>
        <w:rPr>
          <w:rFonts w:eastAsia="Times New Roman" w:cs="Times New Roman"/>
          <w:szCs w:val="22"/>
        </w:rPr>
        <w:t>vyhotovena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ve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dvou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stejnopisech</w:t>
      </w:r>
      <w:proofErr w:type="spellEnd"/>
      <w:r>
        <w:rPr>
          <w:rFonts w:eastAsia="Times New Roman" w:cs="Times New Roman"/>
          <w:szCs w:val="22"/>
        </w:rPr>
        <w:t xml:space="preserve"> s </w:t>
      </w:r>
      <w:proofErr w:type="spellStart"/>
      <w:r>
        <w:rPr>
          <w:rFonts w:eastAsia="Times New Roman" w:cs="Times New Roman"/>
          <w:szCs w:val="22"/>
        </w:rPr>
        <w:t>platností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originálu</w:t>
      </w:r>
      <w:proofErr w:type="spellEnd"/>
      <w:r>
        <w:rPr>
          <w:rFonts w:eastAsia="Times New Roman" w:cs="Times New Roman"/>
          <w:szCs w:val="22"/>
        </w:rPr>
        <w:t xml:space="preserve">. </w:t>
      </w:r>
      <w:proofErr w:type="spellStart"/>
      <w:r>
        <w:rPr>
          <w:rFonts w:eastAsia="Times New Roman" w:cs="Times New Roman"/>
          <w:szCs w:val="22"/>
        </w:rPr>
        <w:t>Každé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smluvní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straně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náleží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jeden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stejnopis</w:t>
      </w:r>
      <w:proofErr w:type="spellEnd"/>
      <w:r>
        <w:rPr>
          <w:rFonts w:eastAsia="Times New Roman" w:cs="Times New Roman"/>
          <w:szCs w:val="22"/>
        </w:rPr>
        <w:t>.</w:t>
      </w:r>
    </w:p>
    <w:p w14:paraId="2C316E71" w14:textId="77777777" w:rsidR="000A17E5" w:rsidRDefault="00EB74EC">
      <w:pPr>
        <w:pStyle w:val="Nadpis2"/>
        <w:numPr>
          <w:ilvl w:val="1"/>
          <w:numId w:val="2"/>
        </w:numPr>
        <w:rPr>
          <w:rFonts w:eastAsia="Times New Roman" w:cs="Times New Roman"/>
          <w:szCs w:val="22"/>
        </w:rPr>
      </w:pPr>
      <w:proofErr w:type="spellStart"/>
      <w:r>
        <w:rPr>
          <w:rFonts w:eastAsia="Times New Roman" w:cs="Times New Roman"/>
          <w:szCs w:val="22"/>
        </w:rPr>
        <w:t>Před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uplynutím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doby</w:t>
      </w:r>
      <w:proofErr w:type="spellEnd"/>
      <w:r>
        <w:rPr>
          <w:rFonts w:eastAsia="Times New Roman" w:cs="Times New Roman"/>
          <w:szCs w:val="22"/>
        </w:rPr>
        <w:t xml:space="preserve">, </w:t>
      </w:r>
      <w:proofErr w:type="spellStart"/>
      <w:r>
        <w:rPr>
          <w:rFonts w:eastAsia="Times New Roman" w:cs="Times New Roman"/>
          <w:szCs w:val="22"/>
        </w:rPr>
        <w:t>na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kterou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byla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smlouva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uzavřena</w:t>
      </w:r>
      <w:proofErr w:type="spellEnd"/>
      <w:r>
        <w:rPr>
          <w:rFonts w:eastAsia="Times New Roman" w:cs="Times New Roman"/>
          <w:szCs w:val="22"/>
        </w:rPr>
        <w:t xml:space="preserve">, </w:t>
      </w:r>
      <w:proofErr w:type="spellStart"/>
      <w:r>
        <w:rPr>
          <w:rFonts w:eastAsia="Times New Roman" w:cs="Times New Roman"/>
          <w:szCs w:val="22"/>
        </w:rPr>
        <w:t>lze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tuto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smlouvu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ukončit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na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základě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písemné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dohody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smluvních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stran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podepsané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oprávněnými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zástupci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obou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smluvních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stran</w:t>
      </w:r>
      <w:proofErr w:type="spellEnd"/>
      <w:r>
        <w:rPr>
          <w:rFonts w:eastAsia="Times New Roman" w:cs="Times New Roman"/>
          <w:szCs w:val="22"/>
        </w:rPr>
        <w:t xml:space="preserve">. </w:t>
      </w:r>
    </w:p>
    <w:p w14:paraId="7F66A2DD" w14:textId="77777777" w:rsidR="000A17E5" w:rsidRDefault="00EB74EC">
      <w:pPr>
        <w:pStyle w:val="Nadpis2"/>
        <w:numPr>
          <w:ilvl w:val="1"/>
          <w:numId w:val="2"/>
        </w:numPr>
        <w:rPr>
          <w:rFonts w:eastAsia="Times New Roman" w:cs="Times New Roman"/>
          <w:szCs w:val="22"/>
        </w:rPr>
      </w:pPr>
      <w:proofErr w:type="spellStart"/>
      <w:r>
        <w:rPr>
          <w:rFonts w:eastAsia="Times New Roman" w:cs="Times New Roman"/>
          <w:szCs w:val="22"/>
        </w:rPr>
        <w:t>Každá</w:t>
      </w:r>
      <w:proofErr w:type="spellEnd"/>
      <w:r>
        <w:rPr>
          <w:rFonts w:eastAsia="Times New Roman" w:cs="Times New Roman"/>
          <w:szCs w:val="22"/>
        </w:rPr>
        <w:t xml:space="preserve"> ze </w:t>
      </w:r>
      <w:proofErr w:type="spellStart"/>
      <w:r>
        <w:rPr>
          <w:rFonts w:eastAsia="Times New Roman" w:cs="Times New Roman"/>
          <w:szCs w:val="22"/>
        </w:rPr>
        <w:t>smluvních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stran</w:t>
      </w:r>
      <w:proofErr w:type="spellEnd"/>
      <w:r>
        <w:rPr>
          <w:rFonts w:eastAsia="Times New Roman" w:cs="Times New Roman"/>
          <w:szCs w:val="22"/>
        </w:rPr>
        <w:t xml:space="preserve"> je </w:t>
      </w:r>
      <w:proofErr w:type="spellStart"/>
      <w:r>
        <w:rPr>
          <w:rFonts w:eastAsia="Times New Roman" w:cs="Times New Roman"/>
          <w:szCs w:val="22"/>
        </w:rPr>
        <w:t>oprávněna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tuto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smlouvu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vypovědět</w:t>
      </w:r>
      <w:proofErr w:type="spellEnd"/>
      <w:r>
        <w:rPr>
          <w:rFonts w:eastAsia="Times New Roman" w:cs="Times New Roman"/>
          <w:szCs w:val="22"/>
        </w:rPr>
        <w:t xml:space="preserve"> v </w:t>
      </w:r>
      <w:proofErr w:type="spellStart"/>
      <w:r>
        <w:rPr>
          <w:rFonts w:eastAsia="Times New Roman" w:cs="Times New Roman"/>
          <w:szCs w:val="22"/>
        </w:rPr>
        <w:t>případě</w:t>
      </w:r>
      <w:proofErr w:type="spellEnd"/>
      <w:r>
        <w:rPr>
          <w:rFonts w:eastAsia="Times New Roman" w:cs="Times New Roman"/>
          <w:szCs w:val="22"/>
        </w:rPr>
        <w:t xml:space="preserve">, </w:t>
      </w:r>
      <w:proofErr w:type="spellStart"/>
      <w:r>
        <w:rPr>
          <w:rFonts w:eastAsia="Times New Roman" w:cs="Times New Roman"/>
          <w:szCs w:val="22"/>
        </w:rPr>
        <w:t>že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druhá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smluvní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strana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přes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předchozí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písemné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upozornění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nadále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neplní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povinnosti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vyplývající</w:t>
      </w:r>
      <w:proofErr w:type="spellEnd"/>
      <w:r>
        <w:rPr>
          <w:rFonts w:eastAsia="Times New Roman" w:cs="Times New Roman"/>
          <w:szCs w:val="22"/>
        </w:rPr>
        <w:t xml:space="preserve"> pro </w:t>
      </w:r>
      <w:proofErr w:type="spellStart"/>
      <w:r>
        <w:rPr>
          <w:rFonts w:eastAsia="Times New Roman" w:cs="Times New Roman"/>
          <w:szCs w:val="22"/>
        </w:rPr>
        <w:t>ni</w:t>
      </w:r>
      <w:proofErr w:type="spellEnd"/>
      <w:r>
        <w:rPr>
          <w:rFonts w:eastAsia="Times New Roman" w:cs="Times New Roman"/>
          <w:szCs w:val="22"/>
        </w:rPr>
        <w:t xml:space="preserve"> z </w:t>
      </w:r>
      <w:proofErr w:type="spellStart"/>
      <w:r>
        <w:rPr>
          <w:rFonts w:eastAsia="Times New Roman" w:cs="Times New Roman"/>
          <w:szCs w:val="22"/>
        </w:rPr>
        <w:t>této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smlouvy</w:t>
      </w:r>
      <w:proofErr w:type="spellEnd"/>
      <w:r>
        <w:rPr>
          <w:rFonts w:eastAsia="Times New Roman" w:cs="Times New Roman"/>
          <w:szCs w:val="22"/>
        </w:rPr>
        <w:t xml:space="preserve">. </w:t>
      </w:r>
      <w:proofErr w:type="spellStart"/>
      <w:r>
        <w:rPr>
          <w:rFonts w:eastAsia="Times New Roman" w:cs="Times New Roman"/>
          <w:szCs w:val="22"/>
        </w:rPr>
        <w:t>Výpověď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nabývá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účinnosti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dnem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následujícím</w:t>
      </w:r>
      <w:proofErr w:type="spellEnd"/>
      <w:r>
        <w:rPr>
          <w:rFonts w:eastAsia="Times New Roman" w:cs="Times New Roman"/>
          <w:szCs w:val="22"/>
        </w:rPr>
        <w:t xml:space="preserve"> po </w:t>
      </w:r>
      <w:proofErr w:type="spellStart"/>
      <w:r>
        <w:rPr>
          <w:rFonts w:eastAsia="Times New Roman" w:cs="Times New Roman"/>
          <w:szCs w:val="22"/>
        </w:rPr>
        <w:t>dni</w:t>
      </w:r>
      <w:proofErr w:type="spellEnd"/>
      <w:r>
        <w:rPr>
          <w:rFonts w:eastAsia="Times New Roman" w:cs="Times New Roman"/>
          <w:szCs w:val="22"/>
        </w:rPr>
        <w:t xml:space="preserve">, </w:t>
      </w:r>
      <w:proofErr w:type="spellStart"/>
      <w:r>
        <w:rPr>
          <w:rFonts w:eastAsia="Times New Roman" w:cs="Times New Roman"/>
          <w:szCs w:val="22"/>
        </w:rPr>
        <w:t>kdy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bylo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písemné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vyhotovení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výpovědi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prokazatelně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doručeno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smluvní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straně</w:t>
      </w:r>
      <w:proofErr w:type="spellEnd"/>
      <w:r>
        <w:rPr>
          <w:rFonts w:eastAsia="Times New Roman" w:cs="Times New Roman"/>
          <w:szCs w:val="22"/>
        </w:rPr>
        <w:t>.</w:t>
      </w:r>
    </w:p>
    <w:p w14:paraId="1F82F2DF" w14:textId="77777777" w:rsidR="000A17E5" w:rsidRDefault="00EB74EC">
      <w:pPr>
        <w:pStyle w:val="Nadpis2"/>
        <w:numPr>
          <w:ilvl w:val="1"/>
          <w:numId w:val="2"/>
        </w:numPr>
        <w:rPr>
          <w:rFonts w:eastAsia="Times New Roman" w:cs="Times New Roman"/>
          <w:szCs w:val="22"/>
        </w:rPr>
      </w:pPr>
      <w:proofErr w:type="spellStart"/>
      <w:r>
        <w:rPr>
          <w:rFonts w:eastAsia="Times New Roman" w:cs="Times New Roman"/>
          <w:szCs w:val="22"/>
        </w:rPr>
        <w:t>Smluvní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strany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výslovně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prohlašují</w:t>
      </w:r>
      <w:proofErr w:type="spellEnd"/>
      <w:r>
        <w:rPr>
          <w:rFonts w:eastAsia="Times New Roman" w:cs="Times New Roman"/>
          <w:szCs w:val="22"/>
        </w:rPr>
        <w:t xml:space="preserve"> a </w:t>
      </w:r>
      <w:proofErr w:type="spellStart"/>
      <w:r>
        <w:rPr>
          <w:rFonts w:eastAsia="Times New Roman" w:cs="Times New Roman"/>
          <w:szCs w:val="22"/>
        </w:rPr>
        <w:t>podpisem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stvrzují</w:t>
      </w:r>
      <w:proofErr w:type="spellEnd"/>
      <w:r>
        <w:rPr>
          <w:rFonts w:eastAsia="Times New Roman" w:cs="Times New Roman"/>
          <w:szCs w:val="22"/>
        </w:rPr>
        <w:t xml:space="preserve">, </w:t>
      </w:r>
      <w:proofErr w:type="spellStart"/>
      <w:r>
        <w:rPr>
          <w:rFonts w:eastAsia="Times New Roman" w:cs="Times New Roman"/>
          <w:szCs w:val="22"/>
        </w:rPr>
        <w:t>že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jim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nejsou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známy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žádné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okolnosti</w:t>
      </w:r>
      <w:proofErr w:type="spellEnd"/>
      <w:r>
        <w:rPr>
          <w:rFonts w:eastAsia="Times New Roman" w:cs="Times New Roman"/>
          <w:szCs w:val="22"/>
        </w:rPr>
        <w:t xml:space="preserve">, </w:t>
      </w:r>
      <w:proofErr w:type="spellStart"/>
      <w:r>
        <w:rPr>
          <w:rFonts w:eastAsia="Times New Roman" w:cs="Times New Roman"/>
          <w:szCs w:val="22"/>
        </w:rPr>
        <w:t>které</w:t>
      </w:r>
      <w:proofErr w:type="spellEnd"/>
      <w:r>
        <w:rPr>
          <w:rFonts w:eastAsia="Times New Roman" w:cs="Times New Roman"/>
          <w:szCs w:val="22"/>
        </w:rPr>
        <w:t xml:space="preserve"> by </w:t>
      </w:r>
      <w:proofErr w:type="spellStart"/>
      <w:r>
        <w:rPr>
          <w:rFonts w:eastAsia="Times New Roman" w:cs="Times New Roman"/>
          <w:szCs w:val="22"/>
        </w:rPr>
        <w:t>bránily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uzavření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nebo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plnění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této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smlouvy</w:t>
      </w:r>
      <w:proofErr w:type="spellEnd"/>
      <w:r>
        <w:rPr>
          <w:rFonts w:eastAsia="Times New Roman" w:cs="Times New Roman"/>
          <w:szCs w:val="22"/>
        </w:rPr>
        <w:t xml:space="preserve">, </w:t>
      </w:r>
      <w:proofErr w:type="spellStart"/>
      <w:r>
        <w:rPr>
          <w:rFonts w:eastAsia="Times New Roman" w:cs="Times New Roman"/>
          <w:szCs w:val="22"/>
        </w:rPr>
        <w:t>že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si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smlouvu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řádně</w:t>
      </w:r>
      <w:proofErr w:type="spellEnd"/>
      <w:r>
        <w:rPr>
          <w:rFonts w:eastAsia="Times New Roman" w:cs="Times New Roman"/>
          <w:szCs w:val="22"/>
        </w:rPr>
        <w:t xml:space="preserve"> a </w:t>
      </w:r>
      <w:proofErr w:type="spellStart"/>
      <w:r>
        <w:rPr>
          <w:rFonts w:eastAsia="Times New Roman" w:cs="Times New Roman"/>
          <w:szCs w:val="22"/>
        </w:rPr>
        <w:t>pozorně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přečetly</w:t>
      </w:r>
      <w:proofErr w:type="spellEnd"/>
      <w:r>
        <w:rPr>
          <w:rFonts w:eastAsia="Times New Roman" w:cs="Times New Roman"/>
          <w:szCs w:val="22"/>
        </w:rPr>
        <w:t xml:space="preserve">, </w:t>
      </w:r>
      <w:proofErr w:type="spellStart"/>
      <w:r>
        <w:rPr>
          <w:rFonts w:eastAsia="Times New Roman" w:cs="Times New Roman"/>
          <w:szCs w:val="22"/>
        </w:rPr>
        <w:t>porozuměly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jejímu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obsahu</w:t>
      </w:r>
      <w:proofErr w:type="spellEnd"/>
      <w:r>
        <w:rPr>
          <w:rFonts w:eastAsia="Times New Roman" w:cs="Times New Roman"/>
          <w:szCs w:val="22"/>
        </w:rPr>
        <w:t xml:space="preserve"> a </w:t>
      </w:r>
      <w:proofErr w:type="spellStart"/>
      <w:r>
        <w:rPr>
          <w:rFonts w:eastAsia="Times New Roman" w:cs="Times New Roman"/>
          <w:szCs w:val="22"/>
        </w:rPr>
        <w:t>že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tato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smlouva</w:t>
      </w:r>
      <w:proofErr w:type="spellEnd"/>
      <w:r>
        <w:rPr>
          <w:rFonts w:eastAsia="Times New Roman" w:cs="Times New Roman"/>
          <w:szCs w:val="22"/>
        </w:rPr>
        <w:t xml:space="preserve"> je </w:t>
      </w:r>
      <w:proofErr w:type="spellStart"/>
      <w:r>
        <w:rPr>
          <w:rFonts w:eastAsia="Times New Roman" w:cs="Times New Roman"/>
          <w:szCs w:val="22"/>
        </w:rPr>
        <w:t>projevem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jejich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pravé</w:t>
      </w:r>
      <w:proofErr w:type="spellEnd"/>
      <w:r>
        <w:rPr>
          <w:rFonts w:eastAsia="Times New Roman" w:cs="Times New Roman"/>
          <w:szCs w:val="22"/>
        </w:rPr>
        <w:t xml:space="preserve"> a </w:t>
      </w:r>
      <w:proofErr w:type="spellStart"/>
      <w:r>
        <w:rPr>
          <w:rFonts w:eastAsia="Times New Roman" w:cs="Times New Roman"/>
          <w:szCs w:val="22"/>
        </w:rPr>
        <w:t>svobodné</w:t>
      </w:r>
      <w:proofErr w:type="spellEnd"/>
      <w:r>
        <w:rPr>
          <w:rFonts w:eastAsia="Times New Roman" w:cs="Times New Roman"/>
          <w:szCs w:val="22"/>
        </w:rPr>
        <w:t xml:space="preserve"> </w:t>
      </w:r>
      <w:proofErr w:type="spellStart"/>
      <w:r>
        <w:rPr>
          <w:rFonts w:eastAsia="Times New Roman" w:cs="Times New Roman"/>
          <w:szCs w:val="22"/>
        </w:rPr>
        <w:t>vůle</w:t>
      </w:r>
      <w:proofErr w:type="spellEnd"/>
      <w:r>
        <w:rPr>
          <w:rFonts w:eastAsia="Times New Roman" w:cs="Times New Roman"/>
          <w:szCs w:val="22"/>
        </w:rPr>
        <w:t>.</w:t>
      </w:r>
    </w:p>
    <w:p w14:paraId="7DAC0EC7" w14:textId="77777777" w:rsidR="000A17E5" w:rsidRDefault="00EB74EC">
      <w:pPr>
        <w:keepNext/>
        <w:spacing w:after="180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Na důkaz čehož smluvní strany podepsaly tuto smlouvu níže uvedeného dne.</w:t>
      </w:r>
    </w:p>
    <w:p w14:paraId="4CBFEA38" w14:textId="77777777" w:rsidR="000A17E5" w:rsidRDefault="000A17E5">
      <w:pPr>
        <w:keepNext/>
        <w:spacing w:after="180"/>
        <w:jc w:val="both"/>
        <w:rPr>
          <w:b/>
          <w:color w:val="000000"/>
          <w:sz w:val="22"/>
          <w:szCs w:val="22"/>
        </w:rPr>
      </w:pPr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4605"/>
        <w:gridCol w:w="5568"/>
      </w:tblGrid>
      <w:tr w:rsidR="000A17E5" w14:paraId="00A506AE" w14:textId="77777777">
        <w:tc>
          <w:tcPr>
            <w:tcW w:w="4605" w:type="dxa"/>
            <w:vAlign w:val="center"/>
          </w:tcPr>
          <w:p w14:paraId="79893EFB" w14:textId="77777777" w:rsidR="000A17E5" w:rsidRDefault="00EB74EC">
            <w:pPr>
              <w:tabs>
                <w:tab w:val="left" w:pos="9214"/>
                <w:tab w:val="left" w:pos="9356"/>
                <w:tab w:val="left" w:pos="10065"/>
              </w:tabs>
              <w:ind w:right="42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_____________ dne ________________</w:t>
            </w:r>
          </w:p>
        </w:tc>
        <w:tc>
          <w:tcPr>
            <w:tcW w:w="5567" w:type="dxa"/>
            <w:vAlign w:val="center"/>
          </w:tcPr>
          <w:p w14:paraId="21421ED1" w14:textId="77777777" w:rsidR="000A17E5" w:rsidRDefault="00EB74EC">
            <w:pPr>
              <w:tabs>
                <w:tab w:val="left" w:pos="9214"/>
                <w:tab w:val="left" w:pos="9356"/>
                <w:tab w:val="left" w:pos="10065"/>
              </w:tabs>
              <w:ind w:right="42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_____________ dne ________________</w:t>
            </w:r>
          </w:p>
        </w:tc>
      </w:tr>
      <w:tr w:rsidR="000A17E5" w14:paraId="1367F294" w14:textId="77777777">
        <w:tc>
          <w:tcPr>
            <w:tcW w:w="4605" w:type="dxa"/>
            <w:vAlign w:val="center"/>
          </w:tcPr>
          <w:p w14:paraId="55FDF104" w14:textId="77777777" w:rsidR="000A17E5" w:rsidRDefault="000A17E5">
            <w:pPr>
              <w:tabs>
                <w:tab w:val="left" w:pos="9214"/>
                <w:tab w:val="left" w:pos="9356"/>
                <w:tab w:val="left" w:pos="10065"/>
              </w:tabs>
              <w:ind w:right="423"/>
              <w:jc w:val="both"/>
              <w:rPr>
                <w:sz w:val="22"/>
                <w:szCs w:val="22"/>
              </w:rPr>
            </w:pPr>
          </w:p>
          <w:p w14:paraId="0A13FBF3" w14:textId="77777777" w:rsidR="000A17E5" w:rsidRDefault="000A17E5">
            <w:pPr>
              <w:tabs>
                <w:tab w:val="left" w:pos="9214"/>
                <w:tab w:val="left" w:pos="9356"/>
                <w:tab w:val="left" w:pos="10065"/>
              </w:tabs>
              <w:ind w:right="423"/>
              <w:jc w:val="both"/>
              <w:rPr>
                <w:sz w:val="22"/>
                <w:szCs w:val="22"/>
              </w:rPr>
            </w:pPr>
          </w:p>
          <w:p w14:paraId="3BB561E2" w14:textId="77777777" w:rsidR="000A17E5" w:rsidRDefault="000A17E5">
            <w:pPr>
              <w:tabs>
                <w:tab w:val="left" w:pos="9214"/>
                <w:tab w:val="left" w:pos="9356"/>
                <w:tab w:val="left" w:pos="10065"/>
              </w:tabs>
              <w:ind w:right="423"/>
              <w:jc w:val="both"/>
              <w:rPr>
                <w:sz w:val="22"/>
                <w:szCs w:val="22"/>
              </w:rPr>
            </w:pPr>
          </w:p>
        </w:tc>
        <w:tc>
          <w:tcPr>
            <w:tcW w:w="5567" w:type="dxa"/>
            <w:vAlign w:val="center"/>
          </w:tcPr>
          <w:p w14:paraId="3878F551" w14:textId="77777777" w:rsidR="000A17E5" w:rsidRDefault="000A17E5">
            <w:pPr>
              <w:tabs>
                <w:tab w:val="left" w:pos="9214"/>
                <w:tab w:val="left" w:pos="9356"/>
                <w:tab w:val="left" w:pos="10065"/>
              </w:tabs>
              <w:ind w:right="423"/>
              <w:jc w:val="both"/>
              <w:rPr>
                <w:sz w:val="22"/>
                <w:szCs w:val="22"/>
              </w:rPr>
            </w:pPr>
          </w:p>
        </w:tc>
      </w:tr>
      <w:tr w:rsidR="000A17E5" w14:paraId="3565734C" w14:textId="77777777">
        <w:tc>
          <w:tcPr>
            <w:tcW w:w="4605" w:type="dxa"/>
            <w:vAlign w:val="center"/>
          </w:tcPr>
          <w:p w14:paraId="15D1DC8D" w14:textId="77777777" w:rsidR="000A17E5" w:rsidRDefault="00EB74EC">
            <w:pPr>
              <w:tabs>
                <w:tab w:val="left" w:pos="9214"/>
                <w:tab w:val="left" w:pos="9356"/>
                <w:tab w:val="left" w:pos="10065"/>
              </w:tabs>
              <w:ind w:right="42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_________________________________</w:t>
            </w:r>
          </w:p>
        </w:tc>
        <w:tc>
          <w:tcPr>
            <w:tcW w:w="5567" w:type="dxa"/>
            <w:vAlign w:val="center"/>
          </w:tcPr>
          <w:p w14:paraId="2F06DD53" w14:textId="77777777" w:rsidR="000A17E5" w:rsidRDefault="00EB74EC">
            <w:pPr>
              <w:tabs>
                <w:tab w:val="left" w:pos="9214"/>
                <w:tab w:val="left" w:pos="9356"/>
                <w:tab w:val="left" w:pos="10065"/>
              </w:tabs>
              <w:ind w:right="42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</w:t>
            </w:r>
          </w:p>
        </w:tc>
      </w:tr>
      <w:tr w:rsidR="000A17E5" w14:paraId="2A0304BB" w14:textId="77777777">
        <w:trPr>
          <w:trHeight w:val="717"/>
        </w:trPr>
        <w:tc>
          <w:tcPr>
            <w:tcW w:w="4605" w:type="dxa"/>
          </w:tcPr>
          <w:p w14:paraId="100502A7" w14:textId="77777777" w:rsidR="000A17E5" w:rsidRDefault="00EB74EC">
            <w:pPr>
              <w:tabs>
                <w:tab w:val="left" w:pos="9214"/>
                <w:tab w:val="left" w:pos="9356"/>
                <w:tab w:val="left" w:pos="10065"/>
              </w:tabs>
              <w:ind w:right="423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POST BELLUM, z. </w:t>
            </w:r>
            <w:proofErr w:type="spellStart"/>
            <w:r>
              <w:rPr>
                <w:b/>
                <w:sz w:val="22"/>
                <w:szCs w:val="22"/>
              </w:rPr>
              <w:t>ú.</w:t>
            </w:r>
            <w:proofErr w:type="spellEnd"/>
          </w:p>
          <w:p w14:paraId="2B43848E" w14:textId="77777777" w:rsidR="000A17E5" w:rsidRDefault="00C02ED8">
            <w:pPr>
              <w:tabs>
                <w:tab w:val="left" w:pos="9214"/>
                <w:tab w:val="left" w:pos="9356"/>
                <w:tab w:val="left" w:pos="10065"/>
              </w:tabs>
              <w:ind w:right="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Ing. </w:t>
            </w:r>
            <w:r w:rsidR="00EB74EC">
              <w:rPr>
                <w:sz w:val="22"/>
                <w:szCs w:val="22"/>
              </w:rPr>
              <w:t xml:space="preserve">Hana </w:t>
            </w:r>
            <w:proofErr w:type="spellStart"/>
            <w:r w:rsidR="00EB74EC">
              <w:rPr>
                <w:sz w:val="22"/>
                <w:szCs w:val="22"/>
              </w:rPr>
              <w:t>Lucuková</w:t>
            </w:r>
            <w:proofErr w:type="spellEnd"/>
          </w:p>
          <w:p w14:paraId="584104CA" w14:textId="77777777" w:rsidR="000A17E5" w:rsidRDefault="00EE4AFF">
            <w:pPr>
              <w:tabs>
                <w:tab w:val="left" w:pos="9214"/>
                <w:tab w:val="left" w:pos="9356"/>
                <w:tab w:val="left" w:pos="10065"/>
              </w:tabs>
              <w:ind w:right="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  <w:r w:rsidR="00EB74EC">
              <w:rPr>
                <w:sz w:val="22"/>
                <w:szCs w:val="22"/>
              </w:rPr>
              <w:t>edoucí vzdělávání Paměť národa Střední Morava, na základě plné moci</w:t>
            </w:r>
          </w:p>
        </w:tc>
        <w:tc>
          <w:tcPr>
            <w:tcW w:w="5567" w:type="dxa"/>
          </w:tcPr>
          <w:p w14:paraId="5161A4FB" w14:textId="77777777" w:rsidR="000A17E5" w:rsidRDefault="00805EE4">
            <w:pPr>
              <w:tabs>
                <w:tab w:val="left" w:pos="9214"/>
                <w:tab w:val="left" w:pos="9356"/>
                <w:tab w:val="left" w:pos="10065"/>
              </w:tabs>
              <w:ind w:right="423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Město Úsov</w:t>
            </w:r>
            <w:r w:rsidR="00EB74EC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Mgr. Benedikt Lavrinčík</w:t>
            </w:r>
            <w:r w:rsidR="00EB74EC">
              <w:rPr>
                <w:sz w:val="22"/>
                <w:szCs w:val="22"/>
              </w:rPr>
              <w:br/>
            </w:r>
            <w:r w:rsidR="00417F93">
              <w:rPr>
                <w:sz w:val="22"/>
                <w:szCs w:val="22"/>
              </w:rPr>
              <w:t>starost</w:t>
            </w:r>
            <w:r w:rsidR="00FD2E8F">
              <w:rPr>
                <w:sz w:val="22"/>
                <w:szCs w:val="22"/>
              </w:rPr>
              <w:t>a</w:t>
            </w:r>
          </w:p>
        </w:tc>
      </w:tr>
    </w:tbl>
    <w:p w14:paraId="50D941B7" w14:textId="77777777" w:rsidR="000A17E5" w:rsidRDefault="000A17E5">
      <w:pPr>
        <w:tabs>
          <w:tab w:val="left" w:pos="9214"/>
          <w:tab w:val="left" w:pos="9356"/>
          <w:tab w:val="left" w:pos="10065"/>
        </w:tabs>
        <w:ind w:right="423"/>
        <w:jc w:val="both"/>
        <w:rPr>
          <w:sz w:val="22"/>
          <w:szCs w:val="22"/>
        </w:rPr>
      </w:pPr>
    </w:p>
    <w:p w14:paraId="39BAE3C5" w14:textId="77777777" w:rsidR="000A17E5" w:rsidRDefault="000A17E5">
      <w:pPr>
        <w:tabs>
          <w:tab w:val="left" w:pos="9214"/>
          <w:tab w:val="left" w:pos="9356"/>
          <w:tab w:val="left" w:pos="10065"/>
        </w:tabs>
        <w:ind w:left="720" w:right="423"/>
        <w:rPr>
          <w:b/>
          <w:sz w:val="22"/>
          <w:szCs w:val="22"/>
          <w:highlight w:val="yellow"/>
        </w:rPr>
      </w:pPr>
    </w:p>
    <w:sectPr w:rsidR="000A17E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17" w:right="1133" w:bottom="1134" w:left="1417" w:header="708" w:footer="708" w:gutter="0"/>
      <w:pgNumType w:start="1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C0367" w14:textId="77777777" w:rsidR="002809DE" w:rsidRDefault="002809DE">
      <w:r>
        <w:separator/>
      </w:r>
    </w:p>
  </w:endnote>
  <w:endnote w:type="continuationSeparator" w:id="0">
    <w:p w14:paraId="12C34E0A" w14:textId="77777777" w:rsidR="002809DE" w:rsidRDefault="00280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Helvetica">
    <w:panose1 w:val="020B0604020202020204"/>
    <w:charset w:val="EE"/>
    <w:family w:val="swiss"/>
    <w:pitch w:val="variable"/>
  </w:font>
  <w:font w:name="Courier">
    <w:panose1 w:val="02070409020205020404"/>
    <w:charset w:val="EE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altName w:val="Times New Roman"/>
    <w:panose1 w:val="02020603050405020304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2F5DB" w14:textId="77777777" w:rsidR="000A17E5" w:rsidRDefault="000A17E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7E57F" w14:textId="77777777" w:rsidR="000A17E5" w:rsidRDefault="00EB74EC">
    <w:pPr>
      <w:tabs>
        <w:tab w:val="center" w:pos="4320"/>
        <w:tab w:val="right" w:pos="8640"/>
      </w:tabs>
      <w:ind w:right="360"/>
      <w:rPr>
        <w:color w:val="000000"/>
      </w:rPr>
    </w:pPr>
    <w:r>
      <w:rPr>
        <w:noProof/>
        <w:color w:val="000000"/>
      </w:rPr>
      <mc:AlternateContent>
        <mc:Choice Requires="wps">
          <w:drawing>
            <wp:anchor distT="0" distB="0" distL="0" distR="0" simplePos="0" relativeHeight="251657216" behindDoc="1" locked="0" layoutInCell="0" allowOverlap="1" wp14:anchorId="04DAD320" wp14:editId="48874FCB">
              <wp:simplePos x="0" y="0"/>
              <wp:positionH relativeFrom="column">
                <wp:posOffset>5613400</wp:posOffset>
              </wp:positionH>
              <wp:positionV relativeFrom="paragraph">
                <wp:posOffset>635</wp:posOffset>
              </wp:positionV>
              <wp:extent cx="318135" cy="184150"/>
              <wp:effectExtent l="0" t="0" r="0" b="0"/>
              <wp:wrapSquare wrapText="bothSides"/>
              <wp:docPr id="1" name="Obdélní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8240" cy="184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E9B04D0" w14:textId="77777777" w:rsidR="000A17E5" w:rsidRDefault="00EB74EC">
                          <w:pPr>
                            <w:pStyle w:val="Obsahrmceuser"/>
                            <w:jc w:val="right"/>
                          </w:pPr>
                          <w:proofErr w:type="gramStart"/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>P- PAGE</w:t>
                          </w:r>
                          <w:proofErr w:type="gramEnd"/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 xml:space="preserve"> 6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4DAD320" id="Obdélník 2" o:spid="_x0000_s1026" style="position:absolute;margin-left:442pt;margin-top:.05pt;width:25.05pt;height:14.5pt;z-index:-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" o:allowincell="f" filled="f" stroked="f" strokeweight="0">
              <v:textbox inset="0,0,0,0">
                <w:txbxContent>
                  <w:p w:rsidR="000A17E5" w:rsidRDefault="00EB74EC">
                    <w:pPr>
                      <w:pStyle w:val="Obsahrmceuser"/>
                      <w:jc w:val="right"/>
                    </w:pPr>
                    <w:proofErr w:type="gramStart"/>
                    <w:r>
                      <w:rPr>
                        <w:rFonts w:ascii="Arial" w:eastAsia="Arial" w:hAnsi="Arial" w:cs="Arial"/>
                        <w:color w:val="000000"/>
                        <w:sz w:val="20"/>
                      </w:rPr>
                      <w:t>P- PAGE</w:t>
                    </w:r>
                    <w:proofErr w:type="gramEnd"/>
                    <w:r>
                      <w:rPr>
                        <w:rFonts w:ascii="Arial" w:eastAsia="Arial" w:hAnsi="Arial" w:cs="Arial"/>
                        <w:color w:val="000000"/>
                        <w:sz w:val="20"/>
                      </w:rPr>
                      <w:t xml:space="preserve"> 6</w:t>
                    </w:r>
                  </w:p>
                </w:txbxContent>
              </v:textbox>
              <w10:wrap type="square"/>
            </v:rect>
          </w:pict>
        </mc:Fallback>
      </mc:AlternateContent>
    </w:r>
  </w:p>
  <w:tbl>
    <w:tblPr>
      <w:tblW w:w="9572" w:type="dxa"/>
      <w:tblLayout w:type="fixed"/>
      <w:tblLook w:val="0000" w:firstRow="0" w:lastRow="0" w:firstColumn="0" w:lastColumn="0" w:noHBand="0" w:noVBand="0"/>
    </w:tblPr>
    <w:tblGrid>
      <w:gridCol w:w="3824"/>
      <w:gridCol w:w="1919"/>
      <w:gridCol w:w="3829"/>
    </w:tblGrid>
    <w:tr w:rsidR="000A17E5" w14:paraId="4E33D56F" w14:textId="77777777">
      <w:tc>
        <w:tcPr>
          <w:tcW w:w="3824" w:type="dxa"/>
          <w:vAlign w:val="bottom"/>
        </w:tcPr>
        <w:p w14:paraId="189C1706" w14:textId="77777777" w:rsidR="000A17E5" w:rsidRDefault="000A17E5">
          <w:pPr>
            <w:tabs>
              <w:tab w:val="center" w:pos="4320"/>
              <w:tab w:val="right" w:pos="8640"/>
            </w:tabs>
            <w:rPr>
              <w:color w:val="000000"/>
              <w:sz w:val="12"/>
              <w:szCs w:val="12"/>
            </w:rPr>
          </w:pPr>
        </w:p>
      </w:tc>
      <w:tc>
        <w:tcPr>
          <w:tcW w:w="1919" w:type="dxa"/>
        </w:tcPr>
        <w:p w14:paraId="372C0B82" w14:textId="77777777" w:rsidR="000A17E5" w:rsidRDefault="000A17E5">
          <w:pPr>
            <w:jc w:val="center"/>
            <w:rPr>
              <w:color w:val="000000"/>
            </w:rPr>
          </w:pPr>
        </w:p>
      </w:tc>
      <w:tc>
        <w:tcPr>
          <w:tcW w:w="3829" w:type="dxa"/>
        </w:tcPr>
        <w:p w14:paraId="2FC25B43" w14:textId="77777777" w:rsidR="000A17E5" w:rsidRDefault="000A17E5">
          <w:pPr>
            <w:tabs>
              <w:tab w:val="center" w:pos="4320"/>
              <w:tab w:val="right" w:pos="8640"/>
            </w:tabs>
            <w:jc w:val="right"/>
            <w:rPr>
              <w:color w:val="000000"/>
            </w:rPr>
          </w:pPr>
        </w:p>
      </w:tc>
    </w:tr>
  </w:tbl>
  <w:p w14:paraId="358FD0BA" w14:textId="77777777" w:rsidR="000A17E5" w:rsidRDefault="000A17E5">
    <w:pPr>
      <w:tabs>
        <w:tab w:val="center" w:pos="4320"/>
        <w:tab w:val="right" w:pos="8640"/>
      </w:tabs>
      <w:rPr>
        <w:color w:val="000000"/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81CE3" w14:textId="77777777" w:rsidR="000A17E5" w:rsidRDefault="00EB74EC">
    <w:pPr>
      <w:tabs>
        <w:tab w:val="center" w:pos="4320"/>
        <w:tab w:val="right" w:pos="8640"/>
      </w:tabs>
      <w:ind w:right="360"/>
      <w:rPr>
        <w:color w:val="000000"/>
      </w:rPr>
    </w:pPr>
    <w:r>
      <w:rPr>
        <w:noProof/>
        <w:color w:val="000000"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04DAD320" wp14:editId="0A0CF837">
              <wp:simplePos x="0" y="0"/>
              <wp:positionH relativeFrom="column">
                <wp:posOffset>5613400</wp:posOffset>
              </wp:positionH>
              <wp:positionV relativeFrom="paragraph">
                <wp:posOffset>635</wp:posOffset>
              </wp:positionV>
              <wp:extent cx="318135" cy="184150"/>
              <wp:effectExtent l="0" t="0" r="0" b="0"/>
              <wp:wrapSquare wrapText="bothSides"/>
              <wp:docPr id="2" name="Obdélní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8240" cy="184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5C7B585" w14:textId="77777777" w:rsidR="000A17E5" w:rsidRDefault="00EB74EC">
                          <w:pPr>
                            <w:pStyle w:val="Obsahrmceuser"/>
                            <w:jc w:val="right"/>
                          </w:pPr>
                          <w:proofErr w:type="gramStart"/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>P- PAGE</w:t>
                          </w:r>
                          <w:proofErr w:type="gramEnd"/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 xml:space="preserve"> 6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4DAD320" id="_x0000_s1027" style="position:absolute;margin-left:442pt;margin-top:.05pt;width:25.05pt;height:14.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" o:allowincell="f" filled="f" stroked="f" strokeweight="0">
              <v:textbox inset="0,0,0,0">
                <w:txbxContent>
                  <w:p w:rsidR="000A17E5" w:rsidRDefault="00EB74EC">
                    <w:pPr>
                      <w:pStyle w:val="Obsahrmceuser"/>
                      <w:jc w:val="right"/>
                    </w:pPr>
                    <w:proofErr w:type="gramStart"/>
                    <w:r>
                      <w:rPr>
                        <w:rFonts w:ascii="Arial" w:eastAsia="Arial" w:hAnsi="Arial" w:cs="Arial"/>
                        <w:color w:val="000000"/>
                        <w:sz w:val="20"/>
                      </w:rPr>
                      <w:t>P- PAGE</w:t>
                    </w:r>
                    <w:proofErr w:type="gramEnd"/>
                    <w:r>
                      <w:rPr>
                        <w:rFonts w:ascii="Arial" w:eastAsia="Arial" w:hAnsi="Arial" w:cs="Arial"/>
                        <w:color w:val="000000"/>
                        <w:sz w:val="20"/>
                      </w:rPr>
                      <w:t xml:space="preserve"> 6</w:t>
                    </w:r>
                  </w:p>
                </w:txbxContent>
              </v:textbox>
              <w10:wrap type="square"/>
            </v:rect>
          </w:pict>
        </mc:Fallback>
      </mc:AlternateContent>
    </w:r>
  </w:p>
  <w:tbl>
    <w:tblPr>
      <w:tblW w:w="9572" w:type="dxa"/>
      <w:tblLayout w:type="fixed"/>
      <w:tblLook w:val="0000" w:firstRow="0" w:lastRow="0" w:firstColumn="0" w:lastColumn="0" w:noHBand="0" w:noVBand="0"/>
    </w:tblPr>
    <w:tblGrid>
      <w:gridCol w:w="3824"/>
      <w:gridCol w:w="1919"/>
      <w:gridCol w:w="3829"/>
    </w:tblGrid>
    <w:tr w:rsidR="000A17E5" w14:paraId="3ABEF823" w14:textId="77777777">
      <w:tc>
        <w:tcPr>
          <w:tcW w:w="3824" w:type="dxa"/>
          <w:vAlign w:val="bottom"/>
        </w:tcPr>
        <w:p w14:paraId="2438EA29" w14:textId="77777777" w:rsidR="000A17E5" w:rsidRDefault="000A17E5">
          <w:pPr>
            <w:tabs>
              <w:tab w:val="center" w:pos="4320"/>
              <w:tab w:val="right" w:pos="8640"/>
            </w:tabs>
            <w:rPr>
              <w:color w:val="000000"/>
              <w:sz w:val="12"/>
              <w:szCs w:val="12"/>
            </w:rPr>
          </w:pPr>
        </w:p>
      </w:tc>
      <w:tc>
        <w:tcPr>
          <w:tcW w:w="1919" w:type="dxa"/>
        </w:tcPr>
        <w:p w14:paraId="367BFB7D" w14:textId="77777777" w:rsidR="000A17E5" w:rsidRDefault="000A17E5">
          <w:pPr>
            <w:jc w:val="center"/>
            <w:rPr>
              <w:color w:val="000000"/>
            </w:rPr>
          </w:pPr>
        </w:p>
      </w:tc>
      <w:tc>
        <w:tcPr>
          <w:tcW w:w="3829" w:type="dxa"/>
        </w:tcPr>
        <w:p w14:paraId="4D6BC705" w14:textId="77777777" w:rsidR="000A17E5" w:rsidRDefault="000A17E5">
          <w:pPr>
            <w:tabs>
              <w:tab w:val="center" w:pos="4320"/>
              <w:tab w:val="right" w:pos="8640"/>
            </w:tabs>
            <w:jc w:val="right"/>
            <w:rPr>
              <w:color w:val="000000"/>
            </w:rPr>
          </w:pPr>
        </w:p>
      </w:tc>
    </w:tr>
  </w:tbl>
  <w:p w14:paraId="4B423114" w14:textId="77777777" w:rsidR="000A17E5" w:rsidRDefault="000A17E5">
    <w:pPr>
      <w:tabs>
        <w:tab w:val="center" w:pos="4320"/>
        <w:tab w:val="right" w:pos="8640"/>
      </w:tabs>
      <w:rPr>
        <w:color w:val="000000"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36A26" w14:textId="77777777" w:rsidR="002809DE" w:rsidRDefault="002809DE">
      <w:r>
        <w:separator/>
      </w:r>
    </w:p>
  </w:footnote>
  <w:footnote w:type="continuationSeparator" w:id="0">
    <w:p w14:paraId="1DBB3307" w14:textId="77777777" w:rsidR="002809DE" w:rsidRDefault="002809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EF3D0" w14:textId="77777777" w:rsidR="000A17E5" w:rsidRDefault="000A17E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7DD33" w14:textId="77777777" w:rsidR="000A17E5" w:rsidRDefault="000A17E5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E8AFF" w14:textId="77777777" w:rsidR="000A17E5" w:rsidRDefault="000A17E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D5125"/>
    <w:multiLevelType w:val="multilevel"/>
    <w:tmpl w:val="69FA35CC"/>
    <w:lvl w:ilvl="0">
      <w:start w:val="1"/>
      <w:numFmt w:val="upp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47D12E6"/>
    <w:multiLevelType w:val="multilevel"/>
    <w:tmpl w:val="7A02405A"/>
    <w:lvl w:ilvl="0">
      <w:start w:val="1"/>
      <w:numFmt w:val="decimal"/>
      <w:lvlText w:val="%1."/>
      <w:lvlJc w:val="left"/>
      <w:pPr>
        <w:tabs>
          <w:tab w:val="num" w:pos="0"/>
        </w:tabs>
        <w:ind w:left="720" w:hanging="720"/>
      </w:pPr>
      <w:rPr>
        <w:rFonts w:ascii="Times New Roman" w:eastAsia="Times New Roman" w:hAnsi="Times New Roman" w:cs="Times New Roman"/>
        <w:b/>
        <w:i w:val="0"/>
        <w:color w:val="000000"/>
        <w:sz w:val="26"/>
        <w:szCs w:val="26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720"/>
      </w:pPr>
      <w:rPr>
        <w:b w:val="0"/>
        <w:i w:val="0"/>
        <w:caps w:val="0"/>
        <w:smallCaps w:val="0"/>
        <w:strike w:val="0"/>
        <w:dstrike w:val="0"/>
        <w:color w:val="000000"/>
        <w:position w:val="0"/>
        <w:sz w:val="24"/>
        <w:u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440" w:hanging="720"/>
      </w:pPr>
      <w:rPr>
        <w:color w:val="000000"/>
      </w:r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160" w:hanging="720"/>
      </w:pPr>
      <w:rPr>
        <w:color w:val="000000"/>
      </w:r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2880" w:hanging="720"/>
      </w:pPr>
      <w:rPr>
        <w:color w:val="000000"/>
      </w:rPr>
    </w:lvl>
    <w:lvl w:ilvl="5">
      <w:start w:val="1"/>
      <w:numFmt w:val="decimal"/>
      <w:lvlText w:val="(%6)"/>
      <w:lvlJc w:val="left"/>
      <w:pPr>
        <w:tabs>
          <w:tab w:val="num" w:pos="0"/>
        </w:tabs>
        <w:ind w:left="3600" w:hanging="720"/>
      </w:pPr>
      <w:rPr>
        <w:color w:val="000000"/>
      </w:rPr>
    </w:lvl>
    <w:lvl w:ilvl="6">
      <w:start w:val="1"/>
      <w:numFmt w:val="upperRoman"/>
      <w:lvlText w:val="(%7)"/>
      <w:lvlJc w:val="left"/>
      <w:pPr>
        <w:tabs>
          <w:tab w:val="num" w:pos="0"/>
        </w:tabs>
        <w:ind w:left="4320" w:hanging="720"/>
      </w:pPr>
      <w:rPr>
        <w:color w:val="000000"/>
      </w:r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color w:val="000000"/>
      </w:r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color w:val="000000"/>
      </w:rPr>
    </w:lvl>
  </w:abstractNum>
  <w:abstractNum w:abstractNumId="2" w15:restartNumberingAfterBreak="0">
    <w:nsid w:val="2B7444DA"/>
    <w:multiLevelType w:val="multilevel"/>
    <w:tmpl w:val="2F5C57D2"/>
    <w:lvl w:ilvl="0">
      <w:start w:val="1"/>
      <w:numFmt w:val="decimal"/>
      <w:pStyle w:val="Nadpis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Nadpis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Nadpis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Nadpis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Nadpis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Nadpis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Nadpis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Nadpis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Nadpis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38B68EE"/>
    <w:multiLevelType w:val="multilevel"/>
    <w:tmpl w:val="A1B8AF32"/>
    <w:lvl w:ilvl="0">
      <w:start w:val="1"/>
      <w:numFmt w:val="decimal"/>
      <w:pStyle w:val="Titulek"/>
      <w:lvlText w:val="%1."/>
      <w:lvlJc w:val="left"/>
      <w:pPr>
        <w:tabs>
          <w:tab w:val="num" w:pos="0"/>
        </w:tabs>
        <w:ind w:left="720" w:hanging="720"/>
      </w:pPr>
      <w:rPr>
        <w:rFonts w:ascii="Times New Roman" w:eastAsia="Times New Roman" w:hAnsi="Times New Roman" w:cs="Times New Roman"/>
        <w:b/>
        <w:i w:val="0"/>
        <w:color w:val="000000"/>
        <w:sz w:val="26"/>
        <w:szCs w:val="26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720"/>
      </w:pPr>
      <w:rPr>
        <w:b w:val="0"/>
        <w:i w:val="0"/>
        <w:caps w:val="0"/>
        <w:smallCaps w:val="0"/>
        <w:strike w:val="0"/>
        <w:dstrike w:val="0"/>
        <w:color w:val="000000"/>
        <w:position w:val="0"/>
        <w:sz w:val="24"/>
        <w:u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440" w:hanging="720"/>
      </w:pPr>
      <w:rPr>
        <w:color w:val="000000"/>
      </w:r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160" w:hanging="720"/>
      </w:pPr>
      <w:rPr>
        <w:color w:val="000000"/>
      </w:r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2880" w:hanging="720"/>
      </w:pPr>
      <w:rPr>
        <w:color w:val="000000"/>
      </w:rPr>
    </w:lvl>
    <w:lvl w:ilvl="5">
      <w:start w:val="1"/>
      <w:numFmt w:val="decimal"/>
      <w:lvlText w:val="(%6)"/>
      <w:lvlJc w:val="left"/>
      <w:pPr>
        <w:tabs>
          <w:tab w:val="num" w:pos="0"/>
        </w:tabs>
        <w:ind w:left="3600" w:hanging="720"/>
      </w:pPr>
      <w:rPr>
        <w:color w:val="000000"/>
      </w:rPr>
    </w:lvl>
    <w:lvl w:ilvl="6">
      <w:start w:val="1"/>
      <w:numFmt w:val="upperRoman"/>
      <w:lvlText w:val="(%7)"/>
      <w:lvlJc w:val="left"/>
      <w:pPr>
        <w:tabs>
          <w:tab w:val="num" w:pos="0"/>
        </w:tabs>
        <w:ind w:left="4320" w:hanging="720"/>
      </w:pPr>
      <w:rPr>
        <w:color w:val="000000"/>
      </w:r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color w:val="000000"/>
      </w:r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color w:val="000000"/>
      </w:rPr>
    </w:lvl>
  </w:abstractNum>
  <w:abstractNum w:abstractNumId="4" w15:restartNumberingAfterBreak="0">
    <w:nsid w:val="496904A3"/>
    <w:multiLevelType w:val="multilevel"/>
    <w:tmpl w:val="FDB6ECC0"/>
    <w:lvl w:ilvl="0">
      <w:start w:val="4"/>
      <w:numFmt w:val="bullet"/>
      <w:lvlText w:val="-"/>
      <w:lvlJc w:val="left"/>
      <w:pPr>
        <w:tabs>
          <w:tab w:val="num" w:pos="0"/>
        </w:tabs>
        <w:ind w:left="180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24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96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40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12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560" w:hanging="360"/>
      </w:pPr>
      <w:rPr>
        <w:rFonts w:ascii="Noto Sans Symbols" w:hAnsi="Noto Sans Symbols" w:cs="Noto Sans Symbols" w:hint="default"/>
      </w:rPr>
    </w:lvl>
  </w:abstractNum>
  <w:num w:numId="1" w16cid:durableId="301814991">
    <w:abstractNumId w:val="2"/>
  </w:num>
  <w:num w:numId="2" w16cid:durableId="598372451">
    <w:abstractNumId w:val="3"/>
  </w:num>
  <w:num w:numId="3" w16cid:durableId="1014765595">
    <w:abstractNumId w:val="4"/>
  </w:num>
  <w:num w:numId="4" w16cid:durableId="228345345">
    <w:abstractNumId w:val="0"/>
  </w:num>
  <w:num w:numId="5" w16cid:durableId="5590956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7E5"/>
    <w:rsid w:val="000A17E5"/>
    <w:rsid w:val="002809DE"/>
    <w:rsid w:val="003D6004"/>
    <w:rsid w:val="00417F93"/>
    <w:rsid w:val="004945CA"/>
    <w:rsid w:val="004A03AF"/>
    <w:rsid w:val="00746A72"/>
    <w:rsid w:val="00805EE4"/>
    <w:rsid w:val="00850477"/>
    <w:rsid w:val="00972E68"/>
    <w:rsid w:val="00A53EA2"/>
    <w:rsid w:val="00B94702"/>
    <w:rsid w:val="00C02ED8"/>
    <w:rsid w:val="00C41764"/>
    <w:rsid w:val="00C602A9"/>
    <w:rsid w:val="00D91514"/>
    <w:rsid w:val="00DE2BC1"/>
    <w:rsid w:val="00EB74EC"/>
    <w:rsid w:val="00EE4AFF"/>
    <w:rsid w:val="00FD2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87B19"/>
  <w15:docId w15:val="{7DFB818B-B42F-404F-AE51-62CA33FBC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lang w:eastAsia="zh-CN"/>
    </w:rPr>
  </w:style>
  <w:style w:type="paragraph" w:styleId="Nadpis1">
    <w:name w:val="heading 1"/>
    <w:basedOn w:val="Normln"/>
    <w:next w:val="Nadpis2"/>
    <w:link w:val="Nadpis1Char"/>
    <w:uiPriority w:val="9"/>
    <w:qFormat/>
    <w:rsid w:val="00FE7A05"/>
    <w:pPr>
      <w:keepNext/>
      <w:keepLines/>
      <w:widowControl w:val="0"/>
      <w:numPr>
        <w:numId w:val="1"/>
      </w:numPr>
      <w:suppressAutoHyphens w:val="0"/>
      <w:spacing w:before="360" w:after="180"/>
      <w:outlineLvl w:val="0"/>
    </w:pPr>
    <w:rPr>
      <w:rFonts w:eastAsia="MS Mincho" w:cs="Traditional Arabic"/>
      <w:b/>
      <w:bCs/>
      <w:sz w:val="26"/>
      <w:szCs w:val="30"/>
      <w:lang w:val="en-US" w:eastAsia="en-US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02E0F"/>
    <w:pPr>
      <w:numPr>
        <w:ilvl w:val="1"/>
        <w:numId w:val="1"/>
      </w:numPr>
      <w:suppressAutoHyphens w:val="0"/>
      <w:spacing w:after="180"/>
      <w:jc w:val="both"/>
      <w:outlineLvl w:val="1"/>
    </w:pPr>
    <w:rPr>
      <w:rFonts w:eastAsia="MS Mincho" w:cs="Traditional Arabic"/>
      <w:bCs/>
      <w:sz w:val="22"/>
      <w:szCs w:val="26"/>
      <w:lang w:val="en-US" w:eastAsia="en-US"/>
    </w:rPr>
  </w:style>
  <w:style w:type="paragraph" w:styleId="Nadpis3">
    <w:name w:val="heading 3"/>
    <w:basedOn w:val="Normln"/>
    <w:link w:val="Nadpis3Char"/>
    <w:uiPriority w:val="9"/>
    <w:unhideWhenUsed/>
    <w:qFormat/>
    <w:rsid w:val="00FE7A05"/>
    <w:pPr>
      <w:numPr>
        <w:ilvl w:val="2"/>
        <w:numId w:val="1"/>
      </w:numPr>
      <w:suppressAutoHyphens w:val="0"/>
      <w:spacing w:after="180"/>
      <w:jc w:val="both"/>
      <w:outlineLvl w:val="2"/>
    </w:pPr>
    <w:rPr>
      <w:rFonts w:eastAsia="MS Mincho" w:cs="Traditional Arabic"/>
      <w:sz w:val="22"/>
      <w:szCs w:val="26"/>
      <w:lang w:val="en-US" w:eastAsia="en-US"/>
    </w:rPr>
  </w:style>
  <w:style w:type="paragraph" w:styleId="Nadpis4">
    <w:name w:val="heading 4"/>
    <w:basedOn w:val="Normln"/>
    <w:link w:val="Nadpis4Char"/>
    <w:uiPriority w:val="9"/>
    <w:semiHidden/>
    <w:unhideWhenUsed/>
    <w:qFormat/>
    <w:rsid w:val="00FE7A05"/>
    <w:pPr>
      <w:numPr>
        <w:ilvl w:val="3"/>
        <w:numId w:val="1"/>
      </w:numPr>
      <w:suppressAutoHyphens w:val="0"/>
      <w:spacing w:after="180"/>
      <w:jc w:val="both"/>
      <w:outlineLvl w:val="3"/>
    </w:pPr>
    <w:rPr>
      <w:rFonts w:eastAsia="MS Mincho" w:cs="Traditional Arabic"/>
      <w:sz w:val="22"/>
      <w:szCs w:val="26"/>
      <w:lang w:val="en-US" w:eastAsia="en-US"/>
    </w:rPr>
  </w:style>
  <w:style w:type="paragraph" w:styleId="Nadpis5">
    <w:name w:val="heading 5"/>
    <w:basedOn w:val="Normln"/>
    <w:link w:val="Nadpis5Char"/>
    <w:uiPriority w:val="9"/>
    <w:semiHidden/>
    <w:unhideWhenUsed/>
    <w:qFormat/>
    <w:rsid w:val="00FE7A05"/>
    <w:pPr>
      <w:numPr>
        <w:ilvl w:val="4"/>
        <w:numId w:val="1"/>
      </w:numPr>
      <w:suppressAutoHyphens w:val="0"/>
      <w:spacing w:after="180"/>
      <w:jc w:val="both"/>
      <w:outlineLvl w:val="4"/>
    </w:pPr>
    <w:rPr>
      <w:rFonts w:eastAsia="MS Mincho" w:cs="Traditional Arabic"/>
      <w:sz w:val="22"/>
      <w:szCs w:val="26"/>
      <w:lang w:val="en-US" w:eastAsia="en-US"/>
    </w:rPr>
  </w:style>
  <w:style w:type="paragraph" w:styleId="Nadpis6">
    <w:name w:val="heading 6"/>
    <w:basedOn w:val="Normln"/>
    <w:link w:val="Nadpis6Char"/>
    <w:uiPriority w:val="9"/>
    <w:semiHidden/>
    <w:unhideWhenUsed/>
    <w:qFormat/>
    <w:rsid w:val="00FE7A05"/>
    <w:pPr>
      <w:numPr>
        <w:ilvl w:val="5"/>
        <w:numId w:val="1"/>
      </w:numPr>
      <w:suppressAutoHyphens w:val="0"/>
      <w:spacing w:after="180"/>
      <w:jc w:val="both"/>
      <w:outlineLvl w:val="5"/>
    </w:pPr>
    <w:rPr>
      <w:rFonts w:eastAsia="MS Mincho" w:cs="Traditional Arabic"/>
      <w:sz w:val="22"/>
      <w:szCs w:val="26"/>
      <w:lang w:val="en-US" w:eastAsia="en-US"/>
    </w:rPr>
  </w:style>
  <w:style w:type="paragraph" w:styleId="Nadpis7">
    <w:name w:val="heading 7"/>
    <w:basedOn w:val="Normln"/>
    <w:link w:val="Nadpis7Char"/>
    <w:qFormat/>
    <w:rsid w:val="00FE7A05"/>
    <w:pPr>
      <w:numPr>
        <w:ilvl w:val="6"/>
        <w:numId w:val="1"/>
      </w:numPr>
      <w:suppressAutoHyphens w:val="0"/>
      <w:spacing w:after="180"/>
      <w:jc w:val="both"/>
      <w:outlineLvl w:val="6"/>
    </w:pPr>
    <w:rPr>
      <w:rFonts w:eastAsia="MS Mincho" w:cs="Traditional Arabic"/>
      <w:sz w:val="22"/>
      <w:szCs w:val="26"/>
      <w:lang w:val="en-US" w:eastAsia="en-US"/>
    </w:rPr>
  </w:style>
  <w:style w:type="paragraph" w:styleId="Nadpis8">
    <w:name w:val="heading 8"/>
    <w:basedOn w:val="Normln"/>
    <w:next w:val="Normln"/>
    <w:link w:val="Nadpis8Char"/>
    <w:qFormat/>
    <w:rsid w:val="00FE7A05"/>
    <w:pPr>
      <w:numPr>
        <w:ilvl w:val="7"/>
        <w:numId w:val="1"/>
      </w:numPr>
      <w:suppressAutoHyphens w:val="0"/>
      <w:spacing w:after="180"/>
      <w:jc w:val="both"/>
      <w:outlineLvl w:val="7"/>
    </w:pPr>
    <w:rPr>
      <w:rFonts w:eastAsia="MS Mincho" w:cs="Traditional Arabic"/>
      <w:color w:val="000000" w:themeColor="text1"/>
      <w:sz w:val="22"/>
      <w:szCs w:val="26"/>
      <w:lang w:val="en-US" w:eastAsia="en-US"/>
    </w:rPr>
  </w:style>
  <w:style w:type="paragraph" w:styleId="Nadpis9">
    <w:name w:val="heading 9"/>
    <w:basedOn w:val="Normln"/>
    <w:next w:val="wText"/>
    <w:link w:val="Nadpis9Char"/>
    <w:qFormat/>
    <w:rsid w:val="00FE7A05"/>
    <w:pPr>
      <w:numPr>
        <w:ilvl w:val="8"/>
        <w:numId w:val="1"/>
      </w:numPr>
      <w:suppressAutoHyphens w:val="0"/>
      <w:spacing w:after="180"/>
      <w:jc w:val="both"/>
      <w:outlineLvl w:val="8"/>
    </w:pPr>
    <w:rPr>
      <w:rFonts w:eastAsia="MS Mincho" w:cs="Traditional Arabic"/>
      <w:sz w:val="22"/>
      <w:szCs w:val="26"/>
      <w:lang w:val="en-GB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Helvetica" w:eastAsia="Times New Roman" w:hAnsi="Helvetica" w:cs="Times New Roman"/>
    </w:rPr>
  </w:style>
  <w:style w:type="character" w:customStyle="1" w:styleId="WW8Num2z1">
    <w:name w:val="WW8Num2z1"/>
    <w:qFormat/>
    <w:rPr>
      <w:rFonts w:ascii="Courier" w:hAnsi="Courier" w:cs="Courier"/>
    </w:rPr>
  </w:style>
  <w:style w:type="character" w:customStyle="1" w:styleId="WW8Num2z2">
    <w:name w:val="WW8Num2z2"/>
    <w:qFormat/>
    <w:rPr>
      <w:rFonts w:ascii="Symbol" w:hAnsi="Symbol" w:cs="Symbol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  <w:rPr>
      <w:rFonts w:ascii="Wingdings" w:hAnsi="Wingdings" w:cs="Wingdings"/>
    </w:rPr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Helvetica" w:eastAsia="Times New Roman" w:hAnsi="Helvetica" w:cs="Times New Roman"/>
      <w:color w:val="000000"/>
      <w:sz w:val="22"/>
      <w:szCs w:val="22"/>
      <w:lang w:val="en-US" w:eastAsia="en-US"/>
    </w:rPr>
  </w:style>
  <w:style w:type="character" w:customStyle="1" w:styleId="WW8Num5z1">
    <w:name w:val="WW8Num5z1"/>
    <w:qFormat/>
    <w:rPr>
      <w:rFonts w:ascii="Courier" w:hAnsi="Courier" w:cs="Courier"/>
    </w:rPr>
  </w:style>
  <w:style w:type="character" w:customStyle="1" w:styleId="WW8Num5z2">
    <w:name w:val="WW8Num5z2"/>
    <w:qFormat/>
    <w:rPr>
      <w:rFonts w:ascii="Symbol" w:hAnsi="Symbol" w:cs="Symbol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rFonts w:ascii="Helvetica" w:eastAsia="Times New Roman" w:hAnsi="Helvetica" w:cs="Times New Roman"/>
      <w:sz w:val="21"/>
      <w:szCs w:val="21"/>
    </w:rPr>
  </w:style>
  <w:style w:type="character" w:customStyle="1" w:styleId="WW8Num8z1">
    <w:name w:val="WW8Num8z1"/>
    <w:qFormat/>
    <w:rPr>
      <w:rFonts w:ascii="Wingdings" w:hAnsi="Wingdings" w:cs="Wingdings"/>
    </w:rPr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  <w:rPr>
      <w:rFonts w:ascii="Helvetica" w:eastAsia="Times New Roman" w:hAnsi="Helvetica" w:cs="Times New Roman"/>
    </w:rPr>
  </w:style>
  <w:style w:type="character" w:customStyle="1" w:styleId="WW8Num10z1">
    <w:name w:val="WW8Num10z1"/>
    <w:qFormat/>
    <w:rPr>
      <w:rFonts w:ascii="Courier" w:hAnsi="Courier" w:cs="Courier"/>
    </w:rPr>
  </w:style>
  <w:style w:type="character" w:customStyle="1" w:styleId="WW8Num10z2">
    <w:name w:val="WW8Num10z2"/>
    <w:qFormat/>
    <w:rPr>
      <w:rFonts w:ascii="Symbol" w:hAnsi="Symbol" w:cs="Symbol"/>
    </w:rPr>
  </w:style>
  <w:style w:type="character" w:customStyle="1" w:styleId="WW8Num11z0">
    <w:name w:val="WW8Num11z0"/>
    <w:qFormat/>
    <w:rPr>
      <w:rFonts w:ascii="Helvetica" w:eastAsia="Times New Roman" w:hAnsi="Helvetica" w:cs="Times New Roman"/>
      <w:color w:val="000000"/>
      <w:sz w:val="22"/>
      <w:szCs w:val="22"/>
      <w:lang w:val="en-US" w:eastAsia="en-US"/>
    </w:rPr>
  </w:style>
  <w:style w:type="character" w:customStyle="1" w:styleId="WW8Num11z1">
    <w:name w:val="WW8Num11z1"/>
    <w:qFormat/>
    <w:rPr>
      <w:rFonts w:ascii="Courier" w:hAnsi="Courier" w:cs="Courier"/>
    </w:rPr>
  </w:style>
  <w:style w:type="character" w:customStyle="1" w:styleId="WW8Num11z2">
    <w:name w:val="WW8Num11z2"/>
    <w:qFormat/>
    <w:rPr>
      <w:rFonts w:ascii="Symbol" w:hAnsi="Symbol" w:cs="Symbol"/>
    </w:rPr>
  </w:style>
  <w:style w:type="character" w:customStyle="1" w:styleId="WW8Num12z0">
    <w:name w:val="WW8Num12z0"/>
    <w:qFormat/>
    <w:rPr>
      <w:rFonts w:ascii="Helvetica" w:eastAsia="Times New Roman" w:hAnsi="Helvetica" w:cs="Times New Roman"/>
    </w:rPr>
  </w:style>
  <w:style w:type="character" w:customStyle="1" w:styleId="WW8Num12z1">
    <w:name w:val="WW8Num12z1"/>
    <w:qFormat/>
    <w:rPr>
      <w:rFonts w:ascii="Courier" w:hAnsi="Courier" w:cs="Courier"/>
    </w:rPr>
  </w:style>
  <w:style w:type="character" w:customStyle="1" w:styleId="WW8Num12z2">
    <w:name w:val="WW8Num12z2"/>
    <w:qFormat/>
    <w:rPr>
      <w:rFonts w:ascii="Symbol" w:hAnsi="Symbol" w:cs="Symbol"/>
    </w:rPr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rFonts w:ascii="Helvetica" w:eastAsia="Times New Roman" w:hAnsi="Helvetica" w:cs="Times New Roman"/>
      <w:color w:val="auto"/>
      <w:sz w:val="21"/>
      <w:szCs w:val="21"/>
      <w:lang w:val="cs-CZ" w:eastAsia="cs-CZ"/>
    </w:rPr>
  </w:style>
  <w:style w:type="character" w:customStyle="1" w:styleId="WW8Num14z1">
    <w:name w:val="WW8Num14z1"/>
    <w:qFormat/>
    <w:rPr>
      <w:rFonts w:ascii="Courier" w:hAnsi="Courier" w:cs="Courier"/>
    </w:rPr>
  </w:style>
  <w:style w:type="character" w:customStyle="1" w:styleId="WW8Num14z2">
    <w:name w:val="WW8Num14z2"/>
    <w:qFormat/>
    <w:rPr>
      <w:rFonts w:ascii="Symbol" w:hAnsi="Symbol" w:cs="Symbol"/>
    </w:rPr>
  </w:style>
  <w:style w:type="character" w:customStyle="1" w:styleId="WW8Num15z0">
    <w:name w:val="WW8Num15z0"/>
    <w:qFormat/>
    <w:rPr>
      <w:rFonts w:ascii="Helvetica" w:eastAsia="Times New Roman" w:hAnsi="Helvetica" w:cs="Times New Roman"/>
      <w:sz w:val="21"/>
      <w:szCs w:val="21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Standardnpsmoodstavce1">
    <w:name w:val="Standardní písmo odstavce1"/>
    <w:qFormat/>
  </w:style>
  <w:style w:type="character" w:customStyle="1" w:styleId="Nadpis2Char">
    <w:name w:val="Nadpis 2 Char"/>
    <w:basedOn w:val="Standardnpsmoodstavce"/>
    <w:link w:val="Nadpis2"/>
    <w:qFormat/>
    <w:rsid w:val="00E02E0F"/>
    <w:rPr>
      <w:rFonts w:eastAsia="MS Mincho" w:cs="Traditional Arabic"/>
      <w:bCs/>
      <w:sz w:val="22"/>
      <w:szCs w:val="26"/>
      <w:lang w:val="en-US" w:eastAsia="en-US"/>
    </w:rPr>
  </w:style>
  <w:style w:type="character" w:styleId="Hypertextovodkaz">
    <w:name w:val="Hyperlink"/>
    <w:rPr>
      <w:color w:val="0000FF"/>
      <w:u w:val="single"/>
    </w:rPr>
  </w:style>
  <w:style w:type="character" w:styleId="Siln">
    <w:name w:val="Strong"/>
    <w:uiPriority w:val="22"/>
    <w:qFormat/>
    <w:rPr>
      <w:b/>
    </w:rPr>
  </w:style>
  <w:style w:type="character" w:styleId="Zdraznn">
    <w:name w:val="Emphasis"/>
    <w:qFormat/>
    <w:rsid w:val="007F3486"/>
    <w:rPr>
      <w:rFonts w:ascii="Times New Roman" w:hAnsi="Times New Roman"/>
      <w:i w:val="0"/>
      <w:sz w:val="24"/>
    </w:rPr>
  </w:style>
  <w:style w:type="character" w:customStyle="1" w:styleId="FooterChar">
    <w:name w:val="Footer Char"/>
    <w:qFormat/>
    <w:rPr>
      <w:rFonts w:ascii="Times New Roman" w:eastAsia="Times New Roman" w:hAnsi="Times New Roman" w:cs="Times New Roman"/>
      <w:sz w:val="24"/>
      <w:szCs w:val="24"/>
      <w:lang w:val="cs-CZ"/>
    </w:rPr>
  </w:style>
  <w:style w:type="character" w:styleId="slostrnky">
    <w:name w:val="page number"/>
    <w:basedOn w:val="Standardnpsmoodstavce1"/>
  </w:style>
  <w:style w:type="character" w:customStyle="1" w:styleId="TextbublinyChar">
    <w:name w:val="Text bubliny Char"/>
    <w:link w:val="Textbubliny"/>
    <w:uiPriority w:val="99"/>
    <w:semiHidden/>
    <w:qFormat/>
    <w:rsid w:val="006E4162"/>
    <w:rPr>
      <w:rFonts w:ascii="Tahoma" w:hAnsi="Tahoma" w:cs="Tahoma"/>
      <w:sz w:val="16"/>
      <w:szCs w:val="16"/>
      <w:lang w:eastAsia="zh-CN"/>
    </w:rPr>
  </w:style>
  <w:style w:type="character" w:styleId="Odkaznakoment">
    <w:name w:val="annotation reference"/>
    <w:uiPriority w:val="99"/>
    <w:semiHidden/>
    <w:unhideWhenUsed/>
    <w:qFormat/>
    <w:rsid w:val="006E4162"/>
    <w:rPr>
      <w:sz w:val="16"/>
      <w:szCs w:val="16"/>
    </w:rPr>
  </w:style>
  <w:style w:type="character" w:customStyle="1" w:styleId="TextkomenteChar">
    <w:name w:val="Text komentáře Char"/>
    <w:link w:val="Textkomente"/>
    <w:uiPriority w:val="99"/>
    <w:qFormat/>
    <w:rsid w:val="006E4162"/>
    <w:rPr>
      <w:lang w:eastAsia="zh-CN"/>
    </w:rPr>
  </w:style>
  <w:style w:type="character" w:customStyle="1" w:styleId="PedmtkomenteChar">
    <w:name w:val="Předmět komentáře Char"/>
    <w:link w:val="Pedmtkomente"/>
    <w:uiPriority w:val="99"/>
    <w:semiHidden/>
    <w:qFormat/>
    <w:rsid w:val="006E4162"/>
    <w:rPr>
      <w:b/>
      <w:bCs/>
      <w:lang w:eastAsia="zh-CN"/>
    </w:rPr>
  </w:style>
  <w:style w:type="character" w:customStyle="1" w:styleId="nowrap">
    <w:name w:val="nowrap"/>
    <w:qFormat/>
    <w:rsid w:val="00227095"/>
  </w:style>
  <w:style w:type="character" w:customStyle="1" w:styleId="ZhlavChar">
    <w:name w:val="Záhlaví Char"/>
    <w:basedOn w:val="Standardnpsmoodstavce"/>
    <w:link w:val="Zhlav"/>
    <w:uiPriority w:val="99"/>
    <w:qFormat/>
    <w:rsid w:val="00295696"/>
    <w:rPr>
      <w:sz w:val="24"/>
      <w:szCs w:val="24"/>
      <w:lang w:eastAsia="zh-CN"/>
    </w:rPr>
  </w:style>
  <w:style w:type="character" w:customStyle="1" w:styleId="Nadpis1Char">
    <w:name w:val="Nadpis 1 Char"/>
    <w:basedOn w:val="Standardnpsmoodstavce"/>
    <w:link w:val="Nadpis1"/>
    <w:qFormat/>
    <w:rsid w:val="00FE7A05"/>
    <w:rPr>
      <w:rFonts w:eastAsia="MS Mincho" w:cs="Traditional Arabic"/>
      <w:b/>
      <w:bCs/>
      <w:sz w:val="26"/>
      <w:szCs w:val="30"/>
      <w:lang w:val="en-US" w:eastAsia="en-US"/>
    </w:rPr>
  </w:style>
  <w:style w:type="character" w:customStyle="1" w:styleId="wTextChar">
    <w:name w:val="wText Char"/>
    <w:link w:val="wText"/>
    <w:uiPriority w:val="2"/>
    <w:qFormat/>
    <w:rsid w:val="00FD2FFF"/>
    <w:rPr>
      <w:rFonts w:eastAsia="MS Mincho"/>
      <w:sz w:val="22"/>
      <w:szCs w:val="22"/>
      <w:lang w:eastAsia="en-US"/>
    </w:rPr>
  </w:style>
  <w:style w:type="character" w:customStyle="1" w:styleId="Nadpis3Char">
    <w:name w:val="Nadpis 3 Char"/>
    <w:basedOn w:val="Standardnpsmoodstavce"/>
    <w:link w:val="Nadpis3"/>
    <w:qFormat/>
    <w:rsid w:val="00FE7A05"/>
    <w:rPr>
      <w:rFonts w:eastAsia="MS Mincho" w:cs="Traditional Arabic"/>
      <w:sz w:val="22"/>
      <w:szCs w:val="26"/>
      <w:lang w:val="en-US" w:eastAsia="en-US"/>
    </w:rPr>
  </w:style>
  <w:style w:type="character" w:customStyle="1" w:styleId="Nadpis4Char">
    <w:name w:val="Nadpis 4 Char"/>
    <w:basedOn w:val="Standardnpsmoodstavce"/>
    <w:link w:val="Nadpis4"/>
    <w:qFormat/>
    <w:rsid w:val="00FE7A05"/>
    <w:rPr>
      <w:rFonts w:eastAsia="MS Mincho" w:cs="Traditional Arabic"/>
      <w:sz w:val="22"/>
      <w:szCs w:val="26"/>
      <w:lang w:val="en-US" w:eastAsia="en-US"/>
    </w:rPr>
  </w:style>
  <w:style w:type="character" w:customStyle="1" w:styleId="Nadpis5Char">
    <w:name w:val="Nadpis 5 Char"/>
    <w:basedOn w:val="Standardnpsmoodstavce"/>
    <w:link w:val="Nadpis5"/>
    <w:qFormat/>
    <w:rsid w:val="00FE7A05"/>
    <w:rPr>
      <w:rFonts w:eastAsia="MS Mincho" w:cs="Traditional Arabic"/>
      <w:sz w:val="22"/>
      <w:szCs w:val="26"/>
      <w:lang w:val="en-US" w:eastAsia="en-US"/>
    </w:rPr>
  </w:style>
  <w:style w:type="character" w:customStyle="1" w:styleId="Nadpis6Char">
    <w:name w:val="Nadpis 6 Char"/>
    <w:basedOn w:val="Standardnpsmoodstavce"/>
    <w:link w:val="Nadpis6"/>
    <w:qFormat/>
    <w:rsid w:val="00FE7A05"/>
    <w:rPr>
      <w:rFonts w:eastAsia="MS Mincho" w:cs="Traditional Arabic"/>
      <w:sz w:val="22"/>
      <w:szCs w:val="26"/>
      <w:lang w:val="en-US" w:eastAsia="en-US"/>
    </w:rPr>
  </w:style>
  <w:style w:type="character" w:customStyle="1" w:styleId="Nadpis7Char">
    <w:name w:val="Nadpis 7 Char"/>
    <w:basedOn w:val="Standardnpsmoodstavce"/>
    <w:link w:val="Nadpis7"/>
    <w:qFormat/>
    <w:rsid w:val="00FE7A05"/>
    <w:rPr>
      <w:rFonts w:eastAsia="MS Mincho" w:cs="Traditional Arabic"/>
      <w:sz w:val="22"/>
      <w:szCs w:val="26"/>
      <w:lang w:val="en-US" w:eastAsia="en-US"/>
    </w:rPr>
  </w:style>
  <w:style w:type="character" w:customStyle="1" w:styleId="Nadpis8Char">
    <w:name w:val="Nadpis 8 Char"/>
    <w:basedOn w:val="Standardnpsmoodstavce"/>
    <w:link w:val="Nadpis8"/>
    <w:qFormat/>
    <w:rsid w:val="00FE7A05"/>
    <w:rPr>
      <w:rFonts w:eastAsia="MS Mincho" w:cs="Traditional Arabic"/>
      <w:color w:val="000000" w:themeColor="text1"/>
      <w:sz w:val="22"/>
      <w:szCs w:val="26"/>
      <w:lang w:val="en-US" w:eastAsia="en-US"/>
    </w:rPr>
  </w:style>
  <w:style w:type="character" w:customStyle="1" w:styleId="Nadpis9Char">
    <w:name w:val="Nadpis 9 Char"/>
    <w:basedOn w:val="Standardnpsmoodstavce"/>
    <w:link w:val="Nadpis9"/>
    <w:qFormat/>
    <w:rsid w:val="00FE7A05"/>
    <w:rPr>
      <w:rFonts w:eastAsia="MS Mincho" w:cs="Traditional Arabic"/>
      <w:sz w:val="22"/>
      <w:szCs w:val="26"/>
      <w:lang w:val="en-GB" w:eastAsia="en-US"/>
    </w:rPr>
  </w:style>
  <w:style w:type="character" w:customStyle="1" w:styleId="WCPageNumberChar">
    <w:name w:val="WCPageNumber Char"/>
    <w:basedOn w:val="Standardnpsmoodstavce"/>
    <w:link w:val="WCPageNumber"/>
    <w:qFormat/>
    <w:rsid w:val="00FE7A05"/>
    <w:rPr>
      <w:sz w:val="24"/>
      <w:szCs w:val="24"/>
      <w:lang w:eastAsia="zh-CN"/>
    </w:rPr>
  </w:style>
  <w:style w:type="character" w:styleId="Nevyeenzmnka">
    <w:name w:val="Unresolved Mention"/>
    <w:basedOn w:val="Standardnpsmoodstavce"/>
    <w:uiPriority w:val="99"/>
    <w:semiHidden/>
    <w:unhideWhenUsed/>
    <w:qFormat/>
    <w:rsid w:val="0028343E"/>
    <w:rPr>
      <w:color w:val="605E5C"/>
      <w:shd w:val="clear" w:color="auto" w:fill="E1DFDD"/>
    </w:rPr>
  </w:style>
  <w:style w:type="character" w:customStyle="1" w:styleId="Zkladntext2Char">
    <w:name w:val="Základní text 2 Char"/>
    <w:basedOn w:val="Standardnpsmoodstavce"/>
    <w:link w:val="Zkladntext2"/>
    <w:qFormat/>
    <w:rsid w:val="001D5612"/>
    <w:rPr>
      <w:sz w:val="24"/>
      <w:szCs w:val="24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Mangal"/>
    </w:rPr>
  </w:style>
  <w:style w:type="paragraph" w:styleId="Titulek">
    <w:name w:val="caption"/>
    <w:basedOn w:val="Normln"/>
    <w:qFormat/>
    <w:rsid w:val="00932BCD"/>
    <w:pPr>
      <w:numPr>
        <w:numId w:val="2"/>
      </w:numPr>
      <w:suppressLineNumbers/>
      <w:spacing w:before="120" w:after="120"/>
    </w:pPr>
    <w:rPr>
      <w:rFonts w:cs="Mangal"/>
      <w:b/>
      <w:iCs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customStyle="1" w:styleId="Nadpisuser">
    <w:name w:val="Nadpis (user)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Rejstkuser">
    <w:name w:val="Rejstřík (user)"/>
    <w:basedOn w:val="Normln"/>
    <w:qFormat/>
    <w:pPr>
      <w:suppressLineNumbers/>
    </w:pPr>
    <w:rPr>
      <w:rFonts w:cs="Mangal"/>
    </w:r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lnweb1">
    <w:name w:val="Normální (web)1"/>
    <w:basedOn w:val="Normln"/>
    <w:qFormat/>
    <w:rPr>
      <w:rFonts w:ascii="Times" w:eastAsia="Calibri" w:hAnsi="Times" w:cs="Times"/>
      <w:sz w:val="20"/>
      <w:szCs w:val="20"/>
      <w:lang w:val="en-US"/>
    </w:rPr>
  </w:style>
  <w:style w:type="paragraph" w:customStyle="1" w:styleId="Default">
    <w:name w:val="Default"/>
    <w:qFormat/>
    <w:pPr>
      <w:widowControl w:val="0"/>
    </w:pPr>
    <w:rPr>
      <w:rFonts w:ascii="Arial" w:hAnsi="Arial" w:cs="Arial"/>
      <w:color w:val="000000"/>
      <w:lang w:val="en-US" w:eastAsia="zh-CN"/>
    </w:rPr>
  </w:style>
  <w:style w:type="paragraph" w:customStyle="1" w:styleId="Zhlavazpatuser">
    <w:name w:val="Záhlaví a zápatí (user)"/>
    <w:basedOn w:val="Normln"/>
    <w:qFormat/>
  </w:style>
  <w:style w:type="paragraph" w:customStyle="1" w:styleId="Zhlavazpat">
    <w:name w:val="Záhlaví a zápatí"/>
    <w:basedOn w:val="Normln"/>
    <w:qFormat/>
  </w:style>
  <w:style w:type="paragraph" w:styleId="Zpat">
    <w:name w:val="footer"/>
    <w:basedOn w:val="Normln"/>
    <w:pPr>
      <w:tabs>
        <w:tab w:val="center" w:pos="4320"/>
        <w:tab w:val="right" w:pos="8640"/>
      </w:tabs>
    </w:pPr>
  </w:style>
  <w:style w:type="paragraph" w:customStyle="1" w:styleId="Obsahtabulkyuser">
    <w:name w:val="Obsah tabulky (user)"/>
    <w:basedOn w:val="Normln"/>
    <w:qFormat/>
    <w:pPr>
      <w:suppressLineNumbers/>
    </w:pPr>
  </w:style>
  <w:style w:type="paragraph" w:customStyle="1" w:styleId="Nadpistabulkyuser">
    <w:name w:val="Nadpis tabulky (user)"/>
    <w:basedOn w:val="Obsahtabulkyuser"/>
    <w:qFormat/>
    <w:pPr>
      <w:jc w:val="center"/>
    </w:pPr>
    <w:rPr>
      <w:b/>
      <w:bCs/>
    </w:rPr>
  </w:style>
  <w:style w:type="paragraph" w:customStyle="1" w:styleId="FrameContents">
    <w:name w:val="Frame Contents"/>
    <w:basedOn w:val="Normln"/>
    <w:qFormat/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6E4162"/>
    <w:rPr>
      <w:rFonts w:ascii="Tahoma" w:hAnsi="Tahoma" w:cs="Tahoma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E416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6E4162"/>
    <w:rPr>
      <w:b/>
      <w:bCs/>
    </w:rPr>
  </w:style>
  <w:style w:type="paragraph" w:styleId="Odstavecseseznamem">
    <w:name w:val="List Paragraph"/>
    <w:basedOn w:val="Normln"/>
    <w:uiPriority w:val="34"/>
    <w:qFormat/>
    <w:rsid w:val="00C051B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295696"/>
    <w:pPr>
      <w:tabs>
        <w:tab w:val="center" w:pos="4536"/>
        <w:tab w:val="right" w:pos="9072"/>
      </w:tabs>
    </w:pPr>
  </w:style>
  <w:style w:type="paragraph" w:customStyle="1" w:styleId="wText">
    <w:name w:val="wText"/>
    <w:basedOn w:val="Normln"/>
    <w:link w:val="wTextChar"/>
    <w:uiPriority w:val="2"/>
    <w:qFormat/>
    <w:rsid w:val="00FD2FFF"/>
    <w:pPr>
      <w:suppressAutoHyphens w:val="0"/>
      <w:spacing w:after="180"/>
      <w:jc w:val="both"/>
    </w:pPr>
    <w:rPr>
      <w:rFonts w:eastAsia="MS Mincho"/>
      <w:sz w:val="22"/>
      <w:szCs w:val="22"/>
      <w:lang w:eastAsia="en-US"/>
    </w:rPr>
  </w:style>
  <w:style w:type="paragraph" w:customStyle="1" w:styleId="WCPageNumber">
    <w:name w:val="WCPageNumber"/>
    <w:link w:val="WCPageNumberChar"/>
    <w:qFormat/>
    <w:rsid w:val="00FE7A05"/>
    <w:rPr>
      <w:lang w:eastAsia="zh-CN"/>
    </w:rPr>
  </w:style>
  <w:style w:type="paragraph" w:styleId="Revize">
    <w:name w:val="Revision"/>
    <w:uiPriority w:val="99"/>
    <w:semiHidden/>
    <w:qFormat/>
    <w:rsid w:val="00E215FF"/>
    <w:rPr>
      <w:lang w:eastAsia="zh-CN"/>
    </w:rPr>
  </w:style>
  <w:style w:type="paragraph" w:styleId="Zkladntext2">
    <w:name w:val="Body Text 2"/>
    <w:basedOn w:val="Normln"/>
    <w:link w:val="Zkladntext2Char"/>
    <w:qFormat/>
    <w:rsid w:val="001D5612"/>
    <w:pPr>
      <w:suppressAutoHyphens w:val="0"/>
      <w:spacing w:after="120" w:line="480" w:lineRule="auto"/>
    </w:pPr>
    <w:rPr>
      <w:lang w:eastAsia="cs-CZ"/>
    </w:rPr>
  </w:style>
  <w:style w:type="paragraph" w:customStyle="1" w:styleId="Stednmka1zvraznn21">
    <w:name w:val="Střední mřížka 1 – zvýraznění 21"/>
    <w:basedOn w:val="Normln"/>
    <w:uiPriority w:val="72"/>
    <w:qFormat/>
    <w:rsid w:val="001D5612"/>
    <w:pPr>
      <w:suppressAutoHyphens w:val="0"/>
      <w:ind w:left="708"/>
    </w:pPr>
    <w:rPr>
      <w:lang w:eastAsia="cs-CZ"/>
    </w:rPr>
  </w:style>
  <w:style w:type="paragraph" w:customStyle="1" w:styleId="Odstavecseseznamem1">
    <w:name w:val="Odstavec se seznamem1"/>
    <w:basedOn w:val="Normln"/>
    <w:qFormat/>
    <w:rsid w:val="007B56B3"/>
    <w:pPr>
      <w:suppressAutoHyphens w:val="0"/>
      <w:ind w:left="720"/>
      <w:contextualSpacing/>
    </w:pPr>
    <w:rPr>
      <w:lang w:eastAsia="cs-CZ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Obsahrmceuser">
    <w:name w:val="Obsah rámce (user)"/>
    <w:basedOn w:val="Normln"/>
    <w:qFormat/>
  </w:style>
  <w:style w:type="paragraph" w:customStyle="1" w:styleId="Obsahrmce">
    <w:name w:val="Obsah rámce"/>
    <w:basedOn w:val="Normln"/>
    <w:qFormat/>
  </w:style>
  <w:style w:type="numbering" w:customStyle="1" w:styleId="WW8Num3">
    <w:name w:val="WW8Num3"/>
    <w:qFormat/>
    <w:rsid w:val="00302FE2"/>
  </w:style>
  <w:style w:type="numbering" w:customStyle="1" w:styleId="WW8Num19">
    <w:name w:val="WW8Num19"/>
    <w:qFormat/>
    <w:rsid w:val="00302FE2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50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4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43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56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46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5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0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9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4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7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4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5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pribehynasichsousedu.cz/" TargetMode="External"/><Relationship Id="rId18" Type="http://schemas.openxmlformats.org/officeDocument/2006/relationships/footer" Target="footer1.xml"/><Relationship Id="rId3" Type="http://schemas.openxmlformats.org/officeDocument/2006/relationships/numbering" Target="numbering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hyperlink" Target="mailto:zsusov@email.cz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737&#160;560%20626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pribehynasichsousedu.cz/pp/novinky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pametnaroda.cz/" TargetMode="External"/><Relationship Id="rId19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hyperlink" Target="http://www.pribehynasichsousedu.cz/" TargetMode="External"/><Relationship Id="rId14" Type="http://schemas.openxmlformats.org/officeDocument/2006/relationships/hyperlink" Target="http://www.pametnaroda.cz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roundtripDataSignature="AMtx7mieYg8uLsgkv1RwZwxjnGOcMnjE4Q==">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</go:docsCustomData>
</go:gDocsCustomXmlDataStorage>
</file>

<file path=customXml/itemProps1.xml><?xml version="1.0" encoding="utf-8"?>
<ds:datastoreItem xmlns:ds="http://schemas.openxmlformats.org/officeDocument/2006/customXml" ds:itemID="{4F09AED5-8A9A-4C47-BC6E-41AC991C456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1727</Words>
  <Characters>10191</Characters>
  <Application>Microsoft Office Word</Application>
  <DocSecurity>0</DocSecurity>
  <Lines>84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PostBellum</Company>
  <LinksUpToDate>false</LinksUpToDate>
  <CharactersWithSpaces>11895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dc:description/>
  <cp:lastModifiedBy>Benedikt Lavrinčík</cp:lastModifiedBy>
  <cp:revision>2</cp:revision>
  <dcterms:created xsi:type="dcterms:W3CDTF">2026-06-17T12:02:00Z</dcterms:created>
  <dcterms:modified xsi:type="dcterms:W3CDTF">2026-06-17T12:02:00Z</dcterms:modified>
  <dc:language>cs-CZ</dc:language>
</cp:coreProperties>
</file>