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Smlouva o praní prádla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mezi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zhotovitelem: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Prádelna Frenštát s.r.o.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se sídlem: Záhuní 910, 744 01  Frenštát pod Radhoštěm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zastoupena: Mgr. Richardem Hrčkem, jednatelem společnosti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IČ: 25830112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DIČ: CZ25830112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</w:t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odběratelem: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Obec  Kunčice pod Ondřejníkem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Kunčice pod Ondřejníkem 569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739 13 Kunčice pod Ondřejníkem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IČ: 00296856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DIČ: CZ00296856       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I.   PŘEDMĚT   PLNĚNÍ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Předmětem plnění této smlouvy je praní a žehlení prádla, včetně jeho odvozu a svozu, pro potřeby odběratele.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II.   CENY   ZA   PŘEDMĚT   PLNĚNÍ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Položka                                                                        cena bez 21% DPH                  </w:t>
      </w:r>
    </w:p>
    <w:tbl>
      <w:tblPr>
        <w:tblStyle w:val="Table1"/>
        <w:tblW w:w="8788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3"/>
        <w:gridCol w:w="3685"/>
        <w:tblGridChange w:id="0">
          <w:tblGrid>
            <w:gridCol w:w="5103"/>
            <w:gridCol w:w="3685"/>
          </w:tblGrid>
        </w:tblGridChange>
      </w:tblGrid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Ubrus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Napron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Ubrousek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Ubrus banketní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Utěrka, hadr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Ručník obyčejný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Ručník froté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Plášť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Kalhoty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Košile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Zástěra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Balení do perforované fólie – 1 balení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Odvoz a svoz prádla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100,00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Ceny jsou stanoveny bez DPH – ( DP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III.   DOBA   PLNĚNÍ, PLATEBNÍ   PODMÍNKY   A   ODPOVĚDNOST   ZA   ŠKODY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Zhotovitel je povinen provést předmět plnění této smlouvy v pravidelných týdenních intervalech. Úhrada za předmět plnění bude prováděna odběratelem na základě vystavených daňových dokladů.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Zhotovitel nese nebezpečí škody a ztráty na převzatém prádle po celou dobu od jeho předání odběratelem, až do jeho vrácení odběrateli.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IV.   DOBA   PLATNOSTI   SMLOUVY   A   OSTATNÍ   UJEDNÁNÍ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Tato smlouva je účinná ode dne podpisu smluvními stranami  a uzavírá se na dobu neurčitou.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Expresní předmět plnění bude účtován dle aktuálních ceníků zhotovitele po konkrétní poptávce objednatele.  Expresním plněním je pro účely smlouvy myšlena doba kratší než 24 hodin.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Smlouvu je možné ukončit výpovědí každé ze zúčastněných stran, přičemž výpovědní doba se stanoví v délce 1 měsíce od doručení. Výpověď musí mít písemnou formu.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Odběratel je oprávněn odstoupit od smlouvy, pokud zhotovitel neprovedl předmět plnění této smlouvy řádně a včas a na možnost odstoupení byl písemně upozorněn.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Zhotovitel je oprávněn odstoupit od smlouvy, pokud odběratel nezaplatil cenu za předmět plnění této smlouvy ani v dodatečně určené lhůtě.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Pokud jeden z účastníků od této smlouvy odstoupí, k ukončení smlouvy dojde okamžikem, kdy jeho projev vůle, který musí mít písemnou formu, bude doručen druhému účastníku.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Tato smlouva je vyhotovena ve dvou stejnopisech, z nichž jeden obdrží odběratel a jeden zhotovitel.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Doložka podle ustanovení § 41 zákona č. 128/2000 Sb., o obcích.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Právní jednání podle této smlouvy mezi Obcí Kunčice pod Ondřejníkem a Prádelnou Frenštát s.r.o. schválila Rada obce Kunčice pod Ondřejníkem na svém jednání konaném dne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března 2023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usnesením číslo 14/2023/4.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  Frenštátě pod Radhoštěm              </w:t>
        <w:tab/>
        <w:tab/>
        <w:t xml:space="preserve">V Kunčicích pod Ondřejníkem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Dne: ………………….</w:t>
        <w:tab/>
        <w:tab/>
        <w:tab/>
        <w:tab/>
        <w:t xml:space="preserve">Dne: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9. 3. 2023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Za zhotovitele:                                                           Za odběratele: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                       </w:t>
      </w:r>
      <w:r w:rsidDel="00000000" w:rsidR="00000000" w:rsidRPr="00000000">
        <w:rPr>
          <w:sz w:val="24"/>
          <w:szCs w:val="24"/>
          <w:rtl w:val="0"/>
        </w:rPr>
        <w:t xml:space="preserve">          ……..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………………………………..…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razítko zaměstnavatele a podpis pracovníka   </w:t>
        <w:tab/>
        <w:tab/>
        <w:tab/>
        <w:t xml:space="preserve">  Ing. Jiří Mikala                                                                         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oprávněného za něj jednat</w:t>
        <w:tab/>
        <w:tab/>
        <w:tab/>
        <w:tab/>
        <w:t xml:space="preserve">starosta Obce Kunčice pod Ondřejníkem</w:t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en-US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noProof w:val="0"/>
      <w:w w:val="100"/>
      <w:position w:val="-1"/>
      <w:sz w:val="28"/>
      <w:u w:val="single"/>
      <w:effect w:val="none"/>
      <w:vertAlign w:val="baseline"/>
      <w:cs w:val="0"/>
      <w:em w:val="none"/>
      <w:lang w:bidi="ar-SA" w:eastAsia="cs-CZ" w:val="cs-CZ"/>
    </w:rPr>
  </w:style>
  <w:style w:type="paragraph" w:styleId="Nadpis2">
    <w:name w:val="Nadpis 2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Times New Roman" w:hAnsi="Times New Roman"/>
      <w:b w:val="1"/>
      <w:noProof w:val="0"/>
      <w:w w:val="100"/>
      <w:position w:val="-1"/>
      <w:sz w:val="40"/>
      <w:u w:val="single"/>
      <w:effect w:val="none"/>
      <w:vertAlign w:val="baseline"/>
      <w:cs w:val="0"/>
      <w:em w:val="none"/>
      <w:lang w:bidi="ar-SA" w:eastAsia="cs-CZ" w:val="cs-CZ"/>
    </w:rPr>
  </w:style>
  <w:style w:type="paragraph" w:styleId="Nadpis3">
    <w:name w:val="Nadpis 3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2"/>
    </w:pPr>
    <w:rPr>
      <w:rFonts w:ascii="Times New Roman" w:hAnsi="Times New Roman"/>
      <w:noProof w:val="0"/>
      <w:w w:val="100"/>
      <w:position w:val="-1"/>
      <w:sz w:val="28"/>
      <w:effect w:val="none"/>
      <w:vertAlign w:val="baseline"/>
      <w:cs w:val="0"/>
      <w:em w:val="none"/>
      <w:lang w:bidi="ar-SA" w:eastAsia="cs-CZ" w:val="cs-CZ"/>
    </w:rPr>
  </w:style>
  <w:style w:type="paragraph" w:styleId="Nadpis4">
    <w:name w:val="Nadpis 4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Times New Roman" w:hAnsi="Times New Roman"/>
      <w:b w:val="1"/>
      <w:noProof w:val="0"/>
      <w:w w:val="100"/>
      <w:position w:val="-1"/>
      <w:sz w:val="28"/>
      <w:effect w:val="none"/>
      <w:vertAlign w:val="baseline"/>
      <w:cs w:val="0"/>
      <w:em w:val="none"/>
      <w:lang w:bidi="ar-SA" w:eastAsia="cs-CZ" w:val="cs-CZ"/>
    </w:rPr>
  </w:style>
  <w:style w:type="paragraph" w:styleId="Nadpis5">
    <w:name w:val="Nadpis 5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="360" w:leftChars="-1" w:rightChars="0" w:firstLineChars="-1"/>
      <w:jc w:val="both"/>
      <w:textDirection w:val="btLr"/>
      <w:textAlignment w:val="top"/>
      <w:outlineLvl w:val="4"/>
    </w:pPr>
    <w:rPr>
      <w:rFonts w:ascii="Times New Roman" w:hAnsi="Times New Roman"/>
      <w:b w:val="1"/>
      <w:noProof w:val="0"/>
      <w:w w:val="100"/>
      <w:position w:val="-1"/>
      <w:sz w:val="28"/>
      <w:effect w:val="none"/>
      <w:vertAlign w:val="baseline"/>
      <w:cs w:val="0"/>
      <w:em w:val="none"/>
      <w:lang w:bidi="ar-SA" w:eastAsia="cs-CZ" w:val="cs-CZ"/>
    </w:rPr>
  </w:style>
  <w:style w:type="paragraph" w:styleId="Nadpis6">
    <w:name w:val="Nadpis 6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5"/>
    </w:pPr>
    <w:rPr>
      <w:rFonts w:ascii="Times New Roman" w:hAnsi="Times New Roman"/>
      <w:b w:val="1"/>
      <w:w w:val="100"/>
      <w:position w:val="-1"/>
      <w:effect w:val="none"/>
      <w:vertAlign w:val="baseline"/>
      <w:cs w:val="0"/>
      <w:em w:val="none"/>
      <w:lang w:bidi="ar-SA" w:eastAsia="cs-CZ" w:val="en-US"/>
    </w:rPr>
  </w:style>
  <w:style w:type="paragraph" w:styleId="Nadpis7">
    <w:name w:val="Nadpis 7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6"/>
    </w:pPr>
    <w:rPr>
      <w:rFonts w:ascii="Times New Roman" w:hAnsi="Times New Roman"/>
      <w:b w:val="1"/>
      <w:noProof w:val="0"/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paragraph" w:styleId="Nadpis8">
    <w:name w:val="Nadpis 8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7"/>
    </w:pPr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b w:val="1"/>
      <w:noProof w:val="0"/>
      <w:w w:val="100"/>
      <w:position w:val="-1"/>
      <w:sz w:val="28"/>
      <w:effect w:val="none"/>
      <w:vertAlign w:val="baseline"/>
      <w:cs w:val="0"/>
      <w:em w:val="none"/>
      <w:lang w:bidi="ar-SA" w:eastAsia="cs-CZ" w:val="cs-CZ"/>
    </w:rPr>
  </w:style>
  <w:style w:type="paragraph" w:styleId="Základnítext2">
    <w:name w:val="Základní text 2"/>
    <w:basedOn w:val="Normální"/>
    <w:next w:val="Základnítext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en-US"/>
    </w:rPr>
  </w:style>
  <w:style w:type="table" w:styleId="Mřížkatabulky">
    <w:name w:val="Mřížka tabulky"/>
    <w:basedOn w:val="Normálnítabulka"/>
    <w:next w:val="Mřížkatabulk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Mřížkatabulky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tne1">
    <w:name w:val="platne1"/>
    <w:basedOn w:val="Standardnípísmoodstavce"/>
    <w:next w:val="platne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cs-CZ" w:val="en-US"/>
    </w:rPr>
  </w:style>
  <w:style w:type="paragraph" w:styleId="Rozloženídokumentu">
    <w:name w:val="Rozložení dokumentu"/>
    <w:basedOn w:val="Normální"/>
    <w:next w:val="Rozloženídokumentu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effect w:val="none"/>
      <w:vertAlign w:val="baseline"/>
      <w:cs w:val="0"/>
      <w:em w:val="none"/>
      <w:lang w:bidi="ar-SA" w:eastAsia="cs-CZ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bd0jnCmXdDjAITip4x3jZgDaog==">AMUW2mVPWSm/0OU1sd7n2Kr8MXUGEOWARv+O+QqCBbDt5Wm9crff91CBE7rQNbcoI6cV7Qgwua+FN8GYC2yZeRxGrNoFoSXkUywl7lAjcY9bPl3M9W/42/M=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2023-03-01T10:37:00Z</dcterms:created>
  <dc:creator>Průmyslová prádelna</dc:creator>
</cp:coreProperties>
</file>