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1A67" w14:textId="3C78CAF7" w:rsidR="00227F14" w:rsidRDefault="00227F14" w:rsidP="00227F14">
      <w:pPr>
        <w:spacing w:before="0" w:after="200" w:line="276" w:lineRule="auto"/>
        <w:ind w:firstLine="0"/>
        <w:rPr>
          <w:rFonts w:ascii="Calibri" w:hAnsi="Calibri"/>
          <w:sz w:val="22"/>
          <w:szCs w:val="22"/>
          <w:u w:val="single"/>
          <w:lang w:eastAsia="en-US"/>
        </w:rPr>
      </w:pPr>
      <w:r>
        <w:rPr>
          <w:rFonts w:ascii="Calibri" w:hAnsi="Calibri"/>
          <w:sz w:val="22"/>
          <w:szCs w:val="22"/>
          <w:u w:val="single"/>
          <w:lang w:eastAsia="en-US"/>
        </w:rPr>
        <w:t>Materiál pro jednání Zastupitelstva obce Kunčice pod Ondřejníkem</w:t>
      </w:r>
      <w:r w:rsidR="00016034">
        <w:rPr>
          <w:rFonts w:ascii="Calibri" w:hAnsi="Calibri"/>
          <w:sz w:val="22"/>
          <w:szCs w:val="22"/>
          <w:u w:val="single"/>
          <w:lang w:eastAsia="en-US"/>
        </w:rPr>
        <w:t xml:space="preserve"> dne 29. 4. 2025</w:t>
      </w:r>
      <w:r>
        <w:rPr>
          <w:rFonts w:ascii="Calibri" w:hAnsi="Calibri"/>
          <w:sz w:val="22"/>
          <w:szCs w:val="22"/>
          <w:u w:val="single"/>
          <w:lang w:eastAsia="en-US"/>
        </w:rPr>
        <w:t xml:space="preserve"> </w:t>
      </w:r>
    </w:p>
    <w:p w14:paraId="0D447D3B" w14:textId="010F287F" w:rsidR="00C33E05" w:rsidRPr="00165CE8" w:rsidRDefault="00C33E05" w:rsidP="00227F14">
      <w:pPr>
        <w:spacing w:before="0" w:after="200" w:line="276" w:lineRule="auto"/>
        <w:ind w:firstLine="0"/>
        <w:rPr>
          <w:rFonts w:ascii="Calibri" w:hAnsi="Calibri"/>
          <w:b/>
          <w:bCs/>
          <w:sz w:val="22"/>
          <w:szCs w:val="22"/>
          <w:u w:val="single"/>
          <w:lang w:eastAsia="en-US"/>
        </w:rPr>
      </w:pPr>
      <w:r>
        <w:rPr>
          <w:rFonts w:ascii="Calibri" w:hAnsi="Calibri"/>
          <w:sz w:val="22"/>
          <w:szCs w:val="22"/>
          <w:u w:val="single"/>
          <w:lang w:eastAsia="en-US"/>
        </w:rPr>
        <w:t>K</w:t>
      </w:r>
      <w:r w:rsidRPr="00165CE8">
        <w:rPr>
          <w:rFonts w:ascii="Calibri" w:hAnsi="Calibri"/>
          <w:sz w:val="22"/>
          <w:szCs w:val="22"/>
          <w:u w:val="single"/>
          <w:lang w:eastAsia="en-US"/>
        </w:rPr>
        <w:t xml:space="preserve"> bodu jednání:</w:t>
      </w:r>
      <w:r w:rsidR="00016034">
        <w:rPr>
          <w:rFonts w:ascii="Calibri" w:hAnsi="Calibri"/>
          <w:sz w:val="22"/>
          <w:szCs w:val="22"/>
          <w:u w:val="single"/>
          <w:lang w:eastAsia="en-US"/>
        </w:rPr>
        <w:tab/>
      </w:r>
      <w:r w:rsidR="00016034">
        <w:rPr>
          <w:rFonts w:ascii="Calibri" w:hAnsi="Calibri"/>
          <w:sz w:val="22"/>
          <w:szCs w:val="22"/>
          <w:lang w:eastAsia="en-US"/>
        </w:rPr>
        <w:tab/>
      </w:r>
      <w:r w:rsidRPr="005102B5">
        <w:rPr>
          <w:rFonts w:ascii="Calibri" w:hAnsi="Calibri"/>
          <w:b/>
          <w:bCs/>
          <w:sz w:val="22"/>
          <w:szCs w:val="22"/>
          <w:lang w:eastAsia="en-US"/>
        </w:rPr>
        <w:t>Z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adání </w:t>
      </w:r>
      <w:r w:rsidRPr="00165CE8">
        <w:rPr>
          <w:rFonts w:ascii="Calibri" w:hAnsi="Calibri"/>
          <w:b/>
          <w:bCs/>
          <w:sz w:val="22"/>
          <w:szCs w:val="22"/>
          <w:lang w:eastAsia="en-US"/>
        </w:rPr>
        <w:t xml:space="preserve">Změny č. </w:t>
      </w:r>
      <w:r>
        <w:rPr>
          <w:rFonts w:ascii="Calibri" w:hAnsi="Calibri"/>
          <w:b/>
          <w:bCs/>
          <w:sz w:val="22"/>
          <w:szCs w:val="22"/>
          <w:lang w:eastAsia="en-US"/>
        </w:rPr>
        <w:t>4</w:t>
      </w:r>
      <w:r w:rsidRPr="00165CE8">
        <w:rPr>
          <w:rFonts w:ascii="Calibri" w:hAnsi="Calibri"/>
          <w:b/>
          <w:bCs/>
          <w:sz w:val="22"/>
          <w:szCs w:val="22"/>
          <w:lang w:eastAsia="en-US"/>
        </w:rPr>
        <w:t xml:space="preserve"> Územního plánu </w:t>
      </w:r>
      <w:r w:rsidR="00DE5828">
        <w:rPr>
          <w:rFonts w:ascii="Calibri" w:hAnsi="Calibri"/>
          <w:b/>
          <w:bCs/>
          <w:sz w:val="22"/>
          <w:szCs w:val="22"/>
          <w:lang w:eastAsia="en-US"/>
        </w:rPr>
        <w:t>Kunčice pod Ondřejníkem</w:t>
      </w:r>
    </w:p>
    <w:p w14:paraId="1784E5D3" w14:textId="77777777" w:rsidR="00C33E05" w:rsidRDefault="00C33E05" w:rsidP="00C33E05">
      <w:pPr>
        <w:ind w:firstLine="0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  <w:u w:val="single"/>
        </w:rPr>
        <w:t>Přílohy:</w:t>
      </w:r>
    </w:p>
    <w:p w14:paraId="60719BA1" w14:textId="798ECDE3" w:rsidR="00C33E05" w:rsidRPr="00016034" w:rsidRDefault="00C33E05" w:rsidP="00016034">
      <w:pPr>
        <w:spacing w:before="0"/>
        <w:ind w:firstLine="0"/>
        <w:rPr>
          <w:rFonts w:ascii="Calibri" w:hAnsi="Calibri"/>
          <w:bCs/>
          <w:sz w:val="22"/>
          <w:szCs w:val="22"/>
        </w:rPr>
      </w:pPr>
      <w:r w:rsidRPr="00016034">
        <w:rPr>
          <w:rFonts w:ascii="Calibri" w:hAnsi="Calibri"/>
          <w:bCs/>
          <w:sz w:val="22"/>
          <w:szCs w:val="22"/>
        </w:rPr>
        <w:t xml:space="preserve">Návrh zadání Změny č. 4 ÚP </w:t>
      </w:r>
      <w:r w:rsidR="00DE5828" w:rsidRPr="00016034">
        <w:rPr>
          <w:rFonts w:ascii="Calibri" w:hAnsi="Calibri"/>
          <w:bCs/>
          <w:sz w:val="22"/>
          <w:szCs w:val="22"/>
        </w:rPr>
        <w:t>Kunčice pod Ondřejníkem</w:t>
      </w:r>
      <w:r w:rsidR="00016034">
        <w:rPr>
          <w:rFonts w:ascii="Calibri" w:hAnsi="Calibri"/>
          <w:bCs/>
          <w:sz w:val="22"/>
          <w:szCs w:val="22"/>
        </w:rPr>
        <w:t>_17.4.2025</w:t>
      </w:r>
    </w:p>
    <w:p w14:paraId="016C5060" w14:textId="77777777" w:rsidR="00C33E05" w:rsidRPr="005A4FBF" w:rsidRDefault="00C33E05" w:rsidP="00C33E05">
      <w:pPr>
        <w:spacing w:before="0"/>
        <w:ind w:left="360" w:firstLine="0"/>
        <w:rPr>
          <w:rFonts w:ascii="Calibri" w:hAnsi="Calibri"/>
          <w:b/>
          <w:sz w:val="22"/>
          <w:szCs w:val="22"/>
        </w:rPr>
      </w:pPr>
    </w:p>
    <w:p w14:paraId="33542108" w14:textId="77777777" w:rsidR="00C33E05" w:rsidRPr="00165CE8" w:rsidRDefault="00C33E05" w:rsidP="00C33E05">
      <w:pPr>
        <w:ind w:firstLine="0"/>
        <w:rPr>
          <w:rFonts w:ascii="Calibri" w:hAnsi="Calibri"/>
          <w:bCs/>
          <w:sz w:val="22"/>
          <w:szCs w:val="22"/>
          <w:u w:val="single"/>
        </w:rPr>
      </w:pPr>
      <w:r w:rsidRPr="00165CE8">
        <w:rPr>
          <w:rFonts w:ascii="Calibri" w:hAnsi="Calibri"/>
          <w:bCs/>
          <w:sz w:val="22"/>
          <w:szCs w:val="22"/>
          <w:u w:val="single"/>
        </w:rPr>
        <w:t>Důvodová zpráva:</w:t>
      </w:r>
    </w:p>
    <w:p w14:paraId="554AE446" w14:textId="77777777" w:rsidR="009518DB" w:rsidRDefault="00C33E05" w:rsidP="00C33E05">
      <w:pPr>
        <w:ind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Obec </w:t>
      </w:r>
      <w:r w:rsidR="00DE5828">
        <w:rPr>
          <w:rFonts w:ascii="Calibri" w:hAnsi="Calibri"/>
          <w:bCs/>
          <w:sz w:val="22"/>
          <w:szCs w:val="22"/>
        </w:rPr>
        <w:t>Kunčice pod Ondřejníkem</w:t>
      </w:r>
      <w:r>
        <w:rPr>
          <w:rFonts w:ascii="Calibri" w:hAnsi="Calibri"/>
          <w:bCs/>
          <w:sz w:val="22"/>
          <w:szCs w:val="22"/>
        </w:rPr>
        <w:t xml:space="preserve"> </w:t>
      </w:r>
      <w:r w:rsidR="00DE5828">
        <w:rPr>
          <w:rFonts w:ascii="Calibri" w:hAnsi="Calibri"/>
          <w:bCs/>
          <w:sz w:val="22"/>
          <w:szCs w:val="22"/>
        </w:rPr>
        <w:t xml:space="preserve">má záměr pořídit </w:t>
      </w:r>
      <w:r>
        <w:rPr>
          <w:rFonts w:ascii="Calibri" w:hAnsi="Calibri"/>
          <w:bCs/>
          <w:sz w:val="22"/>
          <w:szCs w:val="22"/>
        </w:rPr>
        <w:t>Změn</w:t>
      </w:r>
      <w:r w:rsidR="00DE5828">
        <w:rPr>
          <w:rFonts w:ascii="Calibri" w:hAnsi="Calibri"/>
          <w:bCs/>
          <w:sz w:val="22"/>
          <w:szCs w:val="22"/>
        </w:rPr>
        <w:t>u</w:t>
      </w:r>
      <w:r>
        <w:rPr>
          <w:rFonts w:ascii="Calibri" w:hAnsi="Calibri"/>
          <w:bCs/>
          <w:sz w:val="22"/>
          <w:szCs w:val="22"/>
        </w:rPr>
        <w:t xml:space="preserve"> č. 4 Územního plánu </w:t>
      </w:r>
      <w:r w:rsidR="00DE5828">
        <w:rPr>
          <w:rFonts w:ascii="Calibri" w:hAnsi="Calibri"/>
          <w:bCs/>
          <w:sz w:val="22"/>
          <w:szCs w:val="22"/>
        </w:rPr>
        <w:t>Kunčice pod Ondřejníkem</w:t>
      </w:r>
      <w:r w:rsidR="009518DB">
        <w:rPr>
          <w:rFonts w:ascii="Calibri" w:hAnsi="Calibri"/>
          <w:bCs/>
          <w:sz w:val="22"/>
          <w:szCs w:val="22"/>
        </w:rPr>
        <w:t xml:space="preserve"> (dále jen „Změna č. 4“)</w:t>
      </w:r>
      <w:r w:rsidR="00DE5828">
        <w:rPr>
          <w:rFonts w:ascii="Calibri" w:hAnsi="Calibri"/>
          <w:bCs/>
          <w:sz w:val="22"/>
          <w:szCs w:val="22"/>
        </w:rPr>
        <w:t>, která bude řešit převod územního plánu do tzv. jednotného standardu dle ust. § 59 zákona č. 283/2021 Sb., stavební zákon, ve znění pozdějších předpisů (dále jen „stavební zákon“)</w:t>
      </w:r>
      <w:r w:rsidR="009518DB">
        <w:rPr>
          <w:rFonts w:ascii="Calibri" w:hAnsi="Calibri"/>
          <w:bCs/>
          <w:sz w:val="22"/>
          <w:szCs w:val="22"/>
        </w:rPr>
        <w:t xml:space="preserve"> a jeden věcný záměr obce spočívající ve</w:t>
      </w:r>
      <w:r w:rsidR="009518DB" w:rsidRPr="009518DB">
        <w:rPr>
          <w:rFonts w:ascii="Calibri" w:hAnsi="Calibri"/>
          <w:bCs/>
          <w:sz w:val="22"/>
          <w:szCs w:val="22"/>
        </w:rPr>
        <w:t xml:space="preserve"> změn</w:t>
      </w:r>
      <w:r w:rsidR="009518DB">
        <w:rPr>
          <w:rFonts w:ascii="Calibri" w:hAnsi="Calibri"/>
          <w:bCs/>
          <w:sz w:val="22"/>
          <w:szCs w:val="22"/>
        </w:rPr>
        <w:t>ě</w:t>
      </w:r>
      <w:r w:rsidR="009518DB" w:rsidRPr="009518DB">
        <w:rPr>
          <w:rFonts w:ascii="Calibri" w:hAnsi="Calibri"/>
          <w:bCs/>
          <w:sz w:val="22"/>
          <w:szCs w:val="22"/>
        </w:rPr>
        <w:t xml:space="preserve"> funkčního využití plochy přestavby pro dopravu P3 (v prostoru před kostelem sv. Máří Magdaleny) na plochu občanského vybavení a zrušení podmínky zpracování územní studie pro plochu P3</w:t>
      </w:r>
      <w:r w:rsidR="009518DB">
        <w:rPr>
          <w:rFonts w:ascii="Calibri" w:hAnsi="Calibri"/>
          <w:bCs/>
          <w:sz w:val="22"/>
          <w:szCs w:val="22"/>
        </w:rPr>
        <w:t>.</w:t>
      </w:r>
    </w:p>
    <w:p w14:paraId="3D84058D" w14:textId="5732DCBB" w:rsidR="00C33E05" w:rsidRDefault="00DE5828" w:rsidP="00C33E05">
      <w:pPr>
        <w:ind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Jednotný standard znamená, že vybrané části územního plánu mají mít od 1. 1. 2023 unifikovaný vzhled a popis, kdy názvy ploch s rozdílným způsobem využití a grafické vyjádření jsou pevně stanoveny pro celou ČR ve vyhlášce č. 157/2024 Sb., </w:t>
      </w:r>
      <w:r w:rsidRPr="00DE5828">
        <w:rPr>
          <w:rFonts w:ascii="Calibri" w:hAnsi="Calibri"/>
          <w:bCs/>
          <w:sz w:val="22"/>
          <w:szCs w:val="22"/>
        </w:rPr>
        <w:t>o územně analytických podkladech, územně plánovací dokumentaci a jednotném standardu</w:t>
      </w:r>
      <w:r>
        <w:rPr>
          <w:rFonts w:ascii="Calibri" w:hAnsi="Calibri"/>
          <w:bCs/>
          <w:sz w:val="22"/>
          <w:szCs w:val="22"/>
        </w:rPr>
        <w:t xml:space="preserve">. </w:t>
      </w:r>
      <w:r w:rsidR="00C33E05">
        <w:rPr>
          <w:rFonts w:ascii="Calibri" w:hAnsi="Calibri"/>
          <w:bCs/>
          <w:sz w:val="22"/>
          <w:szCs w:val="22"/>
        </w:rPr>
        <w:t xml:space="preserve"> </w:t>
      </w:r>
    </w:p>
    <w:p w14:paraId="0CD5C8CE" w14:textId="1742C8A0" w:rsidR="00C33E05" w:rsidRDefault="00C33E05" w:rsidP="00C33E05">
      <w:pPr>
        <w:ind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Pořizovatelem Změny </w:t>
      </w:r>
      <w:r w:rsidR="00DE5828">
        <w:rPr>
          <w:rFonts w:ascii="Calibri" w:hAnsi="Calibri"/>
          <w:bCs/>
          <w:sz w:val="22"/>
          <w:szCs w:val="22"/>
        </w:rPr>
        <w:t xml:space="preserve">č. 4 </w:t>
      </w:r>
      <w:r w:rsidR="009518DB">
        <w:rPr>
          <w:rFonts w:ascii="Calibri" w:hAnsi="Calibri"/>
          <w:bCs/>
          <w:sz w:val="22"/>
          <w:szCs w:val="22"/>
        </w:rPr>
        <w:t>je</w:t>
      </w:r>
      <w:r>
        <w:rPr>
          <w:rFonts w:ascii="Calibri" w:hAnsi="Calibri"/>
          <w:bCs/>
          <w:sz w:val="22"/>
          <w:szCs w:val="22"/>
        </w:rPr>
        <w:t xml:space="preserve"> Obecní úřad </w:t>
      </w:r>
      <w:r w:rsidR="00DE5828">
        <w:rPr>
          <w:rFonts w:ascii="Calibri" w:hAnsi="Calibri"/>
          <w:bCs/>
          <w:sz w:val="22"/>
          <w:szCs w:val="22"/>
        </w:rPr>
        <w:t>Kunčice pod Ondřejníkem</w:t>
      </w:r>
      <w:r>
        <w:rPr>
          <w:rFonts w:ascii="Calibri" w:hAnsi="Calibri"/>
          <w:bCs/>
          <w:sz w:val="22"/>
          <w:szCs w:val="22"/>
        </w:rPr>
        <w:t xml:space="preserve"> prostřednictvím zástupce pořizovatele Ing. Martiny Miklendové, která má oprávnění k výkonu územně plánovací činnosti. </w:t>
      </w:r>
      <w:r w:rsidR="00DE5828">
        <w:rPr>
          <w:rFonts w:ascii="Calibri" w:hAnsi="Calibri"/>
          <w:bCs/>
          <w:sz w:val="22"/>
          <w:szCs w:val="22"/>
        </w:rPr>
        <w:t xml:space="preserve">Toto bylo </w:t>
      </w:r>
      <w:r w:rsidR="009518DB">
        <w:rPr>
          <w:rFonts w:ascii="Calibri" w:hAnsi="Calibri"/>
          <w:bCs/>
          <w:sz w:val="22"/>
          <w:szCs w:val="22"/>
        </w:rPr>
        <w:t>odsouhlaseno</w:t>
      </w:r>
      <w:r w:rsidR="00DE5828">
        <w:rPr>
          <w:rFonts w:ascii="Calibri" w:hAnsi="Calibri"/>
          <w:bCs/>
          <w:sz w:val="22"/>
          <w:szCs w:val="22"/>
        </w:rPr>
        <w:t xml:space="preserve"> </w:t>
      </w:r>
      <w:r w:rsidR="009518DB" w:rsidRPr="009518DB">
        <w:rPr>
          <w:rFonts w:ascii="Calibri" w:hAnsi="Calibri"/>
          <w:bCs/>
          <w:sz w:val="22"/>
          <w:szCs w:val="22"/>
        </w:rPr>
        <w:t>Krajský</w:t>
      </w:r>
      <w:r w:rsidR="009518DB">
        <w:rPr>
          <w:rFonts w:ascii="Calibri" w:hAnsi="Calibri"/>
          <w:bCs/>
          <w:sz w:val="22"/>
          <w:szCs w:val="22"/>
        </w:rPr>
        <w:t>m</w:t>
      </w:r>
      <w:r w:rsidR="009518DB" w:rsidRPr="009518DB">
        <w:rPr>
          <w:rFonts w:ascii="Calibri" w:hAnsi="Calibri"/>
          <w:bCs/>
          <w:sz w:val="22"/>
          <w:szCs w:val="22"/>
        </w:rPr>
        <w:t xml:space="preserve"> úřad</w:t>
      </w:r>
      <w:r w:rsidR="009518DB">
        <w:rPr>
          <w:rFonts w:ascii="Calibri" w:hAnsi="Calibri"/>
          <w:bCs/>
          <w:sz w:val="22"/>
          <w:szCs w:val="22"/>
        </w:rPr>
        <w:t>em</w:t>
      </w:r>
      <w:r w:rsidR="009518DB" w:rsidRPr="009518DB">
        <w:rPr>
          <w:rFonts w:ascii="Calibri" w:hAnsi="Calibri"/>
          <w:bCs/>
          <w:sz w:val="22"/>
          <w:szCs w:val="22"/>
        </w:rPr>
        <w:t xml:space="preserve"> Moravskoslezského kraje, odbor</w:t>
      </w:r>
      <w:r w:rsidR="009518DB">
        <w:rPr>
          <w:rFonts w:ascii="Calibri" w:hAnsi="Calibri"/>
          <w:bCs/>
          <w:sz w:val="22"/>
          <w:szCs w:val="22"/>
        </w:rPr>
        <w:t>em</w:t>
      </w:r>
      <w:r w:rsidR="009518DB" w:rsidRPr="009518DB">
        <w:rPr>
          <w:rFonts w:ascii="Calibri" w:hAnsi="Calibri"/>
          <w:bCs/>
          <w:sz w:val="22"/>
          <w:szCs w:val="22"/>
        </w:rPr>
        <w:t xml:space="preserve"> kultury a územního plánování</w:t>
      </w:r>
      <w:r w:rsidR="009518DB">
        <w:rPr>
          <w:rFonts w:ascii="Calibri" w:hAnsi="Calibri"/>
          <w:bCs/>
          <w:sz w:val="22"/>
          <w:szCs w:val="22"/>
        </w:rPr>
        <w:t xml:space="preserve"> potvrzením ze dne 15. 1. 2025 č. j. MSK 4833/2025.</w:t>
      </w:r>
    </w:p>
    <w:p w14:paraId="00854914" w14:textId="34DE7C9E" w:rsidR="00C33E05" w:rsidRDefault="00C33E05" w:rsidP="00C33E05">
      <w:pPr>
        <w:ind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Pořizovatelem byl v součinnosti s</w:t>
      </w:r>
      <w:r w:rsidR="009518DB">
        <w:rPr>
          <w:rFonts w:ascii="Calibri" w:hAnsi="Calibri"/>
          <w:bCs/>
          <w:sz w:val="22"/>
          <w:szCs w:val="22"/>
        </w:rPr>
        <w:t> vedením obce</w:t>
      </w:r>
      <w:r>
        <w:rPr>
          <w:rFonts w:ascii="Calibri" w:hAnsi="Calibri"/>
          <w:bCs/>
          <w:sz w:val="22"/>
          <w:szCs w:val="22"/>
        </w:rPr>
        <w:t xml:space="preserve"> připraven</w:t>
      </w:r>
      <w:r w:rsidR="009518DB"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bCs/>
          <w:sz w:val="22"/>
          <w:szCs w:val="22"/>
        </w:rPr>
        <w:t xml:space="preserve"> v souladu s ust. § 111 odst. 1 za použití § 87 stavební</w:t>
      </w:r>
      <w:r w:rsidR="009518DB">
        <w:rPr>
          <w:rFonts w:ascii="Calibri" w:hAnsi="Calibri"/>
          <w:bCs/>
          <w:sz w:val="22"/>
          <w:szCs w:val="22"/>
        </w:rPr>
        <w:t>ho</w:t>
      </w:r>
      <w:r>
        <w:rPr>
          <w:rFonts w:ascii="Calibri" w:hAnsi="Calibri"/>
          <w:bCs/>
          <w:sz w:val="22"/>
          <w:szCs w:val="22"/>
        </w:rPr>
        <w:t xml:space="preserve"> zákon</w:t>
      </w:r>
      <w:r w:rsidR="009518DB">
        <w:rPr>
          <w:rFonts w:ascii="Calibri" w:hAnsi="Calibri"/>
          <w:bCs/>
          <w:sz w:val="22"/>
          <w:szCs w:val="22"/>
        </w:rPr>
        <w:t>a,</w:t>
      </w:r>
      <w:r>
        <w:rPr>
          <w:rFonts w:ascii="Calibri" w:hAnsi="Calibri"/>
          <w:bCs/>
          <w:sz w:val="22"/>
          <w:szCs w:val="22"/>
        </w:rPr>
        <w:t xml:space="preserve"> návrh zadání Změny</w:t>
      </w:r>
      <w:r w:rsidR="009518DB">
        <w:rPr>
          <w:rFonts w:ascii="Calibri" w:hAnsi="Calibri"/>
          <w:bCs/>
          <w:sz w:val="22"/>
          <w:szCs w:val="22"/>
        </w:rPr>
        <w:t xml:space="preserve"> č. 4</w:t>
      </w:r>
      <w:r>
        <w:rPr>
          <w:rFonts w:ascii="Calibri" w:hAnsi="Calibri"/>
          <w:bCs/>
          <w:sz w:val="22"/>
          <w:szCs w:val="22"/>
        </w:rPr>
        <w:t>, který byl v souladu s ust. § 89 odst. 1 až 3 stavebního zákona projednán s</w:t>
      </w:r>
      <w:r w:rsidR="009518DB">
        <w:rPr>
          <w:rFonts w:ascii="Calibri" w:hAnsi="Calibri"/>
          <w:bCs/>
          <w:sz w:val="22"/>
          <w:szCs w:val="22"/>
        </w:rPr>
        <w:t xml:space="preserve"> Agenturou ochrany přírody a krajiny (CHKO Beskydy) a </w:t>
      </w:r>
      <w:r w:rsidRPr="00BE415F">
        <w:rPr>
          <w:rFonts w:ascii="Calibri" w:hAnsi="Calibri"/>
          <w:bCs/>
          <w:sz w:val="22"/>
          <w:szCs w:val="22"/>
        </w:rPr>
        <w:t>Krajský</w:t>
      </w:r>
      <w:r>
        <w:rPr>
          <w:rFonts w:ascii="Calibri" w:hAnsi="Calibri"/>
          <w:bCs/>
          <w:sz w:val="22"/>
          <w:szCs w:val="22"/>
        </w:rPr>
        <w:t>m</w:t>
      </w:r>
      <w:r w:rsidRPr="00BE415F">
        <w:rPr>
          <w:rFonts w:ascii="Calibri" w:hAnsi="Calibri"/>
          <w:bCs/>
          <w:sz w:val="22"/>
          <w:szCs w:val="22"/>
        </w:rPr>
        <w:t xml:space="preserve"> úřad</w:t>
      </w:r>
      <w:r>
        <w:rPr>
          <w:rFonts w:ascii="Calibri" w:hAnsi="Calibri"/>
          <w:bCs/>
          <w:sz w:val="22"/>
          <w:szCs w:val="22"/>
        </w:rPr>
        <w:t>em</w:t>
      </w:r>
      <w:r w:rsidRPr="00BE415F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Moravskoslezského</w:t>
      </w:r>
      <w:r w:rsidRPr="00BE415F">
        <w:rPr>
          <w:rFonts w:ascii="Calibri" w:hAnsi="Calibri"/>
          <w:bCs/>
          <w:sz w:val="22"/>
          <w:szCs w:val="22"/>
        </w:rPr>
        <w:t xml:space="preserve"> kraje</w:t>
      </w:r>
      <w:r>
        <w:rPr>
          <w:rFonts w:ascii="Calibri" w:hAnsi="Calibri"/>
          <w:bCs/>
          <w:sz w:val="22"/>
          <w:szCs w:val="22"/>
        </w:rPr>
        <w:t xml:space="preserve">, </w:t>
      </w:r>
      <w:r w:rsidRPr="00BE415F">
        <w:rPr>
          <w:rFonts w:ascii="Calibri" w:hAnsi="Calibri"/>
          <w:bCs/>
          <w:sz w:val="22"/>
          <w:szCs w:val="22"/>
        </w:rPr>
        <w:t>Odbor</w:t>
      </w:r>
      <w:r>
        <w:rPr>
          <w:rFonts w:ascii="Calibri" w:hAnsi="Calibri"/>
          <w:bCs/>
          <w:sz w:val="22"/>
          <w:szCs w:val="22"/>
        </w:rPr>
        <w:t>em</w:t>
      </w:r>
      <w:r w:rsidRPr="00BE415F">
        <w:rPr>
          <w:rFonts w:ascii="Calibri" w:hAnsi="Calibri"/>
          <w:bCs/>
          <w:sz w:val="22"/>
          <w:szCs w:val="22"/>
        </w:rPr>
        <w:t xml:space="preserve"> životního prostředí</w:t>
      </w:r>
      <w:r>
        <w:rPr>
          <w:rFonts w:ascii="Calibri" w:hAnsi="Calibri"/>
          <w:bCs/>
          <w:sz w:val="22"/>
          <w:szCs w:val="22"/>
        </w:rPr>
        <w:t xml:space="preserve"> a zemědělství. </w:t>
      </w:r>
    </w:p>
    <w:p w14:paraId="14512743" w14:textId="74C8870F" w:rsidR="00C33E05" w:rsidRPr="00016034" w:rsidRDefault="00C33E05" w:rsidP="00C33E05">
      <w:pPr>
        <w:ind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 </w:t>
      </w:r>
      <w:r w:rsidRPr="00016034">
        <w:rPr>
          <w:rFonts w:ascii="Calibri" w:hAnsi="Calibri"/>
          <w:bCs/>
          <w:sz w:val="22"/>
          <w:szCs w:val="22"/>
        </w:rPr>
        <w:t xml:space="preserve">projednání dle ust. § 89 odst. 1 stavebního zákona nevyplynula nutnost posuzovat Změnu </w:t>
      </w:r>
      <w:r w:rsidR="009518DB" w:rsidRPr="00016034">
        <w:rPr>
          <w:rFonts w:ascii="Calibri" w:hAnsi="Calibri"/>
          <w:bCs/>
          <w:sz w:val="22"/>
          <w:szCs w:val="22"/>
        </w:rPr>
        <w:t xml:space="preserve">č. 4 </w:t>
      </w:r>
      <w:r w:rsidRPr="00016034">
        <w:rPr>
          <w:rFonts w:ascii="Calibri" w:hAnsi="Calibri"/>
          <w:bCs/>
          <w:sz w:val="22"/>
          <w:szCs w:val="22"/>
        </w:rPr>
        <w:t xml:space="preserve">z hlediska vlivů na životní prostředí (tzv. SEA posouzení), takže Změna </w:t>
      </w:r>
      <w:r w:rsidR="009518DB" w:rsidRPr="00016034">
        <w:rPr>
          <w:rFonts w:ascii="Calibri" w:hAnsi="Calibri"/>
          <w:bCs/>
          <w:sz w:val="22"/>
          <w:szCs w:val="22"/>
        </w:rPr>
        <w:t xml:space="preserve">č. 4 </w:t>
      </w:r>
      <w:r w:rsidRPr="00016034">
        <w:rPr>
          <w:rFonts w:ascii="Calibri" w:hAnsi="Calibri"/>
          <w:bCs/>
          <w:sz w:val="22"/>
          <w:szCs w:val="22"/>
        </w:rPr>
        <w:t xml:space="preserve">nebude posouzena z hlediska předpokládaných vlivů na udržitelný rozvoj. </w:t>
      </w:r>
    </w:p>
    <w:p w14:paraId="47FFA29C" w14:textId="77777777" w:rsidR="00C33E05" w:rsidRPr="00016034" w:rsidRDefault="00C33E05" w:rsidP="00C33E05">
      <w:pPr>
        <w:ind w:firstLine="0"/>
        <w:rPr>
          <w:rFonts w:ascii="Calibri" w:hAnsi="Calibri"/>
          <w:bCs/>
          <w:sz w:val="22"/>
          <w:szCs w:val="22"/>
        </w:rPr>
      </w:pPr>
      <w:r w:rsidRPr="00016034">
        <w:rPr>
          <w:rFonts w:ascii="Calibri" w:hAnsi="Calibri"/>
          <w:bCs/>
          <w:sz w:val="22"/>
          <w:szCs w:val="22"/>
        </w:rPr>
        <w:t xml:space="preserve">Při pořízení Změny č. 4 je možné sloučit společné jednání a veřejné projednání, kdy toto zkrátí celkovou dobu procesu pořízení. O tomto musí rozhodnout zastupitelstvo. </w:t>
      </w:r>
    </w:p>
    <w:p w14:paraId="350E11DA" w14:textId="77777777" w:rsidR="00C33E05" w:rsidRPr="00125F46" w:rsidRDefault="00C33E05" w:rsidP="00C33E05">
      <w:pPr>
        <w:ind w:firstLine="0"/>
        <w:rPr>
          <w:rFonts w:ascii="Calibri" w:hAnsi="Calibri"/>
          <w:bCs/>
          <w:sz w:val="22"/>
          <w:szCs w:val="22"/>
          <w:u w:val="single"/>
        </w:rPr>
      </w:pPr>
      <w:r w:rsidRPr="00125F46">
        <w:rPr>
          <w:rFonts w:ascii="Calibri" w:hAnsi="Calibri"/>
          <w:bCs/>
          <w:sz w:val="22"/>
          <w:szCs w:val="22"/>
          <w:u w:val="single"/>
        </w:rPr>
        <w:t>Vyjádření pořizovatele</w:t>
      </w:r>
      <w:r>
        <w:rPr>
          <w:rFonts w:ascii="Calibri" w:hAnsi="Calibri"/>
          <w:bCs/>
          <w:sz w:val="22"/>
          <w:szCs w:val="22"/>
          <w:u w:val="single"/>
        </w:rPr>
        <w:t xml:space="preserve"> dle ust. § 111 odst. 2 stavebního zákona</w:t>
      </w:r>
      <w:r w:rsidRPr="00125F46">
        <w:rPr>
          <w:rFonts w:ascii="Calibri" w:hAnsi="Calibri"/>
          <w:bCs/>
          <w:sz w:val="22"/>
          <w:szCs w:val="22"/>
          <w:u w:val="single"/>
        </w:rPr>
        <w:t>:</w:t>
      </w:r>
    </w:p>
    <w:p w14:paraId="77CFABD0" w14:textId="45F1EDE9" w:rsidR="00C33E05" w:rsidRPr="008E2D8F" w:rsidRDefault="00C33E05" w:rsidP="00C33E05">
      <w:pPr>
        <w:ind w:firstLine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Pořizovatel posoudil návrh zadání Změny č. 4 dle ust. § 110 odst. 1 písm. a) až c) stavebního zákona a konstatuje, že návrh zadání je zpracován dle stavebního zákona a zejména dle přílohy č. 6 k vyhlášce č. 157/2024 Sb., </w:t>
      </w:r>
      <w:r w:rsidRPr="00125F46">
        <w:rPr>
          <w:rFonts w:ascii="Calibri" w:hAnsi="Calibri"/>
          <w:bCs/>
          <w:sz w:val="22"/>
          <w:szCs w:val="22"/>
        </w:rPr>
        <w:t>o územně analytických podkladech, územně plánovací dokumentaci a jednotném standardu, v účinném znění</w:t>
      </w:r>
      <w:r>
        <w:rPr>
          <w:rFonts w:ascii="Calibri" w:hAnsi="Calibri"/>
          <w:bCs/>
          <w:sz w:val="22"/>
          <w:szCs w:val="22"/>
        </w:rPr>
        <w:t xml:space="preserve">, jsou v něm zohledněna stanoviska </w:t>
      </w:r>
      <w:r w:rsidR="009518DB" w:rsidRPr="009518DB">
        <w:rPr>
          <w:rFonts w:ascii="Calibri" w:hAnsi="Calibri"/>
          <w:bCs/>
          <w:sz w:val="22"/>
          <w:szCs w:val="22"/>
        </w:rPr>
        <w:t>Agentur</w:t>
      </w:r>
      <w:r w:rsidR="009518DB">
        <w:rPr>
          <w:rFonts w:ascii="Calibri" w:hAnsi="Calibri"/>
          <w:bCs/>
          <w:sz w:val="22"/>
          <w:szCs w:val="22"/>
        </w:rPr>
        <w:t>y</w:t>
      </w:r>
      <w:r w:rsidR="009518DB" w:rsidRPr="009518DB">
        <w:rPr>
          <w:rFonts w:ascii="Calibri" w:hAnsi="Calibri"/>
          <w:bCs/>
          <w:sz w:val="22"/>
          <w:szCs w:val="22"/>
        </w:rPr>
        <w:t xml:space="preserve"> ochrany přírody a krajiny ČR jako orgán ochrany přírody</w:t>
      </w:r>
      <w:r w:rsidR="009518DB">
        <w:rPr>
          <w:rFonts w:ascii="Calibri" w:hAnsi="Calibri"/>
          <w:bCs/>
          <w:sz w:val="22"/>
          <w:szCs w:val="22"/>
        </w:rPr>
        <w:t xml:space="preserve"> ze dne 24. 2. 2024 a </w:t>
      </w:r>
      <w:r w:rsidRPr="00125F46">
        <w:rPr>
          <w:rFonts w:ascii="Calibri" w:hAnsi="Calibri"/>
          <w:bCs/>
          <w:sz w:val="22"/>
          <w:szCs w:val="22"/>
        </w:rPr>
        <w:t>Krajsk</w:t>
      </w:r>
      <w:r>
        <w:rPr>
          <w:rFonts w:ascii="Calibri" w:hAnsi="Calibri"/>
          <w:bCs/>
          <w:sz w:val="22"/>
          <w:szCs w:val="22"/>
        </w:rPr>
        <w:t>ého</w:t>
      </w:r>
      <w:r w:rsidRPr="00125F46">
        <w:rPr>
          <w:rFonts w:ascii="Calibri" w:hAnsi="Calibri"/>
          <w:bCs/>
          <w:sz w:val="22"/>
          <w:szCs w:val="22"/>
        </w:rPr>
        <w:t xml:space="preserve"> úřad</w:t>
      </w:r>
      <w:r>
        <w:rPr>
          <w:rFonts w:ascii="Calibri" w:hAnsi="Calibri"/>
          <w:bCs/>
          <w:sz w:val="22"/>
          <w:szCs w:val="22"/>
        </w:rPr>
        <w:t>u</w:t>
      </w:r>
      <w:r w:rsidRPr="00125F46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Moravskoslezského kraje</w:t>
      </w:r>
      <w:r w:rsidRPr="00125F46">
        <w:rPr>
          <w:rFonts w:ascii="Calibri" w:hAnsi="Calibri"/>
          <w:bCs/>
          <w:sz w:val="22"/>
          <w:szCs w:val="22"/>
        </w:rPr>
        <w:t xml:space="preserve">, </w:t>
      </w:r>
      <w:r>
        <w:rPr>
          <w:rFonts w:ascii="Calibri" w:hAnsi="Calibri"/>
          <w:bCs/>
          <w:sz w:val="22"/>
          <w:szCs w:val="22"/>
        </w:rPr>
        <w:t>O</w:t>
      </w:r>
      <w:r w:rsidRPr="00125F46">
        <w:rPr>
          <w:rFonts w:ascii="Calibri" w:hAnsi="Calibri"/>
          <w:bCs/>
          <w:sz w:val="22"/>
          <w:szCs w:val="22"/>
        </w:rPr>
        <w:t>dbor</w:t>
      </w:r>
      <w:r>
        <w:rPr>
          <w:rFonts w:ascii="Calibri" w:hAnsi="Calibri"/>
          <w:bCs/>
          <w:sz w:val="22"/>
          <w:szCs w:val="22"/>
        </w:rPr>
        <w:t>u</w:t>
      </w:r>
      <w:r w:rsidRPr="00125F46">
        <w:rPr>
          <w:rFonts w:ascii="Calibri" w:hAnsi="Calibri"/>
          <w:bCs/>
          <w:sz w:val="22"/>
          <w:szCs w:val="22"/>
        </w:rPr>
        <w:t xml:space="preserve"> životního prostředí</w:t>
      </w:r>
      <w:r>
        <w:rPr>
          <w:rFonts w:ascii="Calibri" w:hAnsi="Calibri"/>
          <w:bCs/>
          <w:sz w:val="22"/>
          <w:szCs w:val="22"/>
        </w:rPr>
        <w:t xml:space="preserve"> a zemědělství </w:t>
      </w:r>
      <w:r w:rsidRPr="005102B5">
        <w:rPr>
          <w:rFonts w:ascii="Calibri" w:hAnsi="Calibri"/>
          <w:bCs/>
          <w:sz w:val="22"/>
          <w:szCs w:val="22"/>
        </w:rPr>
        <w:t xml:space="preserve">ze dne </w:t>
      </w:r>
      <w:bookmarkStart w:id="0" w:name="_Hlk194908245"/>
      <w:r w:rsidR="009518DB">
        <w:rPr>
          <w:rFonts w:ascii="Calibri" w:hAnsi="Calibri"/>
          <w:bCs/>
          <w:sz w:val="22"/>
          <w:szCs w:val="22"/>
        </w:rPr>
        <w:t>5</w:t>
      </w:r>
      <w:r w:rsidRPr="005102B5">
        <w:rPr>
          <w:rFonts w:ascii="Calibri" w:hAnsi="Calibri"/>
          <w:bCs/>
          <w:sz w:val="22"/>
          <w:szCs w:val="22"/>
        </w:rPr>
        <w:t xml:space="preserve">. </w:t>
      </w:r>
      <w:r>
        <w:rPr>
          <w:rFonts w:ascii="Calibri" w:hAnsi="Calibri"/>
          <w:bCs/>
          <w:sz w:val="22"/>
          <w:szCs w:val="22"/>
        </w:rPr>
        <w:t>3</w:t>
      </w:r>
      <w:r w:rsidRPr="005102B5">
        <w:rPr>
          <w:rFonts w:ascii="Calibri" w:hAnsi="Calibri"/>
          <w:bCs/>
          <w:sz w:val="22"/>
          <w:szCs w:val="22"/>
        </w:rPr>
        <w:t>. 202</w:t>
      </w:r>
      <w:r>
        <w:rPr>
          <w:rFonts w:ascii="Calibri" w:hAnsi="Calibri"/>
          <w:bCs/>
          <w:sz w:val="22"/>
          <w:szCs w:val="22"/>
        </w:rPr>
        <w:t>5</w:t>
      </w:r>
      <w:bookmarkEnd w:id="0"/>
      <w:r w:rsidRPr="005102B5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a návrh zadání není v rozporu s Politikou územního rozvoje ČR, s prvním Územním rozvojovým plánem ani se Zásadami územního rozvoje </w:t>
      </w:r>
      <w:bookmarkStart w:id="1" w:name="_Hlk194908142"/>
      <w:r>
        <w:rPr>
          <w:rFonts w:ascii="Calibri" w:hAnsi="Calibri"/>
          <w:bCs/>
          <w:sz w:val="22"/>
          <w:szCs w:val="22"/>
        </w:rPr>
        <w:t>Moravskoslezského</w:t>
      </w:r>
      <w:bookmarkEnd w:id="1"/>
      <w:r>
        <w:rPr>
          <w:rFonts w:ascii="Calibri" w:hAnsi="Calibri"/>
          <w:bCs/>
          <w:sz w:val="22"/>
          <w:szCs w:val="22"/>
        </w:rPr>
        <w:t xml:space="preserve"> kraje </w:t>
      </w:r>
      <w:r w:rsidRPr="005102B5">
        <w:rPr>
          <w:rFonts w:ascii="Calibri" w:hAnsi="Calibri"/>
          <w:bCs/>
          <w:sz w:val="22"/>
          <w:szCs w:val="22"/>
        </w:rPr>
        <w:t>v</w:t>
      </w:r>
      <w:r>
        <w:rPr>
          <w:rFonts w:ascii="Calibri" w:hAnsi="Calibri"/>
          <w:bCs/>
          <w:sz w:val="22"/>
          <w:szCs w:val="22"/>
        </w:rPr>
        <w:t xml:space="preserve"> účinném </w:t>
      </w:r>
      <w:r w:rsidRPr="005102B5">
        <w:rPr>
          <w:rFonts w:ascii="Calibri" w:hAnsi="Calibri"/>
          <w:bCs/>
          <w:sz w:val="22"/>
          <w:szCs w:val="22"/>
        </w:rPr>
        <w:t>znění</w:t>
      </w:r>
      <w:r>
        <w:rPr>
          <w:rFonts w:ascii="Calibri" w:hAnsi="Calibri"/>
          <w:bCs/>
          <w:sz w:val="22"/>
          <w:szCs w:val="22"/>
        </w:rPr>
        <w:t xml:space="preserve">. </w:t>
      </w:r>
      <w:r w:rsidRPr="008E2D8F">
        <w:rPr>
          <w:rFonts w:ascii="Calibri" w:hAnsi="Calibri"/>
          <w:bCs/>
          <w:sz w:val="22"/>
          <w:szCs w:val="22"/>
        </w:rPr>
        <w:t xml:space="preserve">Návrh zadání obsahuje v části b) 4. požadavek na posouzení souladu Změny </w:t>
      </w:r>
      <w:r w:rsidR="008E2D8F">
        <w:rPr>
          <w:rFonts w:ascii="Calibri" w:hAnsi="Calibri"/>
          <w:bCs/>
          <w:sz w:val="22"/>
          <w:szCs w:val="22"/>
        </w:rPr>
        <w:t xml:space="preserve">č. 4 </w:t>
      </w:r>
      <w:r w:rsidRPr="008E2D8F">
        <w:rPr>
          <w:rFonts w:ascii="Calibri" w:hAnsi="Calibri"/>
          <w:bCs/>
          <w:sz w:val="22"/>
          <w:szCs w:val="22"/>
        </w:rPr>
        <w:t xml:space="preserve">s nadřazenými územně plánovacími dokumentacemi. </w:t>
      </w:r>
    </w:p>
    <w:p w14:paraId="74FF3FAC" w14:textId="77777777" w:rsidR="00C33E05" w:rsidRPr="00165CE8" w:rsidRDefault="00C33E05" w:rsidP="00C33E05">
      <w:pPr>
        <w:ind w:firstLine="0"/>
        <w:rPr>
          <w:rFonts w:ascii="Calibri" w:hAnsi="Calibri"/>
          <w:sz w:val="22"/>
          <w:szCs w:val="22"/>
          <w:lang w:eastAsia="en-US"/>
        </w:rPr>
      </w:pPr>
      <w:r w:rsidRPr="00165CE8">
        <w:rPr>
          <w:rFonts w:ascii="Calibri" w:hAnsi="Calibri"/>
          <w:b/>
          <w:sz w:val="22"/>
          <w:szCs w:val="22"/>
          <w:u w:val="single"/>
        </w:rPr>
        <w:t>Návrh na usnesení:</w:t>
      </w:r>
    </w:p>
    <w:p w14:paraId="7F3AA616" w14:textId="2BA7EA62" w:rsidR="00C33E05" w:rsidRPr="00165CE8" w:rsidRDefault="00C33E05" w:rsidP="00C33E05">
      <w:pPr>
        <w:ind w:firstLine="0"/>
        <w:rPr>
          <w:rFonts w:ascii="Calibri" w:hAnsi="Calibri"/>
          <w:sz w:val="22"/>
          <w:szCs w:val="22"/>
        </w:rPr>
      </w:pPr>
      <w:r w:rsidRPr="00165CE8">
        <w:rPr>
          <w:rFonts w:ascii="Calibri" w:hAnsi="Calibri"/>
          <w:sz w:val="22"/>
          <w:szCs w:val="22"/>
        </w:rPr>
        <w:t xml:space="preserve">Zastupitelstvo obce </w:t>
      </w:r>
      <w:r w:rsidR="00DE5828">
        <w:rPr>
          <w:rFonts w:ascii="Calibri" w:hAnsi="Calibri"/>
          <w:sz w:val="22"/>
          <w:szCs w:val="22"/>
        </w:rPr>
        <w:t>Kunčice pod Ondřejníkem</w:t>
      </w:r>
      <w:r w:rsidRPr="00165CE8">
        <w:rPr>
          <w:rFonts w:ascii="Calibri" w:hAnsi="Calibri"/>
          <w:sz w:val="22"/>
          <w:szCs w:val="22"/>
        </w:rPr>
        <w:t>:</w:t>
      </w:r>
    </w:p>
    <w:p w14:paraId="08029CE5" w14:textId="77777777" w:rsidR="00C33E05" w:rsidRPr="00165CE8" w:rsidRDefault="00C33E05" w:rsidP="00C33E05">
      <w:pPr>
        <w:ind w:firstLine="0"/>
        <w:rPr>
          <w:rFonts w:ascii="Calibri" w:hAnsi="Calibri"/>
          <w:b/>
          <w:sz w:val="22"/>
          <w:szCs w:val="22"/>
        </w:rPr>
      </w:pPr>
      <w:r w:rsidRPr="00165CE8">
        <w:rPr>
          <w:rFonts w:ascii="Calibri" w:hAnsi="Calibri"/>
          <w:b/>
          <w:sz w:val="22"/>
          <w:szCs w:val="22"/>
        </w:rPr>
        <w:t xml:space="preserve">Schvaluje </w:t>
      </w:r>
    </w:p>
    <w:p w14:paraId="6749BD41" w14:textId="5C1661DD" w:rsidR="00C33E05" w:rsidRPr="00AB59D0" w:rsidRDefault="00C33E05" w:rsidP="00C33E05">
      <w:pPr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souhlasí s předloženým návrhem zadání Změny č. 4 Územního plánu </w:t>
      </w:r>
      <w:r w:rsidR="00DE5828">
        <w:rPr>
          <w:rFonts w:ascii="Calibri" w:hAnsi="Calibri"/>
          <w:sz w:val="22"/>
          <w:szCs w:val="22"/>
        </w:rPr>
        <w:t>Kunčice pod Ondřejníkem</w:t>
      </w:r>
      <w:r>
        <w:rPr>
          <w:rFonts w:ascii="Calibri" w:hAnsi="Calibri"/>
          <w:sz w:val="22"/>
          <w:szCs w:val="22"/>
        </w:rPr>
        <w:t>;</w:t>
      </w:r>
    </w:p>
    <w:p w14:paraId="12EE4C12" w14:textId="01C38748" w:rsidR="00C33E05" w:rsidRPr="00165CE8" w:rsidRDefault="00C33E05" w:rsidP="00C33E05">
      <w:pPr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165CE8">
        <w:rPr>
          <w:rFonts w:ascii="Calibri" w:hAnsi="Calibri"/>
          <w:sz w:val="22"/>
          <w:szCs w:val="22"/>
        </w:rPr>
        <w:lastRenderedPageBreak/>
        <w:t xml:space="preserve">v souladu s ust. § </w:t>
      </w:r>
      <w:r>
        <w:rPr>
          <w:rFonts w:ascii="Calibri" w:hAnsi="Calibri"/>
          <w:sz w:val="22"/>
          <w:szCs w:val="22"/>
        </w:rPr>
        <w:t>27</w:t>
      </w:r>
      <w:r w:rsidRPr="00165CE8">
        <w:rPr>
          <w:rFonts w:ascii="Calibri" w:hAnsi="Calibri"/>
          <w:sz w:val="22"/>
          <w:szCs w:val="22"/>
        </w:rPr>
        <w:t xml:space="preserve"> odst. </w:t>
      </w:r>
      <w:r>
        <w:rPr>
          <w:rFonts w:ascii="Calibri" w:hAnsi="Calibri"/>
          <w:sz w:val="22"/>
          <w:szCs w:val="22"/>
        </w:rPr>
        <w:t>1</w:t>
      </w:r>
      <w:r w:rsidRPr="00165CE8">
        <w:rPr>
          <w:rFonts w:ascii="Calibri" w:hAnsi="Calibri"/>
          <w:sz w:val="22"/>
          <w:szCs w:val="22"/>
        </w:rPr>
        <w:t xml:space="preserve">. písm. a) </w:t>
      </w:r>
      <w:r>
        <w:rPr>
          <w:rFonts w:ascii="Calibri" w:hAnsi="Calibri"/>
          <w:sz w:val="22"/>
          <w:szCs w:val="22"/>
        </w:rPr>
        <w:t xml:space="preserve">za použití ust. </w:t>
      </w:r>
      <w:r w:rsidRPr="00165CE8">
        <w:rPr>
          <w:rFonts w:ascii="Calibri" w:hAnsi="Calibri"/>
          <w:sz w:val="22"/>
          <w:szCs w:val="22"/>
        </w:rPr>
        <w:t xml:space="preserve">§ </w:t>
      </w:r>
      <w:r>
        <w:rPr>
          <w:rFonts w:ascii="Calibri" w:hAnsi="Calibri"/>
          <w:sz w:val="22"/>
          <w:szCs w:val="22"/>
        </w:rPr>
        <w:t xml:space="preserve">111 </w:t>
      </w:r>
      <w:r w:rsidRPr="00165CE8">
        <w:rPr>
          <w:rFonts w:ascii="Calibri" w:hAnsi="Calibri"/>
          <w:sz w:val="22"/>
          <w:szCs w:val="22"/>
        </w:rPr>
        <w:t>odst.</w:t>
      </w:r>
      <w:r>
        <w:rPr>
          <w:rFonts w:ascii="Calibri" w:hAnsi="Calibri"/>
          <w:sz w:val="22"/>
          <w:szCs w:val="22"/>
        </w:rPr>
        <w:t xml:space="preserve"> </w:t>
      </w:r>
      <w:r w:rsidRPr="00165CE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3 </w:t>
      </w:r>
      <w:r w:rsidRPr="00165CE8">
        <w:rPr>
          <w:rFonts w:ascii="Calibri" w:hAnsi="Calibri"/>
          <w:sz w:val="22"/>
          <w:szCs w:val="22"/>
        </w:rPr>
        <w:t xml:space="preserve">stavebního zákona </w:t>
      </w:r>
      <w:r w:rsidRPr="00165CE8">
        <w:rPr>
          <w:rFonts w:ascii="Calibri" w:hAnsi="Calibri"/>
          <w:b/>
          <w:sz w:val="22"/>
          <w:szCs w:val="22"/>
        </w:rPr>
        <w:t xml:space="preserve">pořízení Změny č. </w:t>
      </w:r>
      <w:r>
        <w:rPr>
          <w:rFonts w:ascii="Calibri" w:hAnsi="Calibri"/>
          <w:b/>
          <w:sz w:val="22"/>
          <w:szCs w:val="22"/>
        </w:rPr>
        <w:t>4</w:t>
      </w:r>
      <w:r w:rsidRPr="00165CE8">
        <w:rPr>
          <w:rFonts w:ascii="Calibri" w:hAnsi="Calibri"/>
          <w:b/>
          <w:sz w:val="22"/>
          <w:szCs w:val="22"/>
        </w:rPr>
        <w:t xml:space="preserve"> Územního plánu </w:t>
      </w:r>
      <w:r w:rsidR="00DE5828">
        <w:rPr>
          <w:rFonts w:ascii="Calibri" w:hAnsi="Calibri"/>
          <w:b/>
          <w:sz w:val="22"/>
          <w:szCs w:val="22"/>
        </w:rPr>
        <w:t>Kunčice pod Ondřejníkem</w:t>
      </w:r>
      <w:r>
        <w:rPr>
          <w:rFonts w:ascii="Calibri" w:hAnsi="Calibri"/>
          <w:b/>
          <w:sz w:val="22"/>
          <w:szCs w:val="22"/>
        </w:rPr>
        <w:t>;</w:t>
      </w:r>
      <w:r w:rsidRPr="00165CE8">
        <w:rPr>
          <w:rFonts w:ascii="Calibri" w:hAnsi="Calibri"/>
          <w:sz w:val="22"/>
          <w:szCs w:val="22"/>
        </w:rPr>
        <w:t xml:space="preserve"> </w:t>
      </w:r>
    </w:p>
    <w:p w14:paraId="5AE8FFC4" w14:textId="4183B155" w:rsidR="00C33E05" w:rsidRPr="00165CE8" w:rsidRDefault="00C33E05" w:rsidP="00C33E05">
      <w:pPr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165CE8">
        <w:rPr>
          <w:rFonts w:ascii="Calibri" w:hAnsi="Calibri"/>
          <w:sz w:val="22"/>
          <w:szCs w:val="22"/>
        </w:rPr>
        <w:t xml:space="preserve">v souladu s ust. § </w:t>
      </w:r>
      <w:r>
        <w:rPr>
          <w:rFonts w:ascii="Calibri" w:hAnsi="Calibri"/>
          <w:sz w:val="22"/>
          <w:szCs w:val="22"/>
        </w:rPr>
        <w:t>27</w:t>
      </w:r>
      <w:r w:rsidRPr="00165CE8">
        <w:rPr>
          <w:rFonts w:ascii="Calibri" w:hAnsi="Calibri"/>
          <w:sz w:val="22"/>
          <w:szCs w:val="22"/>
        </w:rPr>
        <w:t xml:space="preserve"> odst. </w:t>
      </w:r>
      <w:r>
        <w:rPr>
          <w:rFonts w:ascii="Calibri" w:hAnsi="Calibri"/>
          <w:sz w:val="22"/>
          <w:szCs w:val="22"/>
        </w:rPr>
        <w:t>1</w:t>
      </w:r>
      <w:r w:rsidRPr="00165CE8">
        <w:rPr>
          <w:rFonts w:ascii="Calibri" w:hAnsi="Calibri"/>
          <w:sz w:val="22"/>
          <w:szCs w:val="22"/>
        </w:rPr>
        <w:t xml:space="preserve">. písm. </w:t>
      </w:r>
      <w:r>
        <w:rPr>
          <w:rFonts w:ascii="Calibri" w:hAnsi="Calibri"/>
          <w:sz w:val="22"/>
          <w:szCs w:val="22"/>
        </w:rPr>
        <w:t>b</w:t>
      </w:r>
      <w:r w:rsidRPr="00165CE8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 xml:space="preserve">za použití ust. </w:t>
      </w:r>
      <w:r w:rsidRPr="00165CE8">
        <w:rPr>
          <w:rFonts w:ascii="Calibri" w:hAnsi="Calibri"/>
          <w:sz w:val="22"/>
          <w:szCs w:val="22"/>
        </w:rPr>
        <w:t xml:space="preserve">§ </w:t>
      </w:r>
      <w:r>
        <w:rPr>
          <w:rFonts w:ascii="Calibri" w:hAnsi="Calibri"/>
          <w:sz w:val="22"/>
          <w:szCs w:val="22"/>
        </w:rPr>
        <w:t xml:space="preserve">111 </w:t>
      </w:r>
      <w:r w:rsidRPr="00165CE8">
        <w:rPr>
          <w:rFonts w:ascii="Calibri" w:hAnsi="Calibri"/>
          <w:sz w:val="22"/>
          <w:szCs w:val="22"/>
        </w:rPr>
        <w:t>odst.</w:t>
      </w:r>
      <w:r>
        <w:rPr>
          <w:rFonts w:ascii="Calibri" w:hAnsi="Calibri"/>
          <w:sz w:val="22"/>
          <w:szCs w:val="22"/>
        </w:rPr>
        <w:t xml:space="preserve"> </w:t>
      </w:r>
      <w:r w:rsidRPr="00165CE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3 </w:t>
      </w:r>
      <w:r w:rsidRPr="00165CE8">
        <w:rPr>
          <w:rFonts w:ascii="Calibri" w:hAnsi="Calibri"/>
          <w:sz w:val="22"/>
          <w:szCs w:val="22"/>
        </w:rPr>
        <w:t xml:space="preserve">stavebního zákona </w:t>
      </w:r>
      <w:r w:rsidRPr="008E4CA9">
        <w:rPr>
          <w:rFonts w:ascii="Calibri" w:hAnsi="Calibri"/>
          <w:b/>
          <w:bCs/>
          <w:sz w:val="22"/>
          <w:szCs w:val="22"/>
        </w:rPr>
        <w:t>zadání</w:t>
      </w:r>
      <w:r w:rsidRPr="00165CE8">
        <w:rPr>
          <w:rFonts w:ascii="Calibri" w:hAnsi="Calibri"/>
          <w:b/>
          <w:sz w:val="22"/>
          <w:szCs w:val="22"/>
        </w:rPr>
        <w:t xml:space="preserve"> Změny č. </w:t>
      </w:r>
      <w:r>
        <w:rPr>
          <w:rFonts w:ascii="Calibri" w:hAnsi="Calibri"/>
          <w:b/>
          <w:sz w:val="22"/>
          <w:szCs w:val="22"/>
        </w:rPr>
        <w:t>4</w:t>
      </w:r>
      <w:r w:rsidRPr="00165CE8">
        <w:rPr>
          <w:rFonts w:ascii="Calibri" w:hAnsi="Calibri"/>
          <w:b/>
          <w:sz w:val="22"/>
          <w:szCs w:val="22"/>
        </w:rPr>
        <w:t xml:space="preserve"> Územního plánu </w:t>
      </w:r>
      <w:r w:rsidR="00DE5828">
        <w:rPr>
          <w:rFonts w:ascii="Calibri" w:hAnsi="Calibri"/>
          <w:b/>
          <w:sz w:val="22"/>
          <w:szCs w:val="22"/>
        </w:rPr>
        <w:t>Kunčice pod Ondřejníkem</w:t>
      </w:r>
      <w:r>
        <w:rPr>
          <w:rFonts w:ascii="Calibri" w:hAnsi="Calibri"/>
          <w:b/>
          <w:sz w:val="22"/>
          <w:szCs w:val="22"/>
        </w:rPr>
        <w:t>;</w:t>
      </w:r>
      <w:r w:rsidRPr="00165CE8">
        <w:rPr>
          <w:rFonts w:ascii="Calibri" w:hAnsi="Calibri"/>
          <w:sz w:val="22"/>
          <w:szCs w:val="22"/>
        </w:rPr>
        <w:t xml:space="preserve"> </w:t>
      </w:r>
    </w:p>
    <w:p w14:paraId="37A8E901" w14:textId="657AFF66" w:rsidR="00C33E05" w:rsidRDefault="00C33E05" w:rsidP="00C33E0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5CE8">
        <w:rPr>
          <w:rFonts w:ascii="Calibri" w:hAnsi="Calibri"/>
          <w:sz w:val="22"/>
          <w:szCs w:val="22"/>
        </w:rPr>
        <w:t xml:space="preserve">dle § </w:t>
      </w:r>
      <w:r>
        <w:rPr>
          <w:rFonts w:ascii="Calibri" w:hAnsi="Calibri"/>
          <w:sz w:val="22"/>
          <w:szCs w:val="22"/>
        </w:rPr>
        <w:t>111</w:t>
      </w:r>
      <w:r w:rsidRPr="00165CE8">
        <w:rPr>
          <w:rFonts w:ascii="Calibri" w:hAnsi="Calibri"/>
          <w:sz w:val="22"/>
          <w:szCs w:val="22"/>
        </w:rPr>
        <w:t xml:space="preserve"> odst. </w:t>
      </w:r>
      <w:r>
        <w:rPr>
          <w:rFonts w:ascii="Calibri" w:hAnsi="Calibri"/>
          <w:sz w:val="22"/>
          <w:szCs w:val="22"/>
        </w:rPr>
        <w:t>4</w:t>
      </w:r>
      <w:r w:rsidRPr="00165CE8">
        <w:rPr>
          <w:rFonts w:ascii="Calibri" w:hAnsi="Calibri"/>
          <w:sz w:val="22"/>
          <w:szCs w:val="22"/>
        </w:rPr>
        <w:t xml:space="preserve"> stavebního zákona, že </w:t>
      </w:r>
      <w:r>
        <w:rPr>
          <w:rFonts w:ascii="Calibri" w:hAnsi="Calibri"/>
          <w:sz w:val="22"/>
          <w:szCs w:val="22"/>
        </w:rPr>
        <w:t xml:space="preserve">při pořizování </w:t>
      </w:r>
      <w:r w:rsidRPr="00165CE8">
        <w:rPr>
          <w:rFonts w:ascii="Calibri" w:hAnsi="Calibri"/>
          <w:sz w:val="22"/>
          <w:szCs w:val="22"/>
        </w:rPr>
        <w:t>Změn</w:t>
      </w:r>
      <w:r>
        <w:rPr>
          <w:rFonts w:ascii="Calibri" w:hAnsi="Calibri"/>
          <w:sz w:val="22"/>
          <w:szCs w:val="22"/>
        </w:rPr>
        <w:t>y</w:t>
      </w:r>
      <w:r w:rsidRPr="00165CE8">
        <w:rPr>
          <w:rFonts w:ascii="Calibri" w:hAnsi="Calibri"/>
          <w:sz w:val="22"/>
          <w:szCs w:val="22"/>
        </w:rPr>
        <w:t xml:space="preserve"> č. </w:t>
      </w:r>
      <w:r>
        <w:rPr>
          <w:rFonts w:ascii="Calibri" w:hAnsi="Calibri"/>
          <w:sz w:val="22"/>
          <w:szCs w:val="22"/>
        </w:rPr>
        <w:t>4</w:t>
      </w:r>
      <w:r w:rsidRPr="00165CE8">
        <w:rPr>
          <w:rFonts w:ascii="Calibri" w:hAnsi="Calibri"/>
          <w:sz w:val="22"/>
          <w:szCs w:val="22"/>
        </w:rPr>
        <w:t xml:space="preserve"> Územního plánu </w:t>
      </w:r>
      <w:r w:rsidR="00DE5828">
        <w:rPr>
          <w:rFonts w:ascii="Calibri" w:hAnsi="Calibri"/>
          <w:sz w:val="22"/>
          <w:szCs w:val="22"/>
        </w:rPr>
        <w:t>Kunčice pod Ondřejníkem</w:t>
      </w:r>
      <w:r w:rsidRPr="00165CE8">
        <w:rPr>
          <w:rFonts w:ascii="Calibri" w:hAnsi="Calibri"/>
          <w:sz w:val="22"/>
          <w:szCs w:val="22"/>
        </w:rPr>
        <w:t xml:space="preserve"> </w:t>
      </w:r>
      <w:r w:rsidR="009518DB">
        <w:rPr>
          <w:rFonts w:ascii="Calibri" w:hAnsi="Calibri"/>
          <w:sz w:val="22"/>
          <w:szCs w:val="22"/>
        </w:rPr>
        <w:t>může být</w:t>
      </w:r>
      <w:r w:rsidRPr="00165CE8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sloučeno společné jednání a veřejné projednání</w:t>
      </w:r>
      <w:r>
        <w:rPr>
          <w:rFonts w:ascii="Calibri" w:hAnsi="Calibri"/>
          <w:sz w:val="22"/>
          <w:szCs w:val="22"/>
        </w:rPr>
        <w:t>;</w:t>
      </w:r>
    </w:p>
    <w:p w14:paraId="06E838B9" w14:textId="77777777" w:rsidR="00C33E05" w:rsidRDefault="00C33E05"/>
    <w:sectPr w:rsidR="00C33E05" w:rsidSect="00C33E05">
      <w:footerReference w:type="default" r:id="rId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AD4B" w14:textId="77777777" w:rsidR="00000000" w:rsidRPr="00EF0FC9" w:rsidRDefault="00000000">
    <w:pPr>
      <w:pStyle w:val="Zpat"/>
      <w:jc w:val="right"/>
      <w:rPr>
        <w:rFonts w:ascii="Calibri" w:hAnsi="Calibri"/>
        <w:sz w:val="16"/>
        <w:szCs w:val="16"/>
      </w:rPr>
    </w:pPr>
    <w:r w:rsidRPr="00EF0FC9">
      <w:rPr>
        <w:rFonts w:ascii="Calibri" w:hAnsi="Calibri"/>
        <w:sz w:val="16"/>
        <w:szCs w:val="16"/>
      </w:rPr>
      <w:t xml:space="preserve">Stránka </w:t>
    </w:r>
    <w:r w:rsidRPr="00EF0FC9">
      <w:rPr>
        <w:rFonts w:ascii="Calibri" w:hAnsi="Calibri"/>
        <w:b/>
        <w:bCs/>
        <w:sz w:val="16"/>
        <w:szCs w:val="16"/>
      </w:rPr>
      <w:fldChar w:fldCharType="begin"/>
    </w:r>
    <w:r w:rsidRPr="00EF0FC9">
      <w:rPr>
        <w:rFonts w:ascii="Calibri" w:hAnsi="Calibri"/>
        <w:b/>
        <w:bCs/>
        <w:sz w:val="16"/>
        <w:szCs w:val="16"/>
      </w:rPr>
      <w:instrText>PAGE</w:instrText>
    </w:r>
    <w:r w:rsidRPr="00EF0FC9"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noProof/>
        <w:sz w:val="16"/>
        <w:szCs w:val="16"/>
      </w:rPr>
      <w:t>1</w:t>
    </w:r>
    <w:r w:rsidRPr="00EF0FC9">
      <w:rPr>
        <w:rFonts w:ascii="Calibri" w:hAnsi="Calibri"/>
        <w:b/>
        <w:bCs/>
        <w:sz w:val="16"/>
        <w:szCs w:val="16"/>
      </w:rPr>
      <w:fldChar w:fldCharType="end"/>
    </w:r>
    <w:r w:rsidRPr="00EF0FC9">
      <w:rPr>
        <w:rFonts w:ascii="Calibri" w:hAnsi="Calibri"/>
        <w:sz w:val="16"/>
        <w:szCs w:val="16"/>
      </w:rPr>
      <w:t xml:space="preserve"> z </w:t>
    </w:r>
    <w:r w:rsidRPr="00EF0FC9">
      <w:rPr>
        <w:rFonts w:ascii="Calibri" w:hAnsi="Calibri"/>
        <w:b/>
        <w:bCs/>
        <w:sz w:val="16"/>
        <w:szCs w:val="16"/>
      </w:rPr>
      <w:fldChar w:fldCharType="begin"/>
    </w:r>
    <w:r w:rsidRPr="00EF0FC9">
      <w:rPr>
        <w:rFonts w:ascii="Calibri" w:hAnsi="Calibri"/>
        <w:b/>
        <w:bCs/>
        <w:sz w:val="16"/>
        <w:szCs w:val="16"/>
      </w:rPr>
      <w:instrText>NUMPAGES</w:instrText>
    </w:r>
    <w:r w:rsidRPr="00EF0FC9"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noProof/>
        <w:sz w:val="16"/>
        <w:szCs w:val="16"/>
      </w:rPr>
      <w:t>2</w:t>
    </w:r>
    <w:r w:rsidRPr="00EF0FC9">
      <w:rPr>
        <w:rFonts w:ascii="Calibri" w:hAnsi="Calibri"/>
        <w:b/>
        <w:bCs/>
        <w:sz w:val="16"/>
        <w:szCs w:val="16"/>
      </w:rPr>
      <w:fldChar w:fldCharType="end"/>
    </w:r>
  </w:p>
  <w:p w14:paraId="1CA7FF99" w14:textId="77777777" w:rsidR="00000000" w:rsidRDefault="00000000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191"/>
    <w:multiLevelType w:val="hybridMultilevel"/>
    <w:tmpl w:val="AEC8D152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806C8"/>
    <w:multiLevelType w:val="hybridMultilevel"/>
    <w:tmpl w:val="CA081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F6208"/>
    <w:multiLevelType w:val="hybridMultilevel"/>
    <w:tmpl w:val="A5C0695E"/>
    <w:lvl w:ilvl="0" w:tplc="D442989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548517">
    <w:abstractNumId w:val="1"/>
  </w:num>
  <w:num w:numId="2" w16cid:durableId="251552591">
    <w:abstractNumId w:val="0"/>
  </w:num>
  <w:num w:numId="3" w16cid:durableId="223027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05"/>
    <w:rsid w:val="00016034"/>
    <w:rsid w:val="00227F14"/>
    <w:rsid w:val="002B609A"/>
    <w:rsid w:val="008E2D8F"/>
    <w:rsid w:val="009518DB"/>
    <w:rsid w:val="00C33E05"/>
    <w:rsid w:val="00DE5828"/>
    <w:rsid w:val="00F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0482"/>
  <w15:chartTrackingRefBased/>
  <w15:docId w15:val="{9B40406B-1C19-48B8-8011-A54F7E8C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E05"/>
    <w:pPr>
      <w:spacing w:before="120"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3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3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3E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3E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3E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3E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3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3E0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3E0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3E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3E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3E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3E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3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3E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3E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3E0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3E0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3E05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33E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3E05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Miklendová</dc:creator>
  <cp:keywords/>
  <dc:description/>
  <cp:lastModifiedBy>Martina Miklendová</cp:lastModifiedBy>
  <cp:revision>4</cp:revision>
  <dcterms:created xsi:type="dcterms:W3CDTF">2025-04-17T07:39:00Z</dcterms:created>
  <dcterms:modified xsi:type="dcterms:W3CDTF">2025-04-17T08:19:00Z</dcterms:modified>
</cp:coreProperties>
</file>