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C54" w:rsidRPr="008E3C54" w:rsidRDefault="008E3C54" w:rsidP="008E3C54">
      <w:pPr>
        <w:spacing w:after="120"/>
        <w:jc w:val="center"/>
        <w:rPr>
          <w:rFonts w:ascii="Times New Roman" w:hAnsi="Times New Roman" w:cs="Times New Roman"/>
          <w:b/>
        </w:rPr>
      </w:pPr>
      <w:r w:rsidRPr="008E3C54">
        <w:rPr>
          <w:rFonts w:ascii="Times New Roman" w:hAnsi="Times New Roman" w:cs="Times New Roman"/>
          <w:b/>
        </w:rPr>
        <w:t>MĚSTYS CHOLTICE</w:t>
      </w:r>
    </w:p>
    <w:p w:rsidR="008E3C54" w:rsidRPr="008E3C54" w:rsidRDefault="008E3C54" w:rsidP="008E3C54">
      <w:pPr>
        <w:spacing w:after="120"/>
        <w:jc w:val="center"/>
        <w:rPr>
          <w:rFonts w:ascii="Times New Roman" w:hAnsi="Times New Roman" w:cs="Times New Roman"/>
          <w:b/>
        </w:rPr>
      </w:pPr>
      <w:r w:rsidRPr="008E3C54"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2662555</wp:posOffset>
            </wp:positionH>
            <wp:positionV relativeFrom="paragraph">
              <wp:posOffset>114300</wp:posOffset>
            </wp:positionV>
            <wp:extent cx="419100" cy="478155"/>
            <wp:effectExtent l="0" t="0" r="0" b="0"/>
            <wp:wrapTight wrapText="bothSides">
              <wp:wrapPolygon edited="0">
                <wp:start x="0" y="0"/>
                <wp:lineTo x="0" y="20653"/>
                <wp:lineTo x="20618" y="20653"/>
                <wp:lineTo x="20618" y="0"/>
                <wp:lineTo x="0" y="0"/>
              </wp:wrapPolygon>
            </wp:wrapTight>
            <wp:docPr id="1" name="Obrázek 1" descr="Choltice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oltice 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C54" w:rsidRPr="008E3C54" w:rsidRDefault="008E3C54" w:rsidP="008E3C54">
      <w:pPr>
        <w:spacing w:after="120"/>
        <w:jc w:val="center"/>
        <w:rPr>
          <w:rFonts w:ascii="Times New Roman" w:hAnsi="Times New Roman" w:cs="Times New Roman"/>
          <w:b/>
        </w:rPr>
      </w:pPr>
    </w:p>
    <w:p w:rsidR="008E3C54" w:rsidRPr="008E3C54" w:rsidRDefault="008E3C54" w:rsidP="008E3C54">
      <w:pPr>
        <w:spacing w:after="120"/>
        <w:jc w:val="center"/>
        <w:rPr>
          <w:rFonts w:ascii="Times New Roman" w:hAnsi="Times New Roman" w:cs="Times New Roman"/>
          <w:b/>
        </w:rPr>
      </w:pPr>
    </w:p>
    <w:p w:rsidR="008E3C54" w:rsidRPr="008E3C54" w:rsidRDefault="008E3C54" w:rsidP="008E3C54">
      <w:pPr>
        <w:pStyle w:val="Zhlav"/>
        <w:tabs>
          <w:tab w:val="clear" w:pos="4536"/>
          <w:tab w:val="clear" w:pos="9072"/>
        </w:tabs>
        <w:spacing w:after="120"/>
        <w:rPr>
          <w:bCs/>
          <w:sz w:val="22"/>
          <w:szCs w:val="22"/>
        </w:rPr>
      </w:pPr>
    </w:p>
    <w:p w:rsidR="008E3C54" w:rsidRPr="00680946" w:rsidRDefault="008E3C54" w:rsidP="008E3C54">
      <w:pPr>
        <w:pStyle w:val="NormlnIMP"/>
        <w:spacing w:after="120" w:line="240" w:lineRule="auto"/>
        <w:jc w:val="center"/>
        <w:rPr>
          <w:b/>
          <w:szCs w:val="24"/>
        </w:rPr>
      </w:pPr>
      <w:r w:rsidRPr="00680946">
        <w:rPr>
          <w:b/>
          <w:szCs w:val="24"/>
        </w:rPr>
        <w:t>Obecně závazná vyhláška</w:t>
      </w:r>
    </w:p>
    <w:p w:rsidR="008E3C54" w:rsidRPr="00680946" w:rsidRDefault="008E3C54" w:rsidP="008E3C54">
      <w:pPr>
        <w:pStyle w:val="NormlnIMP"/>
        <w:spacing w:after="120" w:line="240" w:lineRule="auto"/>
        <w:jc w:val="center"/>
        <w:rPr>
          <w:b/>
          <w:szCs w:val="24"/>
        </w:rPr>
      </w:pPr>
      <w:r w:rsidRPr="00680946">
        <w:rPr>
          <w:b/>
          <w:szCs w:val="24"/>
        </w:rPr>
        <w:t>městyse Choltice</w:t>
      </w:r>
    </w:p>
    <w:p w:rsidR="008E3C54" w:rsidRPr="00680946" w:rsidRDefault="008E3C54" w:rsidP="008E3C54">
      <w:pPr>
        <w:pStyle w:val="NormlnIMP"/>
        <w:spacing w:after="120" w:line="240" w:lineRule="auto"/>
        <w:jc w:val="center"/>
        <w:rPr>
          <w:b/>
          <w:szCs w:val="24"/>
        </w:rPr>
      </w:pPr>
      <w:r w:rsidRPr="00680946">
        <w:rPr>
          <w:b/>
          <w:szCs w:val="24"/>
        </w:rPr>
        <w:t>č. 2/2017</w:t>
      </w:r>
      <w:r w:rsidR="00680946">
        <w:rPr>
          <w:b/>
          <w:szCs w:val="24"/>
        </w:rPr>
        <w:t>,</w:t>
      </w:r>
    </w:p>
    <w:p w:rsidR="004A09E9" w:rsidRPr="00680946" w:rsidRDefault="004A09E9" w:rsidP="008E3C5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946">
        <w:rPr>
          <w:rFonts w:ascii="Times New Roman" w:hAnsi="Times New Roman" w:cs="Times New Roman"/>
          <w:b/>
          <w:sz w:val="24"/>
          <w:szCs w:val="24"/>
        </w:rPr>
        <w:t xml:space="preserve">kterou se stanoví část společného školského obvodu </w:t>
      </w:r>
      <w:r w:rsidR="008E3C54" w:rsidRPr="00680946">
        <w:rPr>
          <w:rFonts w:ascii="Times New Roman" w:hAnsi="Times New Roman" w:cs="Times New Roman"/>
          <w:b/>
          <w:sz w:val="24"/>
          <w:szCs w:val="24"/>
        </w:rPr>
        <w:t>základní</w:t>
      </w:r>
      <w:r w:rsidRPr="00680946">
        <w:rPr>
          <w:rFonts w:ascii="Times New Roman" w:hAnsi="Times New Roman" w:cs="Times New Roman"/>
          <w:b/>
          <w:sz w:val="24"/>
          <w:szCs w:val="24"/>
        </w:rPr>
        <w:t xml:space="preserve"> školy</w:t>
      </w:r>
    </w:p>
    <w:p w:rsidR="004A09E9" w:rsidRPr="00680946" w:rsidRDefault="004A09E9" w:rsidP="008E3C54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09E9" w:rsidRPr="00680946" w:rsidRDefault="008E3C54" w:rsidP="008E3C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80946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4A09E9" w:rsidRPr="00680946">
        <w:rPr>
          <w:rFonts w:ascii="Times New Roman" w:hAnsi="Times New Roman" w:cs="Times New Roman"/>
          <w:sz w:val="24"/>
          <w:szCs w:val="24"/>
        </w:rPr>
        <w:t>městyse</w:t>
      </w:r>
      <w:r w:rsidRPr="00680946">
        <w:rPr>
          <w:rFonts w:ascii="Times New Roman" w:hAnsi="Times New Roman" w:cs="Times New Roman"/>
          <w:sz w:val="24"/>
          <w:szCs w:val="24"/>
        </w:rPr>
        <w:t xml:space="preserve"> Choltice </w:t>
      </w:r>
      <w:r w:rsidR="004A09E9" w:rsidRPr="00680946">
        <w:rPr>
          <w:rFonts w:ascii="Times New Roman" w:hAnsi="Times New Roman" w:cs="Times New Roman"/>
          <w:sz w:val="24"/>
          <w:szCs w:val="24"/>
        </w:rPr>
        <w:t xml:space="preserve">se na svém zasedání dne </w:t>
      </w:r>
      <w:r w:rsidR="00C86686">
        <w:rPr>
          <w:rFonts w:ascii="Times New Roman" w:hAnsi="Times New Roman" w:cs="Times New Roman"/>
          <w:sz w:val="24"/>
          <w:szCs w:val="24"/>
        </w:rPr>
        <w:t>11. </w:t>
      </w:r>
      <w:r w:rsidR="00805001">
        <w:rPr>
          <w:rFonts w:ascii="Times New Roman" w:hAnsi="Times New Roman" w:cs="Times New Roman"/>
          <w:sz w:val="24"/>
          <w:szCs w:val="24"/>
        </w:rPr>
        <w:t>prosince</w:t>
      </w:r>
      <w:r w:rsidR="00C86686">
        <w:rPr>
          <w:rFonts w:ascii="Times New Roman" w:hAnsi="Times New Roman" w:cs="Times New Roman"/>
          <w:sz w:val="24"/>
          <w:szCs w:val="24"/>
        </w:rPr>
        <w:t> 2017</w:t>
      </w:r>
      <w:r w:rsidRPr="00680946">
        <w:rPr>
          <w:rFonts w:ascii="Times New Roman" w:hAnsi="Times New Roman" w:cs="Times New Roman"/>
          <w:sz w:val="24"/>
          <w:szCs w:val="24"/>
        </w:rPr>
        <w:t xml:space="preserve"> </w:t>
      </w:r>
      <w:r w:rsidR="00680946">
        <w:rPr>
          <w:rFonts w:ascii="Times New Roman" w:hAnsi="Times New Roman" w:cs="Times New Roman"/>
          <w:sz w:val="24"/>
          <w:szCs w:val="24"/>
        </w:rPr>
        <w:t>usnesením č.</w:t>
      </w:r>
      <w:r w:rsidR="00805001">
        <w:rPr>
          <w:rFonts w:ascii="Times New Roman" w:hAnsi="Times New Roman" w:cs="Times New Roman"/>
          <w:sz w:val="24"/>
          <w:szCs w:val="24"/>
        </w:rPr>
        <w:t> </w:t>
      </w:r>
      <w:r w:rsidR="004A09E9" w:rsidRPr="00805001">
        <w:rPr>
          <w:rFonts w:ascii="Times New Roman" w:hAnsi="Times New Roman" w:cs="Times New Roman"/>
          <w:sz w:val="24"/>
          <w:szCs w:val="24"/>
          <w:highlight w:val="green"/>
        </w:rPr>
        <w:t>…</w:t>
      </w:r>
      <w:r w:rsidR="004A09E9" w:rsidRPr="00680946">
        <w:rPr>
          <w:rFonts w:ascii="Times New Roman" w:hAnsi="Times New Roman" w:cs="Times New Roman"/>
          <w:sz w:val="24"/>
          <w:szCs w:val="24"/>
        </w:rPr>
        <w:t xml:space="preserve"> usneslo vydat na základě </w:t>
      </w:r>
      <w:r w:rsidR="00BE7A66" w:rsidRPr="00680946">
        <w:rPr>
          <w:rFonts w:ascii="Times New Roman" w:hAnsi="Times New Roman" w:cs="Times New Roman"/>
          <w:sz w:val="24"/>
          <w:szCs w:val="24"/>
        </w:rPr>
        <w:t xml:space="preserve">ust. § 178 </w:t>
      </w:r>
      <w:r w:rsidRPr="00680946">
        <w:rPr>
          <w:rFonts w:ascii="Times New Roman" w:hAnsi="Times New Roman" w:cs="Times New Roman"/>
          <w:sz w:val="24"/>
          <w:szCs w:val="24"/>
        </w:rPr>
        <w:t xml:space="preserve">odst. 2 písm. c) </w:t>
      </w:r>
      <w:r w:rsidR="004A09E9" w:rsidRPr="00680946">
        <w:rPr>
          <w:rFonts w:ascii="Times New Roman" w:hAnsi="Times New Roman" w:cs="Times New Roman"/>
          <w:sz w:val="24"/>
          <w:szCs w:val="24"/>
        </w:rPr>
        <w:t>zákona č. 561/2004 Sb., o předškolním, základním, středním, vyšším odborném a jiném</w:t>
      </w:r>
      <w:r w:rsidR="00680946">
        <w:rPr>
          <w:rFonts w:ascii="Times New Roman" w:hAnsi="Times New Roman" w:cs="Times New Roman"/>
          <w:sz w:val="24"/>
          <w:szCs w:val="24"/>
        </w:rPr>
        <w:t xml:space="preserve"> vzdělávání (školský zákon), ve </w:t>
      </w:r>
      <w:r w:rsidR="004A09E9" w:rsidRPr="00680946">
        <w:rPr>
          <w:rFonts w:ascii="Times New Roman" w:hAnsi="Times New Roman" w:cs="Times New Roman"/>
          <w:sz w:val="24"/>
          <w:szCs w:val="24"/>
        </w:rPr>
        <w:t xml:space="preserve">znění pozdějších předpisů, a v souladu s § 10 písm. d) a </w:t>
      </w:r>
      <w:r w:rsidR="00680946">
        <w:rPr>
          <w:rFonts w:ascii="Times New Roman" w:hAnsi="Times New Roman" w:cs="Times New Roman"/>
          <w:sz w:val="24"/>
          <w:szCs w:val="24"/>
        </w:rPr>
        <w:t>§ 84 odst. 2 písm. h) zákona č. </w:t>
      </w:r>
      <w:r w:rsidR="004A09E9" w:rsidRPr="00680946">
        <w:rPr>
          <w:rFonts w:ascii="Times New Roman" w:hAnsi="Times New Roman" w:cs="Times New Roman"/>
          <w:sz w:val="24"/>
          <w:szCs w:val="24"/>
        </w:rPr>
        <w:t>128/2000 Sb., o obcích (obecní zřízení), ve znění pozdějších předpisů, tuto obecně závaznou vyhlášku (dále jen „vyhláška“):</w:t>
      </w:r>
    </w:p>
    <w:p w:rsidR="00805001" w:rsidRDefault="00805001" w:rsidP="008E3C5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9E9" w:rsidRPr="00680946" w:rsidRDefault="004A09E9" w:rsidP="008E3C5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946">
        <w:rPr>
          <w:rFonts w:ascii="Times New Roman" w:hAnsi="Times New Roman" w:cs="Times New Roman"/>
          <w:b/>
          <w:sz w:val="24"/>
          <w:szCs w:val="24"/>
        </w:rPr>
        <w:t>Čl. 1</w:t>
      </w:r>
    </w:p>
    <w:p w:rsidR="004A09E9" w:rsidRPr="00680946" w:rsidRDefault="004A09E9" w:rsidP="008E3C5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946">
        <w:rPr>
          <w:rFonts w:ascii="Times New Roman" w:hAnsi="Times New Roman" w:cs="Times New Roman"/>
          <w:b/>
          <w:sz w:val="24"/>
          <w:szCs w:val="24"/>
        </w:rPr>
        <w:t>Stanovení školských obvodů</w:t>
      </w:r>
    </w:p>
    <w:p w:rsidR="004A09E9" w:rsidRPr="002427A8" w:rsidRDefault="004A09E9" w:rsidP="008E3C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80946">
        <w:rPr>
          <w:rFonts w:ascii="Times New Roman" w:hAnsi="Times New Roman" w:cs="Times New Roman"/>
          <w:sz w:val="24"/>
          <w:szCs w:val="24"/>
        </w:rPr>
        <w:t>Na základě uzavřen</w:t>
      </w:r>
      <w:r w:rsidR="00C86686">
        <w:rPr>
          <w:rFonts w:ascii="Times New Roman" w:hAnsi="Times New Roman" w:cs="Times New Roman"/>
          <w:sz w:val="24"/>
          <w:szCs w:val="24"/>
        </w:rPr>
        <w:t>ých dohod</w:t>
      </w:r>
      <w:r w:rsidRPr="00680946">
        <w:rPr>
          <w:rFonts w:ascii="Times New Roman" w:hAnsi="Times New Roman" w:cs="Times New Roman"/>
          <w:sz w:val="24"/>
          <w:szCs w:val="24"/>
        </w:rPr>
        <w:t xml:space="preserve"> </w:t>
      </w:r>
      <w:r w:rsidR="00C86686">
        <w:rPr>
          <w:rFonts w:ascii="Times New Roman" w:hAnsi="Times New Roman" w:cs="Times New Roman"/>
          <w:sz w:val="24"/>
          <w:szCs w:val="24"/>
        </w:rPr>
        <w:t>mezi městysem Choltice a obcemi</w:t>
      </w:r>
      <w:r w:rsidR="008E3C54" w:rsidRPr="00680946">
        <w:rPr>
          <w:rFonts w:ascii="Times New Roman" w:hAnsi="Times New Roman" w:cs="Times New Roman"/>
          <w:sz w:val="24"/>
          <w:szCs w:val="24"/>
        </w:rPr>
        <w:t xml:space="preserve"> </w:t>
      </w:r>
      <w:r w:rsidR="00C86686">
        <w:rPr>
          <w:rFonts w:ascii="Times New Roman" w:hAnsi="Times New Roman" w:cs="Times New Roman"/>
          <w:sz w:val="24"/>
          <w:szCs w:val="24"/>
        </w:rPr>
        <w:t>Bezděkov, Chrtníky, Jedousov, Jeníkovice, Poběžovice</w:t>
      </w:r>
      <w:r w:rsidR="00805001">
        <w:rPr>
          <w:rFonts w:ascii="Times New Roman" w:hAnsi="Times New Roman" w:cs="Times New Roman"/>
          <w:sz w:val="24"/>
          <w:szCs w:val="24"/>
        </w:rPr>
        <w:t xml:space="preserve"> u Přelouče</w:t>
      </w:r>
      <w:r w:rsidR="00C86686">
        <w:rPr>
          <w:rFonts w:ascii="Times New Roman" w:hAnsi="Times New Roman" w:cs="Times New Roman"/>
          <w:sz w:val="24"/>
          <w:szCs w:val="24"/>
        </w:rPr>
        <w:t xml:space="preserve">, Sovolusky, </w:t>
      </w:r>
      <w:r w:rsidR="008E3C54" w:rsidRPr="00680946">
        <w:rPr>
          <w:rFonts w:ascii="Times New Roman" w:hAnsi="Times New Roman" w:cs="Times New Roman"/>
          <w:sz w:val="24"/>
          <w:szCs w:val="24"/>
        </w:rPr>
        <w:t>Svinčany</w:t>
      </w:r>
      <w:r w:rsidR="0056466C">
        <w:rPr>
          <w:rFonts w:ascii="Times New Roman" w:hAnsi="Times New Roman" w:cs="Times New Roman"/>
          <w:sz w:val="24"/>
          <w:szCs w:val="24"/>
        </w:rPr>
        <w:t>, Svojšice, Turkovice</w:t>
      </w:r>
      <w:bookmarkStart w:id="0" w:name="_GoBack"/>
      <w:bookmarkEnd w:id="0"/>
      <w:r w:rsidR="00D82C92">
        <w:rPr>
          <w:rFonts w:ascii="Times New Roman" w:hAnsi="Times New Roman" w:cs="Times New Roman"/>
          <w:sz w:val="24"/>
          <w:szCs w:val="24"/>
        </w:rPr>
        <w:t xml:space="preserve"> a Veselí</w:t>
      </w:r>
      <w:r w:rsidR="008E3C54" w:rsidRPr="00680946">
        <w:rPr>
          <w:rFonts w:ascii="Times New Roman" w:hAnsi="Times New Roman" w:cs="Times New Roman"/>
          <w:sz w:val="24"/>
          <w:szCs w:val="24"/>
        </w:rPr>
        <w:t xml:space="preserve"> </w:t>
      </w:r>
      <w:r w:rsidRPr="00680946">
        <w:rPr>
          <w:rFonts w:ascii="Times New Roman" w:hAnsi="Times New Roman" w:cs="Times New Roman"/>
          <w:sz w:val="24"/>
          <w:szCs w:val="24"/>
        </w:rPr>
        <w:t xml:space="preserve">o vytvoření společného školského obvodu </w:t>
      </w:r>
      <w:r w:rsidR="008E3C54" w:rsidRPr="00680946">
        <w:rPr>
          <w:rFonts w:ascii="Times New Roman" w:hAnsi="Times New Roman" w:cs="Times New Roman"/>
          <w:sz w:val="24"/>
          <w:szCs w:val="24"/>
        </w:rPr>
        <w:t>základní</w:t>
      </w:r>
      <w:r w:rsidRPr="00680946">
        <w:rPr>
          <w:rFonts w:ascii="Times New Roman" w:hAnsi="Times New Roman" w:cs="Times New Roman"/>
          <w:sz w:val="24"/>
          <w:szCs w:val="24"/>
        </w:rPr>
        <w:t xml:space="preserve"> školy je území </w:t>
      </w:r>
      <w:r w:rsidR="008E3C54" w:rsidRPr="00680946">
        <w:rPr>
          <w:rFonts w:ascii="Times New Roman" w:hAnsi="Times New Roman" w:cs="Times New Roman"/>
          <w:sz w:val="24"/>
          <w:szCs w:val="24"/>
        </w:rPr>
        <w:t>městyse</w:t>
      </w:r>
      <w:r w:rsidRPr="00680946">
        <w:rPr>
          <w:rFonts w:ascii="Times New Roman" w:hAnsi="Times New Roman" w:cs="Times New Roman"/>
          <w:sz w:val="24"/>
          <w:szCs w:val="24"/>
        </w:rPr>
        <w:t xml:space="preserve"> </w:t>
      </w:r>
      <w:r w:rsidR="008E3C54" w:rsidRPr="00680946">
        <w:rPr>
          <w:rFonts w:ascii="Times New Roman" w:hAnsi="Times New Roman" w:cs="Times New Roman"/>
          <w:sz w:val="24"/>
          <w:szCs w:val="24"/>
        </w:rPr>
        <w:t>Choltice</w:t>
      </w:r>
      <w:r w:rsidRPr="00680946">
        <w:rPr>
          <w:rFonts w:ascii="Times New Roman" w:hAnsi="Times New Roman" w:cs="Times New Roman"/>
          <w:sz w:val="24"/>
          <w:szCs w:val="24"/>
        </w:rPr>
        <w:t xml:space="preserve"> částí školského obvodu </w:t>
      </w:r>
      <w:r w:rsidR="008E3C54" w:rsidRPr="00680946">
        <w:rPr>
          <w:rFonts w:ascii="Times New Roman" w:hAnsi="Times New Roman" w:cs="Times New Roman"/>
          <w:b/>
          <w:sz w:val="24"/>
          <w:szCs w:val="24"/>
        </w:rPr>
        <w:t>Základní škol</w:t>
      </w:r>
      <w:r w:rsidR="0079103D">
        <w:rPr>
          <w:rFonts w:ascii="Times New Roman" w:hAnsi="Times New Roman" w:cs="Times New Roman"/>
          <w:b/>
          <w:sz w:val="24"/>
          <w:szCs w:val="24"/>
        </w:rPr>
        <w:t>y</w:t>
      </w:r>
      <w:r w:rsidR="008E3C54" w:rsidRPr="00680946">
        <w:rPr>
          <w:rFonts w:ascii="Times New Roman" w:hAnsi="Times New Roman" w:cs="Times New Roman"/>
          <w:b/>
          <w:sz w:val="24"/>
          <w:szCs w:val="24"/>
        </w:rPr>
        <w:t xml:space="preserve"> Choltice, okres</w:t>
      </w:r>
      <w:r w:rsidR="00680946">
        <w:rPr>
          <w:rFonts w:ascii="Times New Roman" w:hAnsi="Times New Roman" w:cs="Times New Roman"/>
          <w:b/>
          <w:sz w:val="24"/>
          <w:szCs w:val="24"/>
        </w:rPr>
        <w:t xml:space="preserve"> Pardubice, </w:t>
      </w:r>
      <w:r w:rsidR="002427A8" w:rsidRPr="002427A8">
        <w:rPr>
          <w:rFonts w:ascii="Times New Roman" w:hAnsi="Times New Roman" w:cs="Times New Roman"/>
          <w:sz w:val="24"/>
          <w:szCs w:val="24"/>
        </w:rPr>
        <w:t xml:space="preserve">se sídlem </w:t>
      </w:r>
      <w:r w:rsidR="00680946" w:rsidRPr="002427A8">
        <w:rPr>
          <w:rFonts w:ascii="Times New Roman" w:hAnsi="Times New Roman" w:cs="Times New Roman"/>
          <w:sz w:val="24"/>
          <w:szCs w:val="24"/>
        </w:rPr>
        <w:t>Lipoltická 245, 533 </w:t>
      </w:r>
      <w:r w:rsidR="008E3C54" w:rsidRPr="002427A8">
        <w:rPr>
          <w:rFonts w:ascii="Times New Roman" w:hAnsi="Times New Roman" w:cs="Times New Roman"/>
          <w:sz w:val="24"/>
          <w:szCs w:val="24"/>
        </w:rPr>
        <w:t>61 Choltice</w:t>
      </w:r>
      <w:r w:rsidR="00805001" w:rsidRPr="002427A8">
        <w:rPr>
          <w:rFonts w:ascii="Times New Roman" w:hAnsi="Times New Roman" w:cs="Times New Roman"/>
          <w:sz w:val="24"/>
          <w:szCs w:val="24"/>
        </w:rPr>
        <w:t>,</w:t>
      </w:r>
      <w:r w:rsidR="008E3C54" w:rsidRPr="002427A8">
        <w:rPr>
          <w:rFonts w:ascii="Times New Roman" w:hAnsi="Times New Roman" w:cs="Times New Roman"/>
          <w:sz w:val="24"/>
          <w:szCs w:val="24"/>
        </w:rPr>
        <w:t xml:space="preserve"> zřízen</w:t>
      </w:r>
      <w:r w:rsidR="00904B7F" w:rsidRPr="002427A8">
        <w:rPr>
          <w:rFonts w:ascii="Times New Roman" w:hAnsi="Times New Roman" w:cs="Times New Roman"/>
          <w:sz w:val="24"/>
          <w:szCs w:val="24"/>
        </w:rPr>
        <w:t>é</w:t>
      </w:r>
      <w:r w:rsidRPr="002427A8">
        <w:rPr>
          <w:rFonts w:ascii="Times New Roman" w:hAnsi="Times New Roman" w:cs="Times New Roman"/>
          <w:sz w:val="24"/>
          <w:szCs w:val="24"/>
        </w:rPr>
        <w:t xml:space="preserve"> </w:t>
      </w:r>
      <w:r w:rsidR="008E3C54" w:rsidRPr="002427A8">
        <w:rPr>
          <w:rFonts w:ascii="Times New Roman" w:hAnsi="Times New Roman" w:cs="Times New Roman"/>
          <w:sz w:val="24"/>
          <w:szCs w:val="24"/>
        </w:rPr>
        <w:t>městysem Choltice.</w:t>
      </w:r>
    </w:p>
    <w:p w:rsidR="00805001" w:rsidRDefault="00805001" w:rsidP="008E3C5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9E9" w:rsidRPr="00680946" w:rsidRDefault="004A09E9" w:rsidP="008E3C5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946">
        <w:rPr>
          <w:rFonts w:ascii="Times New Roman" w:hAnsi="Times New Roman" w:cs="Times New Roman"/>
          <w:b/>
          <w:sz w:val="24"/>
          <w:szCs w:val="24"/>
        </w:rPr>
        <w:t>Čl. 2</w:t>
      </w:r>
    </w:p>
    <w:p w:rsidR="004A09E9" w:rsidRPr="00680946" w:rsidRDefault="004A09E9" w:rsidP="008E3C5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946">
        <w:rPr>
          <w:rFonts w:ascii="Times New Roman" w:hAnsi="Times New Roman" w:cs="Times New Roman"/>
          <w:b/>
          <w:sz w:val="24"/>
          <w:szCs w:val="24"/>
        </w:rPr>
        <w:t>Závěrečné ustanovení</w:t>
      </w:r>
    </w:p>
    <w:p w:rsidR="004A09E9" w:rsidRPr="00680946" w:rsidRDefault="004A09E9" w:rsidP="008E3C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80946">
        <w:rPr>
          <w:rFonts w:ascii="Times New Roman" w:hAnsi="Times New Roman" w:cs="Times New Roman"/>
          <w:sz w:val="24"/>
          <w:szCs w:val="24"/>
        </w:rPr>
        <w:t>Tato vyhláška nabývá účinnosti patnáctým dnem po dni jejího vyhlášení.</w:t>
      </w:r>
    </w:p>
    <w:p w:rsidR="004A09E9" w:rsidRPr="00680946" w:rsidRDefault="004A09E9" w:rsidP="008E3C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E3C54" w:rsidRDefault="008E3C54" w:rsidP="008E3C5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34880" w:rsidRDefault="00A34880" w:rsidP="008E3C5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05001" w:rsidRPr="00680946" w:rsidRDefault="00805001" w:rsidP="00805001">
      <w:pPr>
        <w:tabs>
          <w:tab w:val="center" w:pos="2552"/>
          <w:tab w:val="center" w:pos="6521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</w:t>
      </w:r>
    </w:p>
    <w:p w:rsidR="00805001" w:rsidRDefault="00805001" w:rsidP="00805001">
      <w:pPr>
        <w:tabs>
          <w:tab w:val="center" w:pos="2552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3C54" w:rsidRPr="00680946">
        <w:rPr>
          <w:rFonts w:ascii="Times New Roman" w:hAnsi="Times New Roman" w:cs="Times New Roman"/>
          <w:sz w:val="24"/>
          <w:szCs w:val="24"/>
        </w:rPr>
        <w:t>Mgr. Jan Pavlík</w:t>
      </w:r>
      <w:r>
        <w:rPr>
          <w:rFonts w:ascii="Times New Roman" w:hAnsi="Times New Roman" w:cs="Times New Roman"/>
          <w:sz w:val="24"/>
          <w:szCs w:val="24"/>
        </w:rPr>
        <w:tab/>
      </w:r>
      <w:r w:rsidR="008E3C54" w:rsidRPr="00680946">
        <w:rPr>
          <w:rFonts w:ascii="Times New Roman" w:hAnsi="Times New Roman" w:cs="Times New Roman"/>
          <w:sz w:val="24"/>
          <w:szCs w:val="24"/>
        </w:rPr>
        <w:t>Mgr. Tomáš Bolek</w:t>
      </w:r>
    </w:p>
    <w:p w:rsidR="008E3C54" w:rsidRPr="00680946" w:rsidRDefault="00805001" w:rsidP="00805001">
      <w:pPr>
        <w:tabs>
          <w:tab w:val="center" w:pos="2552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místostarosta</w:t>
      </w:r>
      <w:r>
        <w:rPr>
          <w:rFonts w:ascii="Times New Roman" w:hAnsi="Times New Roman" w:cs="Times New Roman"/>
          <w:sz w:val="24"/>
          <w:szCs w:val="24"/>
        </w:rPr>
        <w:tab/>
      </w:r>
      <w:r w:rsidR="008E3C54" w:rsidRPr="00680946">
        <w:rPr>
          <w:rFonts w:ascii="Times New Roman" w:hAnsi="Times New Roman" w:cs="Times New Roman"/>
          <w:sz w:val="24"/>
          <w:szCs w:val="24"/>
        </w:rPr>
        <w:t>starosta</w:t>
      </w:r>
    </w:p>
    <w:p w:rsidR="008E3C54" w:rsidRPr="00680946" w:rsidRDefault="008E3C54" w:rsidP="008E3C5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34880" w:rsidRDefault="00A34880" w:rsidP="008E3C54">
      <w:pPr>
        <w:rPr>
          <w:rFonts w:ascii="Times New Roman" w:hAnsi="Times New Roman" w:cs="Times New Roman"/>
          <w:sz w:val="24"/>
          <w:szCs w:val="24"/>
        </w:rPr>
      </w:pPr>
    </w:p>
    <w:p w:rsidR="008E3C54" w:rsidRPr="00680946" w:rsidRDefault="00680946" w:rsidP="008E3C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 na úřední desce dne: </w:t>
      </w:r>
    </w:p>
    <w:p w:rsidR="008E3C54" w:rsidRPr="00680946" w:rsidRDefault="008E3C54" w:rsidP="008E3C54">
      <w:pPr>
        <w:rPr>
          <w:rFonts w:ascii="Times New Roman" w:hAnsi="Times New Roman" w:cs="Times New Roman"/>
          <w:sz w:val="24"/>
          <w:szCs w:val="24"/>
        </w:rPr>
      </w:pPr>
      <w:r w:rsidRPr="00680946">
        <w:rPr>
          <w:rFonts w:ascii="Times New Roman" w:hAnsi="Times New Roman" w:cs="Times New Roman"/>
          <w:sz w:val="24"/>
          <w:szCs w:val="24"/>
        </w:rPr>
        <w:t>Sejmuto z úřední desky dne:</w:t>
      </w:r>
    </w:p>
    <w:p w:rsidR="00600C40" w:rsidRDefault="008E3C54" w:rsidP="00680946">
      <w:pPr>
        <w:rPr>
          <w:rFonts w:ascii="Times New Roman" w:hAnsi="Times New Roman" w:cs="Times New Roman"/>
          <w:sz w:val="24"/>
          <w:szCs w:val="24"/>
        </w:rPr>
      </w:pPr>
      <w:r w:rsidRPr="00680946">
        <w:rPr>
          <w:rFonts w:ascii="Times New Roman" w:hAnsi="Times New Roman" w:cs="Times New Roman"/>
          <w:sz w:val="24"/>
          <w:szCs w:val="24"/>
        </w:rPr>
        <w:t>Zveřejnění vyhlášky bylo shodně provedeno na elektronické úřední desce.</w:t>
      </w:r>
    </w:p>
    <w:p w:rsidR="00A34880" w:rsidRPr="00680946" w:rsidRDefault="00A34880" w:rsidP="00680946">
      <w:pPr>
        <w:rPr>
          <w:rFonts w:ascii="Times New Roman" w:hAnsi="Times New Roman" w:cs="Times New Roman"/>
          <w:sz w:val="24"/>
          <w:szCs w:val="24"/>
        </w:rPr>
      </w:pPr>
    </w:p>
    <w:sectPr w:rsidR="00A34880" w:rsidRPr="00680946" w:rsidSect="00680946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5661FD"/>
    <w:multiLevelType w:val="multilevel"/>
    <w:tmpl w:val="96501D5C"/>
    <w:lvl w:ilvl="0">
      <w:start w:val="1"/>
      <w:numFmt w:val="decimal"/>
      <w:pStyle w:val="Nadpis1"/>
      <w:lvlText w:val="%1"/>
      <w:lvlJc w:val="left"/>
      <w:pPr>
        <w:ind w:left="858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9E9"/>
    <w:rsid w:val="0014594B"/>
    <w:rsid w:val="00225ED9"/>
    <w:rsid w:val="002427A8"/>
    <w:rsid w:val="0046062B"/>
    <w:rsid w:val="004A09E9"/>
    <w:rsid w:val="00553BA9"/>
    <w:rsid w:val="0056466C"/>
    <w:rsid w:val="005E4A79"/>
    <w:rsid w:val="00600C40"/>
    <w:rsid w:val="00680946"/>
    <w:rsid w:val="0079103D"/>
    <w:rsid w:val="00805001"/>
    <w:rsid w:val="008E3C54"/>
    <w:rsid w:val="00904B7F"/>
    <w:rsid w:val="00A34880"/>
    <w:rsid w:val="00B41F58"/>
    <w:rsid w:val="00B7503B"/>
    <w:rsid w:val="00BE7A66"/>
    <w:rsid w:val="00C86686"/>
    <w:rsid w:val="00D82C92"/>
    <w:rsid w:val="00F7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1653A-BA73-4B4B-BBBE-C5FB932A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A09E9"/>
  </w:style>
  <w:style w:type="paragraph" w:styleId="Nadpis1">
    <w:name w:val="heading 1"/>
    <w:basedOn w:val="Normln"/>
    <w:next w:val="Normln"/>
    <w:link w:val="Nadpis1Char"/>
    <w:uiPriority w:val="9"/>
    <w:qFormat/>
    <w:rsid w:val="0014594B"/>
    <w:pPr>
      <w:keepNext/>
      <w:numPr>
        <w:numId w:val="9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4594B"/>
    <w:pPr>
      <w:keepNext/>
      <w:numPr>
        <w:ilvl w:val="1"/>
        <w:numId w:val="9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4594B"/>
    <w:pPr>
      <w:keepNext/>
      <w:numPr>
        <w:ilvl w:val="2"/>
        <w:numId w:val="9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14594B"/>
    <w:pPr>
      <w:keepNext/>
      <w:numPr>
        <w:ilvl w:val="3"/>
        <w:numId w:val="9"/>
      </w:numPr>
      <w:spacing w:line="36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14594B"/>
    <w:pPr>
      <w:keepNext/>
      <w:numPr>
        <w:ilvl w:val="4"/>
        <w:numId w:val="9"/>
      </w:numPr>
      <w:spacing w:line="36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4594B"/>
    <w:pPr>
      <w:numPr>
        <w:ilvl w:val="5"/>
        <w:numId w:val="9"/>
      </w:numPr>
      <w:spacing w:before="240" w:after="60"/>
      <w:outlineLvl w:val="5"/>
    </w:pPr>
    <w:rPr>
      <w:rFonts w:ascii="Calibri" w:eastAsia="Times New Roman" w:hAnsi="Calibri" w:cs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14594B"/>
    <w:pPr>
      <w:keepNext/>
      <w:numPr>
        <w:ilvl w:val="6"/>
        <w:numId w:val="9"/>
      </w:numPr>
      <w:spacing w:line="360" w:lineRule="auto"/>
      <w:jc w:val="center"/>
      <w:outlineLvl w:val="6"/>
    </w:pPr>
    <w:rPr>
      <w:rFonts w:ascii="Times New Roman" w:eastAsia="Times New Roman" w:hAnsi="Times New Roman" w:cs="Times New Roman"/>
      <w:b/>
      <w:color w:val="FF0000"/>
      <w:sz w:val="32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4594B"/>
    <w:pPr>
      <w:numPr>
        <w:ilvl w:val="7"/>
        <w:numId w:val="9"/>
      </w:num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14594B"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Times New Roman" w:eastAsia="Times New Roman" w:hAnsi="Times New Roman" w:cs="Times New Roman"/>
      <w:b/>
      <w:caps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594B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4594B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4594B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14594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14594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14594B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14594B"/>
    <w:rPr>
      <w:rFonts w:ascii="Times New Roman" w:eastAsia="Times New Roman" w:hAnsi="Times New Roman" w:cs="Times New Roman"/>
      <w:b/>
      <w:color w:val="FF0000"/>
      <w:sz w:val="32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4594B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14594B"/>
    <w:rPr>
      <w:rFonts w:ascii="Times New Roman" w:eastAsia="Times New Roman" w:hAnsi="Times New Roman" w:cs="Times New Roman"/>
      <w:b/>
      <w:caps/>
      <w:sz w:val="36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4594B"/>
    <w:rPr>
      <w:b/>
      <w:bCs/>
    </w:rPr>
  </w:style>
  <w:style w:type="paragraph" w:styleId="Odstavecseseznamem">
    <w:name w:val="List Paragraph"/>
    <w:basedOn w:val="Normln"/>
    <w:uiPriority w:val="34"/>
    <w:qFormat/>
    <w:rsid w:val="0014594B"/>
    <w:pPr>
      <w:ind w:left="720"/>
      <w:contextualSpacing/>
    </w:pPr>
  </w:style>
  <w:style w:type="paragraph" w:styleId="Zhlav">
    <w:name w:val="header"/>
    <w:basedOn w:val="Normln"/>
    <w:link w:val="ZhlavChar"/>
    <w:rsid w:val="008E3C54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8E3C5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8E3C5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Lukešová Iveta Bc.</dc:creator>
  <cp:lastModifiedBy>Tom</cp:lastModifiedBy>
  <cp:revision>3</cp:revision>
  <dcterms:created xsi:type="dcterms:W3CDTF">2017-11-14T12:47:00Z</dcterms:created>
  <dcterms:modified xsi:type="dcterms:W3CDTF">2017-12-11T11:06:00Z</dcterms:modified>
</cp:coreProperties>
</file>