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902DD6" w14:textId="77777777" w:rsidR="00B64A0A" w:rsidRPr="00487696" w:rsidRDefault="00B64A0A" w:rsidP="00B63448">
      <w:pPr>
        <w:pStyle w:val="Bezmezer"/>
        <w:spacing w:after="120"/>
        <w:jc w:val="center"/>
        <w:rPr>
          <w:rFonts w:asciiTheme="minorHAnsi" w:hAnsiTheme="minorHAnsi" w:cstheme="minorHAnsi"/>
          <w:b/>
          <w:color w:val="000000" w:themeColor="text1"/>
          <w:sz w:val="28"/>
          <w:szCs w:val="28"/>
          <w:lang w:val="cs-CZ"/>
        </w:rPr>
      </w:pPr>
    </w:p>
    <w:p w14:paraId="003B49AE" w14:textId="77777777" w:rsidR="00B64A0A" w:rsidRPr="00487696" w:rsidRDefault="0066112A" w:rsidP="00B63448">
      <w:pPr>
        <w:pStyle w:val="Bezmezer"/>
        <w:spacing w:after="120"/>
        <w:jc w:val="center"/>
        <w:rPr>
          <w:rFonts w:asciiTheme="minorHAnsi" w:hAnsiTheme="minorHAnsi" w:cstheme="minorHAnsi"/>
          <w:b/>
          <w:color w:val="000000" w:themeColor="text1"/>
          <w:sz w:val="28"/>
          <w:szCs w:val="28"/>
          <w:lang w:val="cs-CZ"/>
        </w:rPr>
      </w:pPr>
      <w:r w:rsidRPr="00487696">
        <w:rPr>
          <w:rFonts w:asciiTheme="minorHAnsi" w:hAnsiTheme="minorHAnsi" w:cstheme="minorHAnsi"/>
          <w:b/>
          <w:color w:val="000000" w:themeColor="text1"/>
          <w:sz w:val="28"/>
          <w:szCs w:val="28"/>
          <w:lang w:val="cs-CZ"/>
        </w:rPr>
        <w:t>Nájemní smlouva</w:t>
      </w:r>
    </w:p>
    <w:p w14:paraId="7D865101" w14:textId="77777777" w:rsidR="00B64A0A" w:rsidRPr="00487696" w:rsidRDefault="0066112A" w:rsidP="00B63448">
      <w:pPr>
        <w:pStyle w:val="Bezmezer"/>
        <w:spacing w:after="120"/>
        <w:jc w:val="center"/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</w:pPr>
      <w:r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 xml:space="preserve">uzavřená dle § </w:t>
      </w:r>
      <w:smartTag w:uri="urn:schemas-microsoft-com:office:smarttags" w:element="metricconverter">
        <w:smartTagPr>
          <w:attr w:name="ProductID" w:val="2201 a"/>
        </w:smartTagPr>
        <w:r w:rsidRPr="00487696">
          <w:rPr>
            <w:rFonts w:asciiTheme="minorHAnsi" w:hAnsiTheme="minorHAnsi" w:cstheme="minorHAnsi"/>
            <w:color w:val="000000" w:themeColor="text1"/>
            <w:sz w:val="24"/>
            <w:szCs w:val="24"/>
            <w:lang w:val="cs-CZ"/>
          </w:rPr>
          <w:t>2201 a</w:t>
        </w:r>
      </w:smartTag>
      <w:r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 xml:space="preserve"> násl. zákona č. 89/2012 Sb., občanský zákoník</w:t>
      </w:r>
    </w:p>
    <w:p w14:paraId="24DE876E" w14:textId="77777777" w:rsidR="00B64A0A" w:rsidRPr="00487696" w:rsidRDefault="00B64A0A" w:rsidP="00B63448">
      <w:pPr>
        <w:pStyle w:val="Bezmezer"/>
        <w:spacing w:after="120"/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</w:pPr>
    </w:p>
    <w:p w14:paraId="07FE56C3" w14:textId="77777777" w:rsidR="00B64A0A" w:rsidRPr="00487696" w:rsidRDefault="0066112A" w:rsidP="00B63448">
      <w:pPr>
        <w:pStyle w:val="Odstavecseseznamem"/>
        <w:spacing w:after="0" w:line="240" w:lineRule="auto"/>
        <w:ind w:left="0"/>
        <w:jc w:val="both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487696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1. Muzeum regionu Valašsko, příspěvková organizace</w:t>
      </w:r>
    </w:p>
    <w:p w14:paraId="43533B79" w14:textId="77777777" w:rsidR="00B64A0A" w:rsidRPr="00487696" w:rsidRDefault="0066112A" w:rsidP="00B63448">
      <w:pPr>
        <w:ind w:left="360" w:firstLine="66"/>
        <w:jc w:val="both"/>
        <w:rPr>
          <w:rFonts w:asciiTheme="minorHAnsi" w:hAnsiTheme="minorHAnsi" w:cstheme="minorHAnsi"/>
          <w:color w:val="000000" w:themeColor="text1"/>
        </w:rPr>
      </w:pPr>
      <w:r w:rsidRPr="00487696">
        <w:rPr>
          <w:rFonts w:asciiTheme="minorHAnsi" w:hAnsiTheme="minorHAnsi" w:cstheme="minorHAnsi"/>
          <w:color w:val="000000" w:themeColor="text1"/>
        </w:rPr>
        <w:t>se sídlem: Horní nám. 2, 755 01 Vsetín</w:t>
      </w:r>
    </w:p>
    <w:p w14:paraId="6B1D797B" w14:textId="21FBB673" w:rsidR="00B64A0A" w:rsidRPr="00487696" w:rsidRDefault="0066112A" w:rsidP="00B63448">
      <w:pPr>
        <w:ind w:left="360" w:firstLine="66"/>
        <w:jc w:val="both"/>
        <w:rPr>
          <w:rFonts w:asciiTheme="minorHAnsi" w:hAnsiTheme="minorHAnsi" w:cstheme="minorHAnsi"/>
          <w:color w:val="000000" w:themeColor="text1"/>
        </w:rPr>
      </w:pPr>
      <w:r w:rsidRPr="00487696">
        <w:rPr>
          <w:rFonts w:asciiTheme="minorHAnsi" w:hAnsiTheme="minorHAnsi" w:cstheme="minorHAnsi"/>
          <w:color w:val="000000" w:themeColor="text1"/>
        </w:rPr>
        <w:t>IČ</w:t>
      </w:r>
      <w:r w:rsidR="002A1BF1" w:rsidRPr="00487696">
        <w:rPr>
          <w:rFonts w:asciiTheme="minorHAnsi" w:hAnsiTheme="minorHAnsi" w:cstheme="minorHAnsi"/>
          <w:color w:val="000000" w:themeColor="text1"/>
        </w:rPr>
        <w:t>O</w:t>
      </w:r>
      <w:r w:rsidRPr="00487696">
        <w:rPr>
          <w:rFonts w:asciiTheme="minorHAnsi" w:hAnsiTheme="minorHAnsi" w:cstheme="minorHAnsi"/>
          <w:color w:val="000000" w:themeColor="text1"/>
        </w:rPr>
        <w:t>: 00098574</w:t>
      </w:r>
    </w:p>
    <w:p w14:paraId="50932A53" w14:textId="7D416B9A" w:rsidR="008B12A8" w:rsidRPr="00487696" w:rsidRDefault="008B12A8" w:rsidP="00B63448">
      <w:pPr>
        <w:ind w:left="360" w:firstLine="66"/>
        <w:jc w:val="both"/>
        <w:rPr>
          <w:rFonts w:asciiTheme="minorHAnsi" w:hAnsiTheme="minorHAnsi" w:cstheme="minorHAnsi"/>
          <w:color w:val="000000" w:themeColor="text1"/>
        </w:rPr>
      </w:pPr>
      <w:r w:rsidRPr="00487696">
        <w:rPr>
          <w:rFonts w:asciiTheme="minorHAnsi" w:hAnsiTheme="minorHAnsi" w:cstheme="minorHAnsi"/>
          <w:color w:val="000000" w:themeColor="text1"/>
        </w:rPr>
        <w:t>DIČ: neplátce DPH</w:t>
      </w:r>
    </w:p>
    <w:p w14:paraId="64CA4C6E" w14:textId="77777777" w:rsidR="00B64A0A" w:rsidRPr="00487696" w:rsidRDefault="0066112A" w:rsidP="00B63448">
      <w:pPr>
        <w:ind w:left="360" w:firstLine="66"/>
        <w:jc w:val="both"/>
        <w:rPr>
          <w:rFonts w:asciiTheme="minorHAnsi" w:hAnsiTheme="minorHAnsi" w:cstheme="minorHAnsi"/>
          <w:color w:val="000000" w:themeColor="text1"/>
        </w:rPr>
      </w:pPr>
      <w:r w:rsidRPr="00487696">
        <w:rPr>
          <w:rFonts w:asciiTheme="minorHAnsi" w:hAnsiTheme="minorHAnsi" w:cstheme="minorHAnsi"/>
          <w:color w:val="000000" w:themeColor="text1"/>
        </w:rPr>
        <w:t>bankovní spojení: 3136-851/0100</w:t>
      </w:r>
    </w:p>
    <w:p w14:paraId="3FE315C4" w14:textId="4DDD6F2E" w:rsidR="00B64A0A" w:rsidRPr="00487696" w:rsidRDefault="0066112A" w:rsidP="007C3D38">
      <w:pPr>
        <w:ind w:left="360" w:firstLine="66"/>
        <w:jc w:val="both"/>
        <w:rPr>
          <w:rFonts w:asciiTheme="minorHAnsi" w:hAnsiTheme="minorHAnsi" w:cstheme="minorHAnsi"/>
          <w:color w:val="000000" w:themeColor="text1"/>
        </w:rPr>
      </w:pPr>
      <w:r w:rsidRPr="00487696">
        <w:rPr>
          <w:rFonts w:asciiTheme="minorHAnsi" w:hAnsiTheme="minorHAnsi" w:cstheme="minorHAnsi"/>
          <w:color w:val="000000" w:themeColor="text1"/>
        </w:rPr>
        <w:t>zastoupeno: Ing. Tomášem Vitáskem</w:t>
      </w:r>
      <w:r w:rsidR="007C3D38" w:rsidRPr="00487696">
        <w:rPr>
          <w:rFonts w:asciiTheme="minorHAnsi" w:hAnsiTheme="minorHAnsi" w:cstheme="minorHAnsi"/>
          <w:color w:val="000000" w:themeColor="text1"/>
        </w:rPr>
        <w:t>, ředitelem</w:t>
      </w:r>
      <w:r w:rsidR="004E4C3C" w:rsidRPr="00487696">
        <w:rPr>
          <w:rFonts w:asciiTheme="minorHAnsi" w:hAnsiTheme="minorHAnsi" w:cstheme="minorHAnsi"/>
          <w:color w:val="000000" w:themeColor="text1"/>
        </w:rPr>
        <w:t xml:space="preserve"> muzea</w:t>
      </w:r>
    </w:p>
    <w:p w14:paraId="7C0B0847" w14:textId="23435E81" w:rsidR="0091708F" w:rsidRPr="00487696" w:rsidRDefault="0091708F" w:rsidP="00B63448">
      <w:pPr>
        <w:ind w:left="360" w:firstLine="66"/>
        <w:jc w:val="both"/>
        <w:rPr>
          <w:rFonts w:asciiTheme="minorHAnsi" w:hAnsiTheme="minorHAnsi" w:cstheme="minorHAnsi"/>
          <w:color w:val="000000" w:themeColor="text1"/>
        </w:rPr>
      </w:pPr>
      <w:r w:rsidRPr="00487696">
        <w:rPr>
          <w:rFonts w:asciiTheme="minorHAnsi" w:hAnsiTheme="minorHAnsi" w:cstheme="minorHAnsi"/>
          <w:color w:val="000000" w:themeColor="text1"/>
        </w:rPr>
        <w:t xml:space="preserve">kontaktní osoba: Mgr. Olga </w:t>
      </w:r>
      <w:proofErr w:type="spellStart"/>
      <w:r w:rsidRPr="00487696">
        <w:rPr>
          <w:rFonts w:asciiTheme="minorHAnsi" w:hAnsiTheme="minorHAnsi" w:cstheme="minorHAnsi"/>
          <w:color w:val="000000" w:themeColor="text1"/>
        </w:rPr>
        <w:t>Méhešová</w:t>
      </w:r>
      <w:proofErr w:type="spellEnd"/>
      <w:r w:rsidRPr="00487696">
        <w:rPr>
          <w:rFonts w:asciiTheme="minorHAnsi" w:hAnsiTheme="minorHAnsi" w:cstheme="minorHAnsi"/>
          <w:color w:val="000000" w:themeColor="text1"/>
        </w:rPr>
        <w:t>, kurátorka, mehesova@muzeumvalassko.cz</w:t>
      </w:r>
    </w:p>
    <w:p w14:paraId="05C6D912" w14:textId="77777777" w:rsidR="00B64A0A" w:rsidRPr="00487696" w:rsidRDefault="0066112A" w:rsidP="00B63448">
      <w:pPr>
        <w:ind w:left="426"/>
        <w:jc w:val="both"/>
        <w:rPr>
          <w:rFonts w:asciiTheme="minorHAnsi" w:hAnsiTheme="minorHAnsi" w:cstheme="minorHAnsi"/>
          <w:color w:val="000000" w:themeColor="text1"/>
        </w:rPr>
      </w:pPr>
      <w:r w:rsidRPr="00487696">
        <w:rPr>
          <w:rFonts w:asciiTheme="minorHAnsi" w:hAnsiTheme="minorHAnsi" w:cstheme="minorHAnsi"/>
          <w:color w:val="000000" w:themeColor="text1"/>
        </w:rPr>
        <w:t>(dále jako „pronajímatel“)</w:t>
      </w:r>
      <w:r w:rsidRPr="00487696">
        <w:rPr>
          <w:rFonts w:asciiTheme="minorHAnsi" w:hAnsiTheme="minorHAnsi" w:cstheme="minorHAnsi"/>
          <w:color w:val="000000" w:themeColor="text1"/>
        </w:rPr>
        <w:tab/>
      </w:r>
    </w:p>
    <w:p w14:paraId="38824B5A" w14:textId="77777777" w:rsidR="00B64A0A" w:rsidRPr="00487696" w:rsidRDefault="00B64A0A" w:rsidP="00B63448">
      <w:pPr>
        <w:pStyle w:val="Bezmezer"/>
        <w:jc w:val="both"/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</w:pPr>
    </w:p>
    <w:p w14:paraId="79917DEE" w14:textId="77777777" w:rsidR="00B64A0A" w:rsidRPr="00487696" w:rsidRDefault="0066112A" w:rsidP="00B63448">
      <w:pPr>
        <w:pStyle w:val="Bezmezer"/>
        <w:jc w:val="both"/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</w:pPr>
      <w:r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>a</w:t>
      </w:r>
    </w:p>
    <w:p w14:paraId="5D99032D" w14:textId="77777777" w:rsidR="00B64A0A" w:rsidRPr="00487696" w:rsidRDefault="00B64A0A" w:rsidP="00B63448">
      <w:pPr>
        <w:pStyle w:val="Bezmezer"/>
        <w:jc w:val="both"/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</w:pPr>
    </w:p>
    <w:p w14:paraId="521BCEF5" w14:textId="56FFBDB7" w:rsidR="00F64404" w:rsidRPr="00487696" w:rsidRDefault="0066112A" w:rsidP="00F64404">
      <w:pPr>
        <w:shd w:val="clear" w:color="auto" w:fill="FFFFFF"/>
        <w:rPr>
          <w:rFonts w:ascii="Calibri" w:hAnsi="Calibri" w:cs="Calibri"/>
          <w:b/>
          <w:bCs/>
          <w:color w:val="000000" w:themeColor="text1"/>
        </w:rPr>
      </w:pPr>
      <w:r w:rsidRPr="00487696">
        <w:rPr>
          <w:rFonts w:asciiTheme="minorHAnsi" w:hAnsiTheme="minorHAnsi" w:cstheme="minorHAnsi"/>
          <w:b/>
          <w:color w:val="000000" w:themeColor="text1"/>
        </w:rPr>
        <w:t xml:space="preserve">2. </w:t>
      </w:r>
      <w:r w:rsidR="0091708F" w:rsidRPr="00487696">
        <w:rPr>
          <w:rFonts w:ascii="Calibri" w:hAnsi="Calibri" w:cs="Calibri"/>
          <w:b/>
          <w:bCs/>
          <w:color w:val="000000" w:themeColor="text1"/>
        </w:rPr>
        <w:t>Obec Kunčice pod Ondřejníkem</w:t>
      </w:r>
    </w:p>
    <w:p w14:paraId="0FDF5F47" w14:textId="42FF0842" w:rsidR="00B45658" w:rsidRPr="00487696" w:rsidRDefault="0066112A" w:rsidP="009C43B2">
      <w:pPr>
        <w:ind w:left="360" w:firstLine="66"/>
        <w:jc w:val="both"/>
        <w:rPr>
          <w:rFonts w:ascii="Calibri" w:hAnsi="Calibri" w:cs="Calibri"/>
          <w:color w:val="000000" w:themeColor="text1"/>
        </w:rPr>
      </w:pPr>
      <w:r w:rsidRPr="00487696">
        <w:rPr>
          <w:rFonts w:ascii="Calibri" w:hAnsi="Calibri" w:cs="Calibri"/>
          <w:color w:val="000000" w:themeColor="text1"/>
        </w:rPr>
        <w:t xml:space="preserve">se sídlem: </w:t>
      </w:r>
      <w:r w:rsidR="0091708F" w:rsidRPr="00487696">
        <w:rPr>
          <w:rFonts w:ascii="Calibri" w:hAnsi="Calibri" w:cs="Calibri"/>
          <w:color w:val="000000" w:themeColor="text1"/>
        </w:rPr>
        <w:t xml:space="preserve">Kunčice pod Ondřejníkem č. 569, </w:t>
      </w:r>
      <w:r w:rsidR="008B12A8" w:rsidRPr="00487696">
        <w:rPr>
          <w:rFonts w:ascii="Calibri" w:hAnsi="Calibri" w:cs="Calibri"/>
          <w:color w:val="000000" w:themeColor="text1"/>
        </w:rPr>
        <w:t xml:space="preserve">739 13 </w:t>
      </w:r>
      <w:r w:rsidR="0091708F" w:rsidRPr="00487696">
        <w:rPr>
          <w:rFonts w:ascii="Calibri" w:hAnsi="Calibri" w:cs="Calibri"/>
          <w:color w:val="000000" w:themeColor="text1"/>
        </w:rPr>
        <w:t>Kunčice pod Ondřejníkem</w:t>
      </w:r>
    </w:p>
    <w:p w14:paraId="2C89FD83" w14:textId="197F1F9F" w:rsidR="00B64A0A" w:rsidRPr="00487696" w:rsidRDefault="0066112A" w:rsidP="009C43B2">
      <w:pPr>
        <w:ind w:left="360" w:firstLine="66"/>
        <w:jc w:val="both"/>
        <w:rPr>
          <w:rFonts w:ascii="Calibri" w:hAnsi="Calibri" w:cs="Calibri"/>
          <w:color w:val="000000" w:themeColor="text1"/>
        </w:rPr>
      </w:pPr>
      <w:r w:rsidRPr="00487696">
        <w:rPr>
          <w:rFonts w:ascii="Calibri" w:hAnsi="Calibri" w:cs="Calibri"/>
          <w:color w:val="000000" w:themeColor="text1"/>
        </w:rPr>
        <w:t>IČ</w:t>
      </w:r>
      <w:r w:rsidR="002A1BF1" w:rsidRPr="00487696">
        <w:rPr>
          <w:rFonts w:ascii="Calibri" w:hAnsi="Calibri" w:cs="Calibri"/>
          <w:color w:val="000000" w:themeColor="text1"/>
        </w:rPr>
        <w:t>O</w:t>
      </w:r>
      <w:r w:rsidRPr="00487696">
        <w:rPr>
          <w:rFonts w:ascii="Calibri" w:hAnsi="Calibri" w:cs="Calibri"/>
          <w:color w:val="000000" w:themeColor="text1"/>
        </w:rPr>
        <w:t xml:space="preserve">: </w:t>
      </w:r>
      <w:r w:rsidR="0091708F" w:rsidRPr="00487696">
        <w:rPr>
          <w:rFonts w:ascii="Calibri" w:hAnsi="Calibri" w:cs="Calibri"/>
          <w:color w:val="000000" w:themeColor="text1"/>
        </w:rPr>
        <w:t>00296856</w:t>
      </w:r>
    </w:p>
    <w:p w14:paraId="3CECD28E" w14:textId="5B6FBE83" w:rsidR="0091708F" w:rsidRPr="00487696" w:rsidRDefault="0091708F" w:rsidP="009C43B2">
      <w:pPr>
        <w:ind w:left="360" w:firstLine="66"/>
        <w:jc w:val="both"/>
        <w:rPr>
          <w:rFonts w:ascii="Calibri" w:hAnsi="Calibri" w:cs="Calibri"/>
          <w:color w:val="000000" w:themeColor="text1"/>
        </w:rPr>
      </w:pPr>
      <w:r w:rsidRPr="00487696">
        <w:rPr>
          <w:rFonts w:ascii="Calibri" w:hAnsi="Calibri" w:cs="Calibri"/>
          <w:color w:val="000000" w:themeColor="text1"/>
        </w:rPr>
        <w:t>DIČ: CZ00296856</w:t>
      </w:r>
    </w:p>
    <w:p w14:paraId="44CF5957" w14:textId="68D201FB" w:rsidR="009D167A" w:rsidRPr="00487696" w:rsidRDefault="0066112A" w:rsidP="009D167A">
      <w:pPr>
        <w:ind w:left="360" w:firstLine="66"/>
        <w:jc w:val="both"/>
        <w:rPr>
          <w:rFonts w:ascii="Calibri" w:hAnsi="Calibri" w:cs="Calibri"/>
          <w:color w:val="000000" w:themeColor="text1"/>
        </w:rPr>
      </w:pPr>
      <w:r w:rsidRPr="00487696">
        <w:rPr>
          <w:rFonts w:ascii="Calibri" w:hAnsi="Calibri" w:cs="Calibri"/>
          <w:color w:val="000000" w:themeColor="text1"/>
        </w:rPr>
        <w:t xml:space="preserve">bankovní spojení: </w:t>
      </w:r>
      <w:r w:rsidR="00980C06" w:rsidRPr="00487696">
        <w:rPr>
          <w:rFonts w:ascii="Calibri" w:hAnsi="Calibri" w:cs="Calibri"/>
          <w:color w:val="000000" w:themeColor="text1"/>
        </w:rPr>
        <w:t>1682010349/0800</w:t>
      </w:r>
    </w:p>
    <w:p w14:paraId="101220D4" w14:textId="77777777" w:rsidR="0091708F" w:rsidRPr="00487696" w:rsidRDefault="0066112A" w:rsidP="0091708F">
      <w:pPr>
        <w:ind w:left="360" w:firstLine="66"/>
        <w:jc w:val="both"/>
        <w:rPr>
          <w:rFonts w:ascii="Calibri" w:hAnsi="Calibri" w:cs="Calibri"/>
          <w:color w:val="000000" w:themeColor="text1"/>
        </w:rPr>
      </w:pPr>
      <w:r w:rsidRPr="00487696">
        <w:rPr>
          <w:rFonts w:ascii="Calibri" w:hAnsi="Calibri" w:cs="Calibri"/>
          <w:color w:val="000000" w:themeColor="text1"/>
        </w:rPr>
        <w:t>zastoupen</w:t>
      </w:r>
      <w:r w:rsidR="0091708F" w:rsidRPr="00487696">
        <w:rPr>
          <w:rFonts w:ascii="Calibri" w:hAnsi="Calibri" w:cs="Calibri"/>
          <w:color w:val="000000" w:themeColor="text1"/>
        </w:rPr>
        <w:t>a</w:t>
      </w:r>
      <w:r w:rsidRPr="00487696">
        <w:rPr>
          <w:rFonts w:ascii="Calibri" w:hAnsi="Calibri" w:cs="Calibri"/>
          <w:color w:val="000000" w:themeColor="text1"/>
        </w:rPr>
        <w:t xml:space="preserve">: </w:t>
      </w:r>
      <w:r w:rsidR="0091708F" w:rsidRPr="00487696">
        <w:rPr>
          <w:rStyle w:val="gmaildefault"/>
          <w:rFonts w:ascii="Calibri" w:hAnsi="Calibri" w:cs="Calibri"/>
          <w:color w:val="000000" w:themeColor="text1"/>
        </w:rPr>
        <w:t xml:space="preserve">Ing. Jiřím </w:t>
      </w:r>
      <w:proofErr w:type="spellStart"/>
      <w:r w:rsidR="0091708F" w:rsidRPr="00487696">
        <w:rPr>
          <w:rStyle w:val="gmaildefault"/>
          <w:rFonts w:ascii="Calibri" w:hAnsi="Calibri" w:cs="Calibri"/>
          <w:color w:val="000000" w:themeColor="text1"/>
        </w:rPr>
        <w:t>Mikalou</w:t>
      </w:r>
      <w:proofErr w:type="spellEnd"/>
      <w:r w:rsidR="0091708F" w:rsidRPr="00487696">
        <w:rPr>
          <w:rStyle w:val="gmaildefault"/>
          <w:rFonts w:ascii="Calibri" w:hAnsi="Calibri" w:cs="Calibri"/>
          <w:color w:val="000000" w:themeColor="text1"/>
        </w:rPr>
        <w:t>, starostou obce</w:t>
      </w:r>
      <w:r w:rsidR="0091708F" w:rsidRPr="00487696">
        <w:rPr>
          <w:rFonts w:ascii="Calibri" w:hAnsi="Calibri" w:cs="Calibri"/>
          <w:color w:val="000000" w:themeColor="text1"/>
        </w:rPr>
        <w:t xml:space="preserve"> </w:t>
      </w:r>
    </w:p>
    <w:p w14:paraId="308C39FD" w14:textId="0252D1B1" w:rsidR="0091708F" w:rsidRPr="00487696" w:rsidRDefault="0091708F" w:rsidP="0091708F">
      <w:pPr>
        <w:ind w:left="360" w:firstLine="66"/>
        <w:jc w:val="both"/>
        <w:rPr>
          <w:rFonts w:ascii="Calibri" w:hAnsi="Calibri" w:cs="Calibri"/>
          <w:color w:val="000000" w:themeColor="text1"/>
        </w:rPr>
      </w:pPr>
      <w:r w:rsidRPr="00487696">
        <w:rPr>
          <w:rFonts w:ascii="Calibri" w:hAnsi="Calibri" w:cs="Calibri"/>
          <w:color w:val="000000" w:themeColor="text1"/>
        </w:rPr>
        <w:t>kontaktní osoba:</w:t>
      </w:r>
      <w:r w:rsidRPr="00487696">
        <w:rPr>
          <w:rFonts w:ascii="Calibri" w:hAnsi="Calibri" w:cs="Calibri"/>
          <w:color w:val="000000" w:themeColor="text1"/>
        </w:rPr>
        <w:tab/>
        <w:t>Petr Tryščuk, místostarosta obce, mistostarosta@kuncicepo.cz</w:t>
      </w:r>
    </w:p>
    <w:p w14:paraId="3B3BC3BD" w14:textId="28596031" w:rsidR="00B64A0A" w:rsidRPr="00487696" w:rsidRDefault="0066112A" w:rsidP="0091708F">
      <w:pPr>
        <w:ind w:left="360" w:firstLine="66"/>
        <w:jc w:val="both"/>
        <w:rPr>
          <w:rFonts w:ascii="Calibri" w:hAnsi="Calibri" w:cs="Calibri"/>
          <w:color w:val="000000" w:themeColor="text1"/>
        </w:rPr>
      </w:pPr>
      <w:r w:rsidRPr="00487696">
        <w:rPr>
          <w:rFonts w:ascii="Calibri" w:hAnsi="Calibri" w:cs="Calibri"/>
          <w:color w:val="000000" w:themeColor="text1"/>
        </w:rPr>
        <w:t>(dále jako „nájemce“)</w:t>
      </w:r>
    </w:p>
    <w:p w14:paraId="7ED10BE3" w14:textId="77777777" w:rsidR="009D167A" w:rsidRPr="00487696" w:rsidRDefault="009D167A" w:rsidP="00B63448">
      <w:pPr>
        <w:pStyle w:val="Bezmezer"/>
        <w:ind w:left="426"/>
        <w:jc w:val="both"/>
        <w:rPr>
          <w:rFonts w:cs="Calibri"/>
          <w:color w:val="000000" w:themeColor="text1"/>
          <w:sz w:val="24"/>
          <w:szCs w:val="24"/>
          <w:lang w:val="cs-CZ"/>
        </w:rPr>
      </w:pPr>
    </w:p>
    <w:p w14:paraId="34C208B0" w14:textId="77777777" w:rsidR="00B64A0A" w:rsidRPr="00487696" w:rsidRDefault="0066112A" w:rsidP="00B63448">
      <w:pPr>
        <w:pStyle w:val="Bezmezer"/>
        <w:spacing w:after="120"/>
        <w:jc w:val="center"/>
        <w:rPr>
          <w:rFonts w:asciiTheme="minorHAnsi" w:hAnsiTheme="minorHAnsi" w:cstheme="minorHAnsi"/>
          <w:b/>
          <w:color w:val="000000" w:themeColor="text1"/>
          <w:sz w:val="24"/>
          <w:szCs w:val="24"/>
          <w:lang w:val="cs-CZ"/>
        </w:rPr>
      </w:pPr>
      <w:r w:rsidRPr="00487696">
        <w:rPr>
          <w:rFonts w:asciiTheme="minorHAnsi" w:hAnsiTheme="minorHAnsi" w:cstheme="minorHAnsi"/>
          <w:b/>
          <w:color w:val="000000" w:themeColor="text1"/>
          <w:sz w:val="24"/>
          <w:szCs w:val="24"/>
          <w:lang w:val="cs-CZ"/>
        </w:rPr>
        <w:t>I.</w:t>
      </w:r>
    </w:p>
    <w:p w14:paraId="12D42048" w14:textId="77777777" w:rsidR="00B64A0A" w:rsidRPr="00487696" w:rsidRDefault="0066112A" w:rsidP="00B63448">
      <w:pPr>
        <w:pStyle w:val="Bezmezer"/>
        <w:spacing w:after="120"/>
        <w:jc w:val="center"/>
        <w:rPr>
          <w:rFonts w:asciiTheme="minorHAnsi" w:hAnsiTheme="minorHAnsi" w:cstheme="minorHAnsi"/>
          <w:b/>
          <w:color w:val="000000" w:themeColor="text1"/>
          <w:sz w:val="24"/>
          <w:szCs w:val="24"/>
          <w:lang w:val="cs-CZ"/>
        </w:rPr>
      </w:pPr>
      <w:r w:rsidRPr="00487696">
        <w:rPr>
          <w:rFonts w:asciiTheme="minorHAnsi" w:hAnsiTheme="minorHAnsi" w:cstheme="minorHAnsi"/>
          <w:b/>
          <w:color w:val="000000" w:themeColor="text1"/>
          <w:sz w:val="24"/>
          <w:szCs w:val="24"/>
          <w:lang w:val="cs-CZ"/>
        </w:rPr>
        <w:t>Předmět nájmu.</w:t>
      </w:r>
    </w:p>
    <w:p w14:paraId="6EE7238C" w14:textId="517B3C41" w:rsidR="00B64A0A" w:rsidRPr="00487696" w:rsidRDefault="00FB2A3B" w:rsidP="00B63448">
      <w:pPr>
        <w:pStyle w:val="Bezmezer"/>
        <w:spacing w:after="120"/>
        <w:jc w:val="both"/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</w:pPr>
      <w:r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>Pronajímatel spravuje</w:t>
      </w:r>
      <w:r w:rsidR="00781ACF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 xml:space="preserve"> </w:t>
      </w:r>
      <w:r w:rsidR="0066112A"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 xml:space="preserve">majetek, který mu Zlínský kraj jako zřizovatel předal k hospodaření. </w:t>
      </w:r>
      <w:r w:rsidR="00781ACF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>Majetek muzea tj. s</w:t>
      </w:r>
      <w:r w:rsidR="00781ACF"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 xml:space="preserve">oubor </w:t>
      </w:r>
      <w:r w:rsidR="00BE2C8B"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 xml:space="preserve">nesbírkových předmětů </w:t>
      </w:r>
      <w:r w:rsidR="0066112A"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 xml:space="preserve">dle přílohy č. </w:t>
      </w:r>
      <w:r w:rsidR="009A00D4"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>2</w:t>
      </w:r>
      <w:r w:rsidR="0066112A"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>. této smlouv</w:t>
      </w:r>
      <w:r w:rsidR="00610767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>y</w:t>
      </w:r>
      <w:r w:rsidR="0066112A"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 xml:space="preserve"> pronajímá</w:t>
      </w:r>
      <w:r w:rsidR="00610767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 xml:space="preserve"> </w:t>
      </w:r>
      <w:r w:rsidR="0066112A"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 xml:space="preserve">nájemci </w:t>
      </w:r>
      <w:r w:rsidR="00BE2C8B"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 xml:space="preserve">pro účely uspořádání výstavy </w:t>
      </w:r>
      <w:r w:rsidR="009A00D4"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>za úplatu. Příloha</w:t>
      </w:r>
      <w:r w:rsidR="0066112A"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 xml:space="preserve"> j</w:t>
      </w:r>
      <w:r w:rsidR="009A00D4"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>e</w:t>
      </w:r>
      <w:r w:rsidR="0066112A"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 xml:space="preserve"> nedílnou součástí této smlouvy a je podepsána oběma smluvními stranami.</w:t>
      </w:r>
    </w:p>
    <w:p w14:paraId="344BB74F" w14:textId="77777777" w:rsidR="00B64A0A" w:rsidRPr="00487696" w:rsidRDefault="00B64A0A" w:rsidP="00B63448">
      <w:pPr>
        <w:pStyle w:val="Bezmezer"/>
        <w:spacing w:after="120"/>
        <w:jc w:val="both"/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</w:pPr>
    </w:p>
    <w:p w14:paraId="57C41881" w14:textId="77777777" w:rsidR="00B64A0A" w:rsidRPr="00487696" w:rsidRDefault="0066112A" w:rsidP="00B63448">
      <w:pPr>
        <w:pStyle w:val="Bezmezer"/>
        <w:spacing w:after="120"/>
        <w:jc w:val="center"/>
        <w:rPr>
          <w:rFonts w:asciiTheme="minorHAnsi" w:hAnsiTheme="minorHAnsi" w:cstheme="minorHAnsi"/>
          <w:b/>
          <w:color w:val="000000" w:themeColor="text1"/>
          <w:sz w:val="24"/>
          <w:szCs w:val="24"/>
          <w:lang w:val="cs-CZ"/>
        </w:rPr>
      </w:pPr>
      <w:r w:rsidRPr="00487696">
        <w:rPr>
          <w:rFonts w:asciiTheme="minorHAnsi" w:hAnsiTheme="minorHAnsi" w:cstheme="minorHAnsi"/>
          <w:b/>
          <w:color w:val="000000" w:themeColor="text1"/>
          <w:sz w:val="24"/>
          <w:szCs w:val="24"/>
          <w:lang w:val="cs-CZ"/>
        </w:rPr>
        <w:t>II.</w:t>
      </w:r>
    </w:p>
    <w:p w14:paraId="18ECFFA8" w14:textId="77777777" w:rsidR="00B64A0A" w:rsidRPr="00487696" w:rsidRDefault="0066112A" w:rsidP="00B63448">
      <w:pPr>
        <w:pStyle w:val="Bezmezer"/>
        <w:spacing w:after="120"/>
        <w:jc w:val="center"/>
        <w:rPr>
          <w:rFonts w:asciiTheme="minorHAnsi" w:hAnsiTheme="minorHAnsi" w:cstheme="minorHAnsi"/>
          <w:b/>
          <w:color w:val="000000" w:themeColor="text1"/>
          <w:sz w:val="24"/>
          <w:szCs w:val="24"/>
          <w:lang w:val="cs-CZ"/>
        </w:rPr>
      </w:pPr>
      <w:r w:rsidRPr="00487696">
        <w:rPr>
          <w:rFonts w:asciiTheme="minorHAnsi" w:hAnsiTheme="minorHAnsi" w:cstheme="minorHAnsi"/>
          <w:b/>
          <w:color w:val="000000" w:themeColor="text1"/>
          <w:sz w:val="24"/>
          <w:szCs w:val="24"/>
          <w:lang w:val="cs-CZ"/>
        </w:rPr>
        <w:t>Účel nájmu.</w:t>
      </w:r>
    </w:p>
    <w:p w14:paraId="57188DFF" w14:textId="0BE5CF1B" w:rsidR="00B64A0A" w:rsidRPr="00487696" w:rsidRDefault="0066112A" w:rsidP="00B63448">
      <w:pPr>
        <w:pStyle w:val="Bezmezer"/>
        <w:spacing w:after="120"/>
        <w:jc w:val="both"/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</w:pPr>
      <w:r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 xml:space="preserve">Pronajímatel touto smlouvou pronajímá nájemci předměty uvedené v čl. I. a příloze č. </w:t>
      </w:r>
      <w:r w:rsidR="009A00D4"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>2</w:t>
      </w:r>
      <w:r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>. této smlouv</w:t>
      </w:r>
      <w:r w:rsidR="00610767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>y</w:t>
      </w:r>
      <w:r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 xml:space="preserve"> za účelem jejich prezentace formou výstavy </w:t>
      </w:r>
      <w:r w:rsidR="0091708F" w:rsidRPr="00487696"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lang w:val="cs-CZ"/>
        </w:rPr>
        <w:t>Kornelie Němečková: Okouzlení vystřihovánkou</w:t>
      </w:r>
      <w:r w:rsidRPr="00487696">
        <w:rPr>
          <w:rFonts w:asciiTheme="minorHAnsi" w:hAnsiTheme="minorHAnsi" w:cstheme="minorHAnsi"/>
          <w:color w:val="000000" w:themeColor="text1"/>
        </w:rPr>
        <w:t xml:space="preserve">, </w:t>
      </w:r>
      <w:r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 xml:space="preserve">která bude </w:t>
      </w:r>
      <w:r w:rsidRPr="00487696">
        <w:rPr>
          <w:rFonts w:cs="Calibri"/>
          <w:color w:val="000000" w:themeColor="text1"/>
          <w:sz w:val="24"/>
          <w:szCs w:val="24"/>
          <w:lang w:val="cs-CZ"/>
        </w:rPr>
        <w:t xml:space="preserve">instalována ve </w:t>
      </w:r>
      <w:proofErr w:type="spellStart"/>
      <w:r w:rsidR="0091708F" w:rsidRPr="00487696">
        <w:rPr>
          <w:rStyle w:val="gmaildefault"/>
          <w:rFonts w:cs="Calibri"/>
          <w:color w:val="000000" w:themeColor="text1"/>
          <w:sz w:val="24"/>
          <w:szCs w:val="24"/>
        </w:rPr>
        <w:t>Galerii</w:t>
      </w:r>
      <w:proofErr w:type="spellEnd"/>
      <w:r w:rsidR="0091708F" w:rsidRPr="00487696">
        <w:rPr>
          <w:rStyle w:val="gmaildefault"/>
          <w:rFonts w:cs="Calibri"/>
          <w:color w:val="000000" w:themeColor="text1"/>
          <w:sz w:val="24"/>
          <w:szCs w:val="24"/>
        </w:rPr>
        <w:t xml:space="preserve"> Karla </w:t>
      </w:r>
      <w:proofErr w:type="spellStart"/>
      <w:r w:rsidR="0091708F" w:rsidRPr="00487696">
        <w:rPr>
          <w:rStyle w:val="gmaildefault"/>
          <w:rFonts w:cs="Calibri"/>
          <w:color w:val="000000" w:themeColor="text1"/>
          <w:sz w:val="24"/>
          <w:szCs w:val="24"/>
        </w:rPr>
        <w:t>Svolinského</w:t>
      </w:r>
      <w:proofErr w:type="spellEnd"/>
      <w:r w:rsidR="0091708F" w:rsidRPr="00487696">
        <w:rPr>
          <w:rStyle w:val="gmaildefault"/>
          <w:rFonts w:cs="Calibri"/>
          <w:color w:val="000000" w:themeColor="text1"/>
          <w:sz w:val="24"/>
          <w:szCs w:val="24"/>
        </w:rPr>
        <w:t xml:space="preserve"> (Základní a </w:t>
      </w:r>
      <w:proofErr w:type="spellStart"/>
      <w:r w:rsidR="0091708F" w:rsidRPr="00487696">
        <w:rPr>
          <w:rStyle w:val="gmaildefault"/>
          <w:rFonts w:cs="Calibri"/>
          <w:color w:val="000000" w:themeColor="text1"/>
          <w:sz w:val="24"/>
          <w:szCs w:val="24"/>
        </w:rPr>
        <w:t>mateřská</w:t>
      </w:r>
      <w:proofErr w:type="spellEnd"/>
      <w:r w:rsidR="0091708F" w:rsidRPr="00487696">
        <w:rPr>
          <w:rStyle w:val="gmaildefault"/>
          <w:rFonts w:cs="Calibri"/>
          <w:color w:val="000000" w:themeColor="text1"/>
          <w:sz w:val="24"/>
          <w:szCs w:val="24"/>
        </w:rPr>
        <w:t xml:space="preserve"> škola </w:t>
      </w:r>
      <w:proofErr w:type="spellStart"/>
      <w:r w:rsidR="0091708F" w:rsidRPr="00487696">
        <w:rPr>
          <w:rStyle w:val="gmaildefault"/>
          <w:rFonts w:cs="Calibri"/>
          <w:color w:val="000000" w:themeColor="text1"/>
          <w:sz w:val="24"/>
          <w:szCs w:val="24"/>
        </w:rPr>
        <w:t>Kunčice</w:t>
      </w:r>
      <w:proofErr w:type="spellEnd"/>
      <w:r w:rsidR="0091708F" w:rsidRPr="00487696">
        <w:rPr>
          <w:rStyle w:val="gmaildefault"/>
          <w:rFonts w:cs="Calibri"/>
          <w:color w:val="000000" w:themeColor="text1"/>
          <w:sz w:val="24"/>
          <w:szCs w:val="24"/>
        </w:rPr>
        <w:t xml:space="preserve"> pod </w:t>
      </w:r>
      <w:proofErr w:type="spellStart"/>
      <w:r w:rsidR="0091708F" w:rsidRPr="00487696">
        <w:rPr>
          <w:rStyle w:val="gmaildefault"/>
          <w:rFonts w:cs="Calibri"/>
          <w:color w:val="000000" w:themeColor="text1"/>
          <w:sz w:val="24"/>
          <w:szCs w:val="24"/>
        </w:rPr>
        <w:t>Ondřejníkem</w:t>
      </w:r>
      <w:proofErr w:type="spellEnd"/>
      <w:r w:rsidR="0091708F" w:rsidRPr="00487696">
        <w:rPr>
          <w:rStyle w:val="gmaildefault"/>
          <w:rFonts w:cs="Calibri"/>
          <w:color w:val="000000" w:themeColor="text1"/>
          <w:sz w:val="24"/>
          <w:szCs w:val="24"/>
        </w:rPr>
        <w:t xml:space="preserve">) </w:t>
      </w:r>
      <w:r w:rsidRPr="00487696">
        <w:rPr>
          <w:rFonts w:cs="Calibri"/>
          <w:color w:val="000000" w:themeColor="text1"/>
          <w:sz w:val="24"/>
          <w:szCs w:val="24"/>
          <w:lang w:val="cs-CZ"/>
        </w:rPr>
        <w:t>za pod</w:t>
      </w:r>
      <w:r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 xml:space="preserve">mínek dále uvedených. Výstava se koná v termínu od </w:t>
      </w:r>
      <w:r w:rsidR="00FE5693"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>1</w:t>
      </w:r>
      <w:r w:rsidR="0091708F"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>4</w:t>
      </w:r>
      <w:r w:rsidR="00B63448"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 xml:space="preserve">. </w:t>
      </w:r>
      <w:r w:rsidR="0091708F"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>6</w:t>
      </w:r>
      <w:r w:rsidR="00B63448"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>. 20</w:t>
      </w:r>
      <w:r w:rsidR="000D625B"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>2</w:t>
      </w:r>
      <w:r w:rsidR="0091708F"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>6</w:t>
      </w:r>
      <w:r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 xml:space="preserve"> do</w:t>
      </w:r>
      <w:r w:rsidR="00B63448"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 xml:space="preserve"> </w:t>
      </w:r>
      <w:r w:rsidR="00B00F0B"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>1</w:t>
      </w:r>
      <w:r w:rsidR="0091708F"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>8</w:t>
      </w:r>
      <w:r w:rsidR="00B63448"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 xml:space="preserve">. </w:t>
      </w:r>
      <w:r w:rsidR="00B00F0B"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>10</w:t>
      </w:r>
      <w:r w:rsidR="00B63448"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>. 20</w:t>
      </w:r>
      <w:r w:rsidR="000D625B"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>2</w:t>
      </w:r>
      <w:r w:rsidR="0091708F"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>6</w:t>
      </w:r>
      <w:r w:rsidR="001171DA"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>.</w:t>
      </w:r>
    </w:p>
    <w:p w14:paraId="640C51CA" w14:textId="77777777" w:rsidR="00B64A0A" w:rsidRPr="00487696" w:rsidRDefault="00B64A0A" w:rsidP="00B63448">
      <w:pPr>
        <w:pStyle w:val="Bezmezer"/>
        <w:spacing w:after="120"/>
        <w:jc w:val="both"/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</w:pPr>
    </w:p>
    <w:p w14:paraId="47AAB0A3" w14:textId="77777777" w:rsidR="00B64A0A" w:rsidRPr="00487696" w:rsidRDefault="0066112A" w:rsidP="00B63448">
      <w:pPr>
        <w:pStyle w:val="Bezmezer"/>
        <w:spacing w:after="120"/>
        <w:jc w:val="center"/>
        <w:rPr>
          <w:rFonts w:asciiTheme="minorHAnsi" w:hAnsiTheme="minorHAnsi" w:cstheme="minorHAnsi"/>
          <w:b/>
          <w:color w:val="000000" w:themeColor="text1"/>
          <w:sz w:val="24"/>
          <w:szCs w:val="24"/>
          <w:lang w:val="cs-CZ"/>
        </w:rPr>
      </w:pPr>
      <w:r w:rsidRPr="00487696">
        <w:rPr>
          <w:rFonts w:asciiTheme="minorHAnsi" w:hAnsiTheme="minorHAnsi" w:cstheme="minorHAnsi"/>
          <w:b/>
          <w:color w:val="000000" w:themeColor="text1"/>
          <w:sz w:val="24"/>
          <w:szCs w:val="24"/>
          <w:lang w:val="cs-CZ"/>
        </w:rPr>
        <w:t>III.</w:t>
      </w:r>
    </w:p>
    <w:p w14:paraId="7A473986" w14:textId="77777777" w:rsidR="00B64A0A" w:rsidRPr="00487696" w:rsidRDefault="0066112A" w:rsidP="00B63448">
      <w:pPr>
        <w:pStyle w:val="Bezmezer"/>
        <w:spacing w:after="120"/>
        <w:jc w:val="center"/>
        <w:rPr>
          <w:rFonts w:asciiTheme="minorHAnsi" w:hAnsiTheme="minorHAnsi" w:cstheme="minorHAnsi"/>
          <w:b/>
          <w:color w:val="000000" w:themeColor="text1"/>
          <w:sz w:val="24"/>
          <w:szCs w:val="24"/>
          <w:lang w:val="cs-CZ"/>
        </w:rPr>
      </w:pPr>
      <w:r w:rsidRPr="00487696">
        <w:rPr>
          <w:rFonts w:asciiTheme="minorHAnsi" w:hAnsiTheme="minorHAnsi" w:cstheme="minorHAnsi"/>
          <w:b/>
          <w:color w:val="000000" w:themeColor="text1"/>
          <w:sz w:val="24"/>
          <w:szCs w:val="24"/>
          <w:lang w:val="cs-CZ"/>
        </w:rPr>
        <w:t>Doba nájmu.</w:t>
      </w:r>
    </w:p>
    <w:p w14:paraId="1976C17E" w14:textId="2620F19E" w:rsidR="00B64A0A" w:rsidRPr="00487696" w:rsidRDefault="0066112A" w:rsidP="00B63448">
      <w:pPr>
        <w:pStyle w:val="Bezmezer"/>
        <w:spacing w:after="120"/>
        <w:jc w:val="both"/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</w:pPr>
      <w:r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 xml:space="preserve">Nájemní smlouva se uzavírá a užívání předmětů se sjednává na dobu určitou, tj. od </w:t>
      </w:r>
      <w:r w:rsidR="0091708F"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>9</w:t>
      </w:r>
      <w:r w:rsidR="00FE5693"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 xml:space="preserve">. </w:t>
      </w:r>
      <w:r w:rsidR="0091708F"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>6</w:t>
      </w:r>
      <w:r w:rsidR="00FE5693"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>. 202</w:t>
      </w:r>
      <w:r w:rsidR="0091708F"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>6</w:t>
      </w:r>
      <w:r w:rsidR="00FE5693"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 xml:space="preserve"> </w:t>
      </w:r>
      <w:r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 xml:space="preserve">do </w:t>
      </w:r>
      <w:r w:rsidR="0091708F"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>23</w:t>
      </w:r>
      <w:r w:rsidR="00FE5693"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 xml:space="preserve">. </w:t>
      </w:r>
      <w:r w:rsidR="00B00F0B"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>1</w:t>
      </w:r>
      <w:r w:rsidR="0091708F"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>0</w:t>
      </w:r>
      <w:r w:rsidR="00FE5693"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>. 202</w:t>
      </w:r>
      <w:r w:rsidR="0091708F"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>6</w:t>
      </w:r>
      <w:r w:rsidR="00B63448"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 xml:space="preserve">, </w:t>
      </w:r>
      <w:r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>další prodloužení nájmu je možné ošetřit dodatkem k této smlouvě.</w:t>
      </w:r>
    </w:p>
    <w:p w14:paraId="51F7756F" w14:textId="77777777" w:rsidR="00642A11" w:rsidRPr="00487696" w:rsidRDefault="00642A11" w:rsidP="00B63448">
      <w:pPr>
        <w:pStyle w:val="Bezmezer"/>
        <w:jc w:val="center"/>
        <w:rPr>
          <w:rFonts w:asciiTheme="minorHAnsi" w:hAnsiTheme="minorHAnsi" w:cstheme="minorHAnsi"/>
          <w:b/>
          <w:color w:val="000000" w:themeColor="text1"/>
          <w:sz w:val="24"/>
          <w:szCs w:val="24"/>
          <w:lang w:val="cs-CZ"/>
        </w:rPr>
      </w:pPr>
    </w:p>
    <w:p w14:paraId="1D611059" w14:textId="77777777" w:rsidR="00B64A0A" w:rsidRPr="00487696" w:rsidRDefault="0066112A" w:rsidP="00B63448">
      <w:pPr>
        <w:pStyle w:val="Bezmezer"/>
        <w:spacing w:after="120"/>
        <w:jc w:val="center"/>
        <w:rPr>
          <w:rFonts w:asciiTheme="minorHAnsi" w:hAnsiTheme="minorHAnsi" w:cstheme="minorHAnsi"/>
          <w:b/>
          <w:color w:val="000000" w:themeColor="text1"/>
          <w:sz w:val="24"/>
          <w:szCs w:val="24"/>
          <w:lang w:val="cs-CZ"/>
        </w:rPr>
      </w:pPr>
      <w:r w:rsidRPr="00487696">
        <w:rPr>
          <w:rFonts w:asciiTheme="minorHAnsi" w:hAnsiTheme="minorHAnsi" w:cstheme="minorHAnsi"/>
          <w:b/>
          <w:color w:val="000000" w:themeColor="text1"/>
          <w:sz w:val="24"/>
          <w:szCs w:val="24"/>
          <w:lang w:val="cs-CZ"/>
        </w:rPr>
        <w:t>IV.</w:t>
      </w:r>
    </w:p>
    <w:p w14:paraId="2FBCE4D3" w14:textId="77777777" w:rsidR="00B64A0A" w:rsidRPr="00487696" w:rsidRDefault="0066112A" w:rsidP="00B63448">
      <w:pPr>
        <w:pStyle w:val="Bezmezer"/>
        <w:spacing w:after="120"/>
        <w:jc w:val="center"/>
        <w:rPr>
          <w:rFonts w:asciiTheme="minorHAnsi" w:hAnsiTheme="minorHAnsi" w:cstheme="minorHAnsi"/>
          <w:b/>
          <w:color w:val="000000" w:themeColor="text1"/>
          <w:sz w:val="24"/>
          <w:szCs w:val="24"/>
          <w:lang w:val="cs-CZ"/>
        </w:rPr>
      </w:pPr>
      <w:r w:rsidRPr="00487696">
        <w:rPr>
          <w:rFonts w:asciiTheme="minorHAnsi" w:hAnsiTheme="minorHAnsi" w:cstheme="minorHAnsi"/>
          <w:b/>
          <w:color w:val="000000" w:themeColor="text1"/>
          <w:sz w:val="24"/>
          <w:szCs w:val="24"/>
          <w:lang w:val="cs-CZ"/>
        </w:rPr>
        <w:t>Cena nájmu.</w:t>
      </w:r>
    </w:p>
    <w:p w14:paraId="7CA338DB" w14:textId="385E5460" w:rsidR="00B64A0A" w:rsidRPr="00487696" w:rsidRDefault="0066112A" w:rsidP="00B63448">
      <w:pPr>
        <w:pStyle w:val="Bezmezer"/>
        <w:spacing w:after="120"/>
        <w:jc w:val="both"/>
        <w:rPr>
          <w:rFonts w:asciiTheme="minorHAnsi" w:hAnsiTheme="minorHAnsi" w:cstheme="minorHAnsi"/>
          <w:b/>
          <w:color w:val="000000" w:themeColor="text1"/>
          <w:sz w:val="24"/>
          <w:szCs w:val="24"/>
          <w:lang w:val="cs-CZ"/>
        </w:rPr>
      </w:pPr>
      <w:r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 xml:space="preserve">Cena nájmu za celou dobu pronájmu se sjednává po dohodě smluvních stran ve výši </w:t>
      </w:r>
      <w:r w:rsidR="0091708F"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 xml:space="preserve">8 250 </w:t>
      </w:r>
      <w:r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 xml:space="preserve">Kč (slovy: </w:t>
      </w:r>
      <w:r w:rsidR="0091708F"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 xml:space="preserve">osm tisíc dvě stě padesát </w:t>
      </w:r>
      <w:r w:rsidRPr="00487696">
        <w:rPr>
          <w:rStyle w:val="hps"/>
          <w:rFonts w:asciiTheme="minorHAnsi" w:hAnsiTheme="minorHAnsi" w:cstheme="minorHAnsi"/>
          <w:color w:val="000000" w:themeColor="text1"/>
          <w:sz w:val="24"/>
          <w:szCs w:val="24"/>
          <w:lang w:val="cs-CZ"/>
        </w:rPr>
        <w:t>korun českých</w:t>
      </w:r>
      <w:r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>). Nájemné bude hrazeno na základě faktur</w:t>
      </w:r>
      <w:r w:rsidR="00743F92"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>y</w:t>
      </w:r>
      <w:r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>, kter</w:t>
      </w:r>
      <w:r w:rsidR="00743F92"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>á</w:t>
      </w:r>
      <w:r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 xml:space="preserve"> bud</w:t>
      </w:r>
      <w:r w:rsidR="00743F92"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>e</w:t>
      </w:r>
      <w:r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 xml:space="preserve"> vystaven</w:t>
      </w:r>
      <w:r w:rsidR="00743F92"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>a do 7 dnů od otevření výstavy</w:t>
      </w:r>
      <w:r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>.</w:t>
      </w:r>
      <w:bookmarkStart w:id="0" w:name="_Ref319915947"/>
      <w:r w:rsidRPr="00487696">
        <w:rPr>
          <w:rFonts w:asciiTheme="minorHAnsi" w:hAnsiTheme="minorHAnsi" w:cstheme="minorHAnsi"/>
          <w:color w:val="000000" w:themeColor="text1"/>
          <w:sz w:val="20"/>
        </w:rPr>
        <w:t xml:space="preserve"> </w:t>
      </w:r>
      <w:proofErr w:type="spellStart"/>
      <w:r w:rsidRPr="00487696">
        <w:rPr>
          <w:rFonts w:asciiTheme="minorHAnsi" w:hAnsiTheme="minorHAnsi" w:cstheme="minorHAnsi"/>
          <w:color w:val="000000" w:themeColor="text1"/>
          <w:sz w:val="24"/>
          <w:szCs w:val="24"/>
        </w:rPr>
        <w:t>Splatnost</w:t>
      </w:r>
      <w:proofErr w:type="spellEnd"/>
      <w:r w:rsidRPr="0048769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487696">
        <w:rPr>
          <w:rFonts w:asciiTheme="minorHAnsi" w:hAnsiTheme="minorHAnsi" w:cstheme="minorHAnsi"/>
          <w:color w:val="000000" w:themeColor="text1"/>
          <w:sz w:val="24"/>
          <w:szCs w:val="24"/>
        </w:rPr>
        <w:t>faktur</w:t>
      </w:r>
      <w:r w:rsidR="00743F92" w:rsidRPr="00487696">
        <w:rPr>
          <w:rFonts w:asciiTheme="minorHAnsi" w:hAnsiTheme="minorHAnsi" w:cstheme="minorHAnsi"/>
          <w:color w:val="000000" w:themeColor="text1"/>
          <w:sz w:val="24"/>
          <w:szCs w:val="24"/>
        </w:rPr>
        <w:t>y</w:t>
      </w:r>
      <w:proofErr w:type="spellEnd"/>
      <w:r w:rsidRPr="0048769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je </w:t>
      </w:r>
      <w:r w:rsidR="00743F92" w:rsidRPr="00487696">
        <w:rPr>
          <w:rFonts w:asciiTheme="minorHAnsi" w:hAnsiTheme="minorHAnsi" w:cstheme="minorHAnsi"/>
          <w:color w:val="000000" w:themeColor="text1"/>
          <w:sz w:val="24"/>
          <w:szCs w:val="24"/>
        </w:rPr>
        <w:t>14</w:t>
      </w:r>
      <w:r w:rsidRPr="0048769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dn</w:t>
      </w:r>
      <w:r w:rsidR="00743F92" w:rsidRPr="00487696">
        <w:rPr>
          <w:rFonts w:asciiTheme="minorHAnsi" w:hAnsiTheme="minorHAnsi" w:cstheme="minorHAnsi"/>
          <w:color w:val="000000" w:themeColor="text1"/>
          <w:sz w:val="24"/>
          <w:szCs w:val="24"/>
        </w:rPr>
        <w:t>í</w:t>
      </w:r>
      <w:r w:rsidRPr="0048769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487696">
        <w:rPr>
          <w:rFonts w:asciiTheme="minorHAnsi" w:hAnsiTheme="minorHAnsi" w:cstheme="minorHAnsi"/>
          <w:color w:val="000000" w:themeColor="text1"/>
          <w:sz w:val="24"/>
          <w:szCs w:val="24"/>
        </w:rPr>
        <w:t>ode</w:t>
      </w:r>
      <w:proofErr w:type="spellEnd"/>
      <w:r w:rsidRPr="0048769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dne </w:t>
      </w:r>
      <w:r w:rsidR="008C15F4" w:rsidRPr="0048769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vystavení </w:t>
      </w:r>
      <w:proofErr w:type="spellStart"/>
      <w:r w:rsidR="008C15F4" w:rsidRPr="00487696">
        <w:rPr>
          <w:rFonts w:asciiTheme="minorHAnsi" w:hAnsiTheme="minorHAnsi" w:cstheme="minorHAnsi"/>
          <w:color w:val="000000" w:themeColor="text1"/>
          <w:sz w:val="24"/>
          <w:szCs w:val="24"/>
        </w:rPr>
        <w:t>faktury</w:t>
      </w:r>
      <w:proofErr w:type="spellEnd"/>
      <w:r w:rsidR="008C15F4" w:rsidRPr="00487696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  <w:bookmarkEnd w:id="0"/>
    </w:p>
    <w:p w14:paraId="1CC93155" w14:textId="77777777" w:rsidR="00FB2A3B" w:rsidRPr="00487696" w:rsidRDefault="0066112A" w:rsidP="00B63448">
      <w:pPr>
        <w:pStyle w:val="Bezmezer"/>
        <w:jc w:val="both"/>
        <w:rPr>
          <w:rFonts w:asciiTheme="minorHAnsi" w:hAnsiTheme="minorHAnsi" w:cstheme="minorHAnsi"/>
          <w:color w:val="000000" w:themeColor="text1"/>
          <w:sz w:val="24"/>
          <w:szCs w:val="24"/>
          <w:u w:val="single"/>
        </w:rPr>
      </w:pPr>
      <w:r w:rsidRPr="00487696">
        <w:rPr>
          <w:rFonts w:asciiTheme="minorHAnsi" w:hAnsiTheme="minorHAnsi" w:cstheme="minorHAnsi"/>
          <w:color w:val="000000" w:themeColor="text1"/>
          <w:sz w:val="24"/>
          <w:szCs w:val="24"/>
          <w:u w:val="single"/>
        </w:rPr>
        <w:t xml:space="preserve">V </w:t>
      </w:r>
      <w:proofErr w:type="spellStart"/>
      <w:r w:rsidRPr="00487696">
        <w:rPr>
          <w:rFonts w:asciiTheme="minorHAnsi" w:hAnsiTheme="minorHAnsi" w:cstheme="minorHAnsi"/>
          <w:color w:val="000000" w:themeColor="text1"/>
          <w:sz w:val="24"/>
          <w:szCs w:val="24"/>
          <w:u w:val="single"/>
        </w:rPr>
        <w:t>ceně</w:t>
      </w:r>
      <w:proofErr w:type="spellEnd"/>
      <w:r w:rsidRPr="00487696">
        <w:rPr>
          <w:rFonts w:asciiTheme="minorHAnsi" w:hAnsiTheme="minorHAnsi" w:cstheme="minorHAnsi"/>
          <w:color w:val="000000" w:themeColor="text1"/>
          <w:sz w:val="24"/>
          <w:szCs w:val="24"/>
          <w:u w:val="single"/>
        </w:rPr>
        <w:t xml:space="preserve"> nájmu je </w:t>
      </w:r>
      <w:proofErr w:type="spellStart"/>
      <w:r w:rsidRPr="00487696">
        <w:rPr>
          <w:rFonts w:asciiTheme="minorHAnsi" w:hAnsiTheme="minorHAnsi" w:cstheme="minorHAnsi"/>
          <w:color w:val="000000" w:themeColor="text1"/>
          <w:sz w:val="24"/>
          <w:szCs w:val="24"/>
          <w:u w:val="single"/>
        </w:rPr>
        <w:t>zahrnuta</w:t>
      </w:r>
      <w:proofErr w:type="spellEnd"/>
      <w:r w:rsidRPr="00487696">
        <w:rPr>
          <w:rFonts w:asciiTheme="minorHAnsi" w:hAnsiTheme="minorHAnsi" w:cstheme="minorHAnsi"/>
          <w:color w:val="000000" w:themeColor="text1"/>
          <w:sz w:val="24"/>
          <w:szCs w:val="24"/>
          <w:u w:val="single"/>
        </w:rPr>
        <w:t>:</w:t>
      </w:r>
    </w:p>
    <w:p w14:paraId="17D3F361" w14:textId="50E9C271" w:rsidR="00743F92" w:rsidRPr="00487696" w:rsidRDefault="00743F92" w:rsidP="00FB2A3B">
      <w:pPr>
        <w:pStyle w:val="Bezmezer"/>
        <w:numPr>
          <w:ilvl w:val="0"/>
          <w:numId w:val="5"/>
        </w:numPr>
        <w:jc w:val="both"/>
        <w:rPr>
          <w:rFonts w:asciiTheme="minorHAnsi" w:hAnsiTheme="minorHAnsi" w:cstheme="minorHAnsi"/>
          <w:color w:val="000000" w:themeColor="text1"/>
          <w:sz w:val="24"/>
          <w:szCs w:val="24"/>
          <w:u w:val="single"/>
        </w:rPr>
      </w:pPr>
      <w:proofErr w:type="spellStart"/>
      <w:r w:rsidRPr="00487696">
        <w:rPr>
          <w:color w:val="000000" w:themeColor="text1"/>
          <w:sz w:val="24"/>
          <w:szCs w:val="24"/>
        </w:rPr>
        <w:t>pronájem</w:t>
      </w:r>
      <w:proofErr w:type="spellEnd"/>
      <w:r w:rsidRPr="00487696">
        <w:rPr>
          <w:color w:val="000000" w:themeColor="text1"/>
          <w:sz w:val="24"/>
          <w:szCs w:val="24"/>
        </w:rPr>
        <w:t xml:space="preserve"> </w:t>
      </w:r>
      <w:r w:rsidR="00263E9D" w:rsidRPr="00487696">
        <w:rPr>
          <w:color w:val="000000" w:themeColor="text1"/>
          <w:sz w:val="24"/>
          <w:szCs w:val="24"/>
        </w:rPr>
        <w:t xml:space="preserve">15 </w:t>
      </w:r>
      <w:proofErr w:type="spellStart"/>
      <w:r w:rsidR="002E5E44" w:rsidRPr="00487696">
        <w:rPr>
          <w:color w:val="000000" w:themeColor="text1"/>
          <w:sz w:val="24"/>
          <w:szCs w:val="24"/>
        </w:rPr>
        <w:t>závěsných</w:t>
      </w:r>
      <w:proofErr w:type="spellEnd"/>
      <w:r w:rsidR="002E5E44" w:rsidRPr="00487696">
        <w:rPr>
          <w:color w:val="000000" w:themeColor="text1"/>
          <w:sz w:val="24"/>
          <w:szCs w:val="24"/>
        </w:rPr>
        <w:t xml:space="preserve"> </w:t>
      </w:r>
      <w:r w:rsidRPr="00487696">
        <w:rPr>
          <w:color w:val="000000" w:themeColor="text1"/>
          <w:sz w:val="24"/>
          <w:szCs w:val="24"/>
        </w:rPr>
        <w:t xml:space="preserve">textových a obrazových </w:t>
      </w:r>
      <w:proofErr w:type="spellStart"/>
      <w:r w:rsidRPr="00487696">
        <w:rPr>
          <w:color w:val="000000" w:themeColor="text1"/>
          <w:sz w:val="24"/>
          <w:szCs w:val="24"/>
        </w:rPr>
        <w:t>panelů</w:t>
      </w:r>
      <w:proofErr w:type="spellEnd"/>
      <w:r w:rsidR="00940699" w:rsidRPr="00487696">
        <w:rPr>
          <w:color w:val="000000" w:themeColor="text1"/>
          <w:sz w:val="24"/>
          <w:szCs w:val="24"/>
        </w:rPr>
        <w:t xml:space="preserve">, </w:t>
      </w:r>
      <w:proofErr w:type="spellStart"/>
      <w:r w:rsidRPr="00487696">
        <w:rPr>
          <w:color w:val="000000" w:themeColor="text1"/>
          <w:sz w:val="24"/>
          <w:szCs w:val="24"/>
        </w:rPr>
        <w:t>interaktivit</w:t>
      </w:r>
      <w:proofErr w:type="spellEnd"/>
      <w:r w:rsidRPr="00487696">
        <w:rPr>
          <w:color w:val="000000" w:themeColor="text1"/>
          <w:sz w:val="24"/>
          <w:szCs w:val="24"/>
        </w:rPr>
        <w:t xml:space="preserve"> (</w:t>
      </w:r>
      <w:proofErr w:type="spellStart"/>
      <w:r w:rsidRPr="00487696">
        <w:rPr>
          <w:color w:val="000000" w:themeColor="text1"/>
          <w:sz w:val="24"/>
          <w:szCs w:val="24"/>
        </w:rPr>
        <w:t>houpadlo</w:t>
      </w:r>
      <w:proofErr w:type="spellEnd"/>
      <w:r w:rsidRPr="00487696">
        <w:rPr>
          <w:color w:val="000000" w:themeColor="text1"/>
          <w:sz w:val="24"/>
          <w:szCs w:val="24"/>
        </w:rPr>
        <w:t xml:space="preserve">, </w:t>
      </w:r>
      <w:r w:rsidR="00263E9D" w:rsidRPr="00487696">
        <w:rPr>
          <w:color w:val="000000" w:themeColor="text1"/>
          <w:sz w:val="24"/>
          <w:szCs w:val="24"/>
        </w:rPr>
        <w:t xml:space="preserve">6 </w:t>
      </w:r>
      <w:proofErr w:type="spellStart"/>
      <w:r w:rsidRPr="00487696">
        <w:rPr>
          <w:color w:val="000000" w:themeColor="text1"/>
          <w:sz w:val="24"/>
          <w:szCs w:val="24"/>
        </w:rPr>
        <w:t>velk</w:t>
      </w:r>
      <w:r w:rsidR="00263E9D" w:rsidRPr="00487696">
        <w:rPr>
          <w:color w:val="000000" w:themeColor="text1"/>
          <w:sz w:val="24"/>
          <w:szCs w:val="24"/>
        </w:rPr>
        <w:t>ých</w:t>
      </w:r>
      <w:proofErr w:type="spellEnd"/>
      <w:r w:rsidRPr="00487696">
        <w:rPr>
          <w:color w:val="000000" w:themeColor="text1"/>
          <w:sz w:val="24"/>
          <w:szCs w:val="24"/>
        </w:rPr>
        <w:t xml:space="preserve"> </w:t>
      </w:r>
      <w:proofErr w:type="spellStart"/>
      <w:r w:rsidRPr="00487696">
        <w:rPr>
          <w:color w:val="000000" w:themeColor="text1"/>
          <w:sz w:val="24"/>
          <w:szCs w:val="24"/>
        </w:rPr>
        <w:t>kost</w:t>
      </w:r>
      <w:r w:rsidR="00263E9D" w:rsidRPr="00487696">
        <w:rPr>
          <w:color w:val="000000" w:themeColor="text1"/>
          <w:sz w:val="24"/>
          <w:szCs w:val="24"/>
        </w:rPr>
        <w:t>e</w:t>
      </w:r>
      <w:r w:rsidRPr="00487696">
        <w:rPr>
          <w:color w:val="000000" w:themeColor="text1"/>
          <w:sz w:val="24"/>
          <w:szCs w:val="24"/>
        </w:rPr>
        <w:t>k</w:t>
      </w:r>
      <w:proofErr w:type="spellEnd"/>
      <w:r w:rsidRPr="00487696">
        <w:rPr>
          <w:color w:val="000000" w:themeColor="text1"/>
          <w:sz w:val="24"/>
          <w:szCs w:val="24"/>
        </w:rPr>
        <w:t xml:space="preserve">, </w:t>
      </w:r>
      <w:r w:rsidR="00263E9D" w:rsidRPr="00487696">
        <w:rPr>
          <w:color w:val="000000" w:themeColor="text1"/>
          <w:sz w:val="24"/>
          <w:szCs w:val="24"/>
        </w:rPr>
        <w:t xml:space="preserve">84 ks </w:t>
      </w:r>
      <w:proofErr w:type="spellStart"/>
      <w:r w:rsidRPr="00487696">
        <w:rPr>
          <w:color w:val="000000" w:themeColor="text1"/>
          <w:sz w:val="24"/>
          <w:szCs w:val="24"/>
        </w:rPr>
        <w:t>pěnov</w:t>
      </w:r>
      <w:r w:rsidR="00263E9D" w:rsidRPr="00487696">
        <w:rPr>
          <w:color w:val="000000" w:themeColor="text1"/>
          <w:sz w:val="24"/>
          <w:szCs w:val="24"/>
        </w:rPr>
        <w:t>ých</w:t>
      </w:r>
      <w:proofErr w:type="spellEnd"/>
      <w:r w:rsidRPr="00487696">
        <w:rPr>
          <w:color w:val="000000" w:themeColor="text1"/>
          <w:sz w:val="24"/>
          <w:szCs w:val="24"/>
        </w:rPr>
        <w:t xml:space="preserve"> </w:t>
      </w:r>
      <w:proofErr w:type="spellStart"/>
      <w:r w:rsidRPr="00487696">
        <w:rPr>
          <w:color w:val="000000" w:themeColor="text1"/>
          <w:sz w:val="24"/>
          <w:szCs w:val="24"/>
        </w:rPr>
        <w:t>podlož</w:t>
      </w:r>
      <w:r w:rsidR="00263E9D" w:rsidRPr="00487696">
        <w:rPr>
          <w:color w:val="000000" w:themeColor="text1"/>
          <w:sz w:val="24"/>
          <w:szCs w:val="24"/>
        </w:rPr>
        <w:t>ek</w:t>
      </w:r>
      <w:proofErr w:type="spellEnd"/>
      <w:r w:rsidRPr="00487696">
        <w:rPr>
          <w:color w:val="000000" w:themeColor="text1"/>
          <w:sz w:val="24"/>
          <w:szCs w:val="24"/>
        </w:rPr>
        <w:t>)</w:t>
      </w:r>
      <w:r w:rsidR="00940699" w:rsidRPr="00487696">
        <w:rPr>
          <w:color w:val="000000" w:themeColor="text1"/>
          <w:sz w:val="24"/>
          <w:szCs w:val="24"/>
        </w:rPr>
        <w:t xml:space="preserve"> a</w:t>
      </w:r>
      <w:r w:rsidR="00263E9D" w:rsidRPr="00487696">
        <w:rPr>
          <w:color w:val="000000" w:themeColor="text1"/>
          <w:sz w:val="24"/>
          <w:szCs w:val="24"/>
        </w:rPr>
        <w:t xml:space="preserve"> 3 </w:t>
      </w:r>
      <w:proofErr w:type="spellStart"/>
      <w:r w:rsidR="00940699" w:rsidRPr="00487696">
        <w:rPr>
          <w:color w:val="000000" w:themeColor="text1"/>
          <w:sz w:val="24"/>
          <w:szCs w:val="24"/>
        </w:rPr>
        <w:t>umělohmotn</w:t>
      </w:r>
      <w:r w:rsidR="00263E9D" w:rsidRPr="00487696">
        <w:rPr>
          <w:color w:val="000000" w:themeColor="text1"/>
          <w:sz w:val="24"/>
          <w:szCs w:val="24"/>
        </w:rPr>
        <w:t>é</w:t>
      </w:r>
      <w:proofErr w:type="spellEnd"/>
      <w:r w:rsidR="00940699" w:rsidRPr="00487696">
        <w:rPr>
          <w:color w:val="000000" w:themeColor="text1"/>
          <w:sz w:val="24"/>
          <w:szCs w:val="24"/>
        </w:rPr>
        <w:t xml:space="preserve"> </w:t>
      </w:r>
      <w:proofErr w:type="spellStart"/>
      <w:r w:rsidR="00940699" w:rsidRPr="00487696">
        <w:rPr>
          <w:color w:val="000000" w:themeColor="text1"/>
          <w:sz w:val="24"/>
          <w:szCs w:val="24"/>
        </w:rPr>
        <w:t>přepravk</w:t>
      </w:r>
      <w:r w:rsidR="00263E9D" w:rsidRPr="00487696">
        <w:rPr>
          <w:color w:val="000000" w:themeColor="text1"/>
          <w:sz w:val="24"/>
          <w:szCs w:val="24"/>
        </w:rPr>
        <w:t>y</w:t>
      </w:r>
      <w:proofErr w:type="spellEnd"/>
      <w:r w:rsidR="00263E9D" w:rsidRPr="00487696">
        <w:rPr>
          <w:color w:val="000000" w:themeColor="text1"/>
          <w:sz w:val="24"/>
          <w:szCs w:val="24"/>
        </w:rPr>
        <w:t xml:space="preserve"> </w:t>
      </w:r>
      <w:r w:rsidR="00704FAC" w:rsidRPr="00487696">
        <w:rPr>
          <w:color w:val="000000" w:themeColor="text1"/>
          <w:sz w:val="24"/>
          <w:szCs w:val="24"/>
        </w:rPr>
        <w:t>s</w:t>
      </w:r>
      <w:r w:rsidR="00263E9D" w:rsidRPr="00487696">
        <w:rPr>
          <w:color w:val="000000" w:themeColor="text1"/>
          <w:sz w:val="24"/>
          <w:szCs w:val="24"/>
        </w:rPr>
        <w:t> </w:t>
      </w:r>
      <w:proofErr w:type="spellStart"/>
      <w:r w:rsidR="00263E9D" w:rsidRPr="00487696">
        <w:rPr>
          <w:color w:val="000000" w:themeColor="text1"/>
          <w:sz w:val="24"/>
          <w:szCs w:val="24"/>
        </w:rPr>
        <w:t>balící</w:t>
      </w:r>
      <w:r w:rsidR="00704FAC" w:rsidRPr="00487696">
        <w:rPr>
          <w:color w:val="000000" w:themeColor="text1"/>
          <w:sz w:val="24"/>
          <w:szCs w:val="24"/>
        </w:rPr>
        <w:t>m</w:t>
      </w:r>
      <w:proofErr w:type="spellEnd"/>
      <w:r w:rsidR="00263E9D" w:rsidRPr="00487696">
        <w:rPr>
          <w:color w:val="000000" w:themeColor="text1"/>
          <w:sz w:val="24"/>
          <w:szCs w:val="24"/>
        </w:rPr>
        <w:t xml:space="preserve"> </w:t>
      </w:r>
      <w:proofErr w:type="spellStart"/>
      <w:r w:rsidR="00263E9D" w:rsidRPr="00487696">
        <w:rPr>
          <w:color w:val="000000" w:themeColor="text1"/>
          <w:sz w:val="24"/>
          <w:szCs w:val="24"/>
        </w:rPr>
        <w:t>materiál</w:t>
      </w:r>
      <w:r w:rsidR="00704FAC" w:rsidRPr="00487696">
        <w:rPr>
          <w:color w:val="000000" w:themeColor="text1"/>
          <w:sz w:val="24"/>
          <w:szCs w:val="24"/>
        </w:rPr>
        <w:t>em</w:t>
      </w:r>
      <w:proofErr w:type="spellEnd"/>
      <w:r w:rsidRPr="00487696">
        <w:rPr>
          <w:color w:val="000000" w:themeColor="text1"/>
          <w:sz w:val="24"/>
          <w:szCs w:val="24"/>
        </w:rPr>
        <w:t>,</w:t>
      </w:r>
    </w:p>
    <w:p w14:paraId="6D764273" w14:textId="0B6FF443" w:rsidR="00FB2A3B" w:rsidRPr="00487696" w:rsidRDefault="00743F92" w:rsidP="00FB2A3B">
      <w:pPr>
        <w:pStyle w:val="Bezmezer"/>
        <w:numPr>
          <w:ilvl w:val="0"/>
          <w:numId w:val="5"/>
        </w:numPr>
        <w:jc w:val="both"/>
        <w:rPr>
          <w:rFonts w:asciiTheme="minorHAnsi" w:hAnsiTheme="minorHAnsi" w:cstheme="minorHAnsi"/>
          <w:color w:val="000000" w:themeColor="text1"/>
          <w:sz w:val="24"/>
          <w:szCs w:val="24"/>
          <w:u w:val="single"/>
        </w:rPr>
      </w:pPr>
      <w:r w:rsidRPr="00487696">
        <w:rPr>
          <w:color w:val="000000" w:themeColor="text1"/>
          <w:sz w:val="24"/>
          <w:szCs w:val="24"/>
        </w:rPr>
        <w:t>služby (</w:t>
      </w:r>
      <w:proofErr w:type="spellStart"/>
      <w:r w:rsidRPr="00487696">
        <w:rPr>
          <w:color w:val="000000" w:themeColor="text1"/>
          <w:sz w:val="24"/>
          <w:szCs w:val="24"/>
        </w:rPr>
        <w:t>scénář</w:t>
      </w:r>
      <w:proofErr w:type="spellEnd"/>
      <w:r w:rsidRPr="00487696">
        <w:rPr>
          <w:color w:val="000000" w:themeColor="text1"/>
          <w:sz w:val="24"/>
          <w:szCs w:val="24"/>
        </w:rPr>
        <w:t xml:space="preserve"> výstavy, návrh </w:t>
      </w:r>
      <w:proofErr w:type="spellStart"/>
      <w:r w:rsidRPr="00487696">
        <w:rPr>
          <w:color w:val="000000" w:themeColor="text1"/>
          <w:sz w:val="24"/>
          <w:szCs w:val="24"/>
        </w:rPr>
        <w:t>plakátu</w:t>
      </w:r>
      <w:proofErr w:type="spellEnd"/>
      <w:r w:rsidRPr="00487696">
        <w:rPr>
          <w:color w:val="000000" w:themeColor="text1"/>
          <w:sz w:val="24"/>
          <w:szCs w:val="24"/>
        </w:rPr>
        <w:t xml:space="preserve"> a pozvánky, balení </w:t>
      </w:r>
      <w:proofErr w:type="spellStart"/>
      <w:r w:rsidR="002E5E44" w:rsidRPr="00487696">
        <w:rPr>
          <w:color w:val="000000" w:themeColor="text1"/>
          <w:sz w:val="24"/>
          <w:szCs w:val="24"/>
        </w:rPr>
        <w:t>předmětů</w:t>
      </w:r>
      <w:proofErr w:type="spellEnd"/>
      <w:r w:rsidR="002E5E44" w:rsidRPr="00487696">
        <w:rPr>
          <w:color w:val="000000" w:themeColor="text1"/>
          <w:sz w:val="24"/>
          <w:szCs w:val="24"/>
        </w:rPr>
        <w:t xml:space="preserve"> </w:t>
      </w:r>
      <w:proofErr w:type="spellStart"/>
      <w:r w:rsidR="002E5E44" w:rsidRPr="00487696">
        <w:rPr>
          <w:color w:val="000000" w:themeColor="text1"/>
          <w:sz w:val="24"/>
          <w:szCs w:val="24"/>
        </w:rPr>
        <w:t>před</w:t>
      </w:r>
      <w:proofErr w:type="spellEnd"/>
      <w:r w:rsidR="002E5E44" w:rsidRPr="00487696">
        <w:rPr>
          <w:color w:val="000000" w:themeColor="text1"/>
          <w:sz w:val="24"/>
          <w:szCs w:val="24"/>
        </w:rPr>
        <w:t xml:space="preserve"> </w:t>
      </w:r>
      <w:proofErr w:type="spellStart"/>
      <w:r w:rsidR="002E5E44" w:rsidRPr="00487696">
        <w:rPr>
          <w:color w:val="000000" w:themeColor="text1"/>
          <w:sz w:val="24"/>
          <w:szCs w:val="24"/>
        </w:rPr>
        <w:t>předáním</w:t>
      </w:r>
      <w:proofErr w:type="spellEnd"/>
      <w:r w:rsidR="002E5E44" w:rsidRPr="00487696">
        <w:rPr>
          <w:color w:val="000000" w:themeColor="text1"/>
          <w:sz w:val="24"/>
          <w:szCs w:val="24"/>
        </w:rPr>
        <w:t xml:space="preserve"> </w:t>
      </w:r>
      <w:proofErr w:type="spellStart"/>
      <w:r w:rsidR="002E5E44" w:rsidRPr="00487696">
        <w:rPr>
          <w:color w:val="000000" w:themeColor="text1"/>
          <w:sz w:val="24"/>
          <w:szCs w:val="24"/>
        </w:rPr>
        <w:t>nájemci-vypůjčiteli</w:t>
      </w:r>
      <w:proofErr w:type="spellEnd"/>
      <w:r w:rsidR="002E5E44" w:rsidRPr="00487696">
        <w:rPr>
          <w:color w:val="000000" w:themeColor="text1"/>
          <w:sz w:val="24"/>
          <w:szCs w:val="24"/>
        </w:rPr>
        <w:t xml:space="preserve">, </w:t>
      </w:r>
      <w:r w:rsidRPr="00487696">
        <w:rPr>
          <w:color w:val="000000" w:themeColor="text1"/>
          <w:sz w:val="24"/>
          <w:szCs w:val="24"/>
        </w:rPr>
        <w:t xml:space="preserve">agenda, </w:t>
      </w:r>
      <w:proofErr w:type="spellStart"/>
      <w:r w:rsidRPr="00487696">
        <w:rPr>
          <w:color w:val="000000" w:themeColor="text1"/>
          <w:sz w:val="24"/>
          <w:szCs w:val="24"/>
        </w:rPr>
        <w:t>tisk</w:t>
      </w:r>
      <w:proofErr w:type="spellEnd"/>
      <w:r w:rsidRPr="00487696">
        <w:rPr>
          <w:color w:val="000000" w:themeColor="text1"/>
          <w:sz w:val="24"/>
          <w:szCs w:val="24"/>
        </w:rPr>
        <w:t xml:space="preserve"> 100 ks </w:t>
      </w:r>
      <w:proofErr w:type="spellStart"/>
      <w:r w:rsidRPr="00487696">
        <w:rPr>
          <w:color w:val="000000" w:themeColor="text1"/>
          <w:sz w:val="24"/>
          <w:szCs w:val="24"/>
        </w:rPr>
        <w:t>domalovánek</w:t>
      </w:r>
      <w:proofErr w:type="spellEnd"/>
      <w:r w:rsidRPr="00487696">
        <w:rPr>
          <w:color w:val="000000" w:themeColor="text1"/>
          <w:sz w:val="24"/>
          <w:szCs w:val="24"/>
        </w:rPr>
        <w:t xml:space="preserve"> a 50 ks pexesa)</w:t>
      </w:r>
      <w:r w:rsidR="0066112A" w:rsidRPr="0048769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</w:p>
    <w:p w14:paraId="6B900909" w14:textId="77777777" w:rsidR="00B64A0A" w:rsidRPr="00487696" w:rsidRDefault="0066112A" w:rsidP="00B63448">
      <w:pPr>
        <w:pStyle w:val="Bezmezer"/>
        <w:numPr>
          <w:ilvl w:val="0"/>
          <w:numId w:val="5"/>
        </w:numPr>
        <w:jc w:val="both"/>
        <w:rPr>
          <w:rFonts w:asciiTheme="minorHAnsi" w:hAnsiTheme="minorHAnsi" w:cstheme="minorHAnsi"/>
          <w:color w:val="000000" w:themeColor="text1"/>
          <w:sz w:val="24"/>
          <w:szCs w:val="24"/>
          <w:u w:val="single"/>
        </w:rPr>
      </w:pPr>
      <w:r w:rsidRPr="0048769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škody na </w:t>
      </w:r>
      <w:proofErr w:type="spellStart"/>
      <w:r w:rsidRPr="00487696">
        <w:rPr>
          <w:rFonts w:asciiTheme="minorHAnsi" w:hAnsiTheme="minorHAnsi" w:cstheme="minorHAnsi"/>
          <w:color w:val="000000" w:themeColor="text1"/>
          <w:sz w:val="24"/>
          <w:szCs w:val="24"/>
        </w:rPr>
        <w:t>pronajatých</w:t>
      </w:r>
      <w:proofErr w:type="spellEnd"/>
      <w:r w:rsidRPr="0048769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487696">
        <w:rPr>
          <w:rFonts w:asciiTheme="minorHAnsi" w:hAnsiTheme="minorHAnsi" w:cstheme="minorHAnsi"/>
          <w:color w:val="000000" w:themeColor="text1"/>
          <w:sz w:val="24"/>
          <w:szCs w:val="24"/>
        </w:rPr>
        <w:t>nesbírkových</w:t>
      </w:r>
      <w:proofErr w:type="spellEnd"/>
      <w:r w:rsidRPr="0048769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487696">
        <w:rPr>
          <w:rFonts w:asciiTheme="minorHAnsi" w:hAnsiTheme="minorHAnsi" w:cstheme="minorHAnsi"/>
          <w:color w:val="000000" w:themeColor="text1"/>
          <w:sz w:val="24"/>
          <w:szCs w:val="24"/>
        </w:rPr>
        <w:t>předmětech</w:t>
      </w:r>
      <w:proofErr w:type="spellEnd"/>
      <w:r w:rsidRPr="0048769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487696">
        <w:rPr>
          <w:rFonts w:asciiTheme="minorHAnsi" w:hAnsiTheme="minorHAnsi" w:cstheme="minorHAnsi"/>
          <w:color w:val="000000" w:themeColor="text1"/>
          <w:sz w:val="24"/>
          <w:szCs w:val="24"/>
        </w:rPr>
        <w:t>způsobené</w:t>
      </w:r>
      <w:proofErr w:type="spellEnd"/>
      <w:r w:rsidRPr="0048769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487696">
        <w:rPr>
          <w:rFonts w:asciiTheme="minorHAnsi" w:hAnsiTheme="minorHAnsi" w:cstheme="minorHAnsi"/>
          <w:color w:val="000000" w:themeColor="text1"/>
          <w:sz w:val="24"/>
          <w:szCs w:val="24"/>
        </w:rPr>
        <w:t>běžným</w:t>
      </w:r>
      <w:proofErr w:type="spellEnd"/>
      <w:r w:rsidRPr="0048769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487696">
        <w:rPr>
          <w:rFonts w:asciiTheme="minorHAnsi" w:hAnsiTheme="minorHAnsi" w:cstheme="minorHAnsi"/>
          <w:color w:val="000000" w:themeColor="text1"/>
          <w:sz w:val="24"/>
          <w:szCs w:val="24"/>
        </w:rPr>
        <w:t>opotřebením</w:t>
      </w:r>
      <w:proofErr w:type="spellEnd"/>
      <w:r w:rsidR="00FB2A3B" w:rsidRPr="00487696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0FB793FC" w14:textId="77777777" w:rsidR="00FB2A3B" w:rsidRPr="00487696" w:rsidRDefault="00FB2A3B" w:rsidP="00B63448">
      <w:pPr>
        <w:pStyle w:val="Bezmezer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10B4EBD0" w14:textId="77777777" w:rsidR="00FB2A3B" w:rsidRPr="00487696" w:rsidRDefault="0066112A" w:rsidP="00B63448">
      <w:pPr>
        <w:pStyle w:val="Bezmezer"/>
        <w:rPr>
          <w:rFonts w:asciiTheme="minorHAnsi" w:hAnsiTheme="minorHAnsi" w:cstheme="minorHAnsi"/>
          <w:color w:val="000000" w:themeColor="text1"/>
          <w:sz w:val="24"/>
          <w:szCs w:val="24"/>
          <w:u w:val="single"/>
        </w:rPr>
      </w:pPr>
      <w:r w:rsidRPr="00487696">
        <w:rPr>
          <w:rFonts w:asciiTheme="minorHAnsi" w:hAnsiTheme="minorHAnsi" w:cstheme="minorHAnsi"/>
          <w:color w:val="000000" w:themeColor="text1"/>
          <w:sz w:val="24"/>
          <w:szCs w:val="24"/>
          <w:u w:val="single"/>
        </w:rPr>
        <w:t xml:space="preserve">V </w:t>
      </w:r>
      <w:proofErr w:type="spellStart"/>
      <w:r w:rsidRPr="00487696">
        <w:rPr>
          <w:rFonts w:asciiTheme="minorHAnsi" w:hAnsiTheme="minorHAnsi" w:cstheme="minorHAnsi"/>
          <w:color w:val="000000" w:themeColor="text1"/>
          <w:sz w:val="24"/>
          <w:szCs w:val="24"/>
          <w:u w:val="single"/>
        </w:rPr>
        <w:t>ceně</w:t>
      </w:r>
      <w:proofErr w:type="spellEnd"/>
      <w:r w:rsidR="00FB2A3B" w:rsidRPr="00487696">
        <w:rPr>
          <w:rFonts w:asciiTheme="minorHAnsi" w:hAnsiTheme="minorHAnsi" w:cstheme="minorHAnsi"/>
          <w:color w:val="000000" w:themeColor="text1"/>
          <w:sz w:val="24"/>
          <w:szCs w:val="24"/>
          <w:u w:val="single"/>
        </w:rPr>
        <w:t xml:space="preserve"> nájmu </w:t>
      </w:r>
      <w:proofErr w:type="spellStart"/>
      <w:r w:rsidR="00FB2A3B" w:rsidRPr="00487696">
        <w:rPr>
          <w:rFonts w:asciiTheme="minorHAnsi" w:hAnsiTheme="minorHAnsi" w:cstheme="minorHAnsi"/>
          <w:color w:val="000000" w:themeColor="text1"/>
          <w:sz w:val="24"/>
          <w:szCs w:val="24"/>
          <w:u w:val="single"/>
        </w:rPr>
        <w:t>není</w:t>
      </w:r>
      <w:proofErr w:type="spellEnd"/>
      <w:r w:rsidR="00FB2A3B" w:rsidRPr="00487696">
        <w:rPr>
          <w:rFonts w:asciiTheme="minorHAnsi" w:hAnsiTheme="minorHAnsi" w:cstheme="minorHAnsi"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="00FB2A3B" w:rsidRPr="00487696">
        <w:rPr>
          <w:rFonts w:asciiTheme="minorHAnsi" w:hAnsiTheme="minorHAnsi" w:cstheme="minorHAnsi"/>
          <w:color w:val="000000" w:themeColor="text1"/>
          <w:sz w:val="24"/>
          <w:szCs w:val="24"/>
          <w:u w:val="single"/>
        </w:rPr>
        <w:t>zahrnuta</w:t>
      </w:r>
      <w:proofErr w:type="spellEnd"/>
      <w:r w:rsidR="00FB2A3B" w:rsidRPr="00487696">
        <w:rPr>
          <w:rFonts w:asciiTheme="minorHAnsi" w:hAnsiTheme="minorHAnsi" w:cstheme="minorHAnsi"/>
          <w:color w:val="000000" w:themeColor="text1"/>
          <w:sz w:val="24"/>
          <w:szCs w:val="24"/>
          <w:u w:val="single"/>
        </w:rPr>
        <w:t>:</w:t>
      </w:r>
    </w:p>
    <w:p w14:paraId="07C7460F" w14:textId="016D5641" w:rsidR="00B64A0A" w:rsidRPr="00487696" w:rsidRDefault="0066112A" w:rsidP="00FB2A3B">
      <w:pPr>
        <w:pStyle w:val="Bezmezer"/>
        <w:numPr>
          <w:ilvl w:val="0"/>
          <w:numId w:val="4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8769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doprava, </w:t>
      </w:r>
      <w:r w:rsidR="008D28BA" w:rsidRPr="00487696">
        <w:rPr>
          <w:rFonts w:asciiTheme="minorHAnsi" w:hAnsiTheme="minorHAnsi" w:cstheme="minorHAnsi"/>
          <w:color w:val="000000" w:themeColor="text1"/>
          <w:sz w:val="24"/>
          <w:szCs w:val="24"/>
        </w:rPr>
        <w:t>vykládka</w:t>
      </w:r>
      <w:r w:rsidR="002E5E44" w:rsidRPr="0048769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="002E5E44" w:rsidRPr="00487696">
        <w:rPr>
          <w:rFonts w:asciiTheme="minorHAnsi" w:hAnsiTheme="minorHAnsi" w:cstheme="minorHAnsi"/>
          <w:color w:val="000000" w:themeColor="text1"/>
          <w:sz w:val="24"/>
          <w:szCs w:val="24"/>
        </w:rPr>
        <w:t>instalace</w:t>
      </w:r>
      <w:proofErr w:type="spellEnd"/>
      <w:r w:rsidR="002E5E44" w:rsidRPr="0048769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a </w:t>
      </w:r>
      <w:proofErr w:type="spellStart"/>
      <w:r w:rsidR="002E5E44" w:rsidRPr="00487696">
        <w:rPr>
          <w:rFonts w:asciiTheme="minorHAnsi" w:hAnsiTheme="minorHAnsi" w:cstheme="minorHAnsi"/>
          <w:color w:val="000000" w:themeColor="text1"/>
          <w:sz w:val="24"/>
          <w:szCs w:val="24"/>
        </w:rPr>
        <w:t>deinstalace</w:t>
      </w:r>
      <w:proofErr w:type="spellEnd"/>
      <w:r w:rsidR="002E5E44" w:rsidRPr="0048769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výstavy, </w:t>
      </w:r>
      <w:r w:rsidR="002E5E44" w:rsidRPr="00487696">
        <w:rPr>
          <w:color w:val="000000" w:themeColor="text1"/>
          <w:sz w:val="24"/>
          <w:szCs w:val="24"/>
        </w:rPr>
        <w:t xml:space="preserve">balení </w:t>
      </w:r>
      <w:proofErr w:type="spellStart"/>
      <w:r w:rsidR="002E5E44" w:rsidRPr="00487696">
        <w:rPr>
          <w:color w:val="000000" w:themeColor="text1"/>
          <w:sz w:val="24"/>
          <w:szCs w:val="24"/>
        </w:rPr>
        <w:t>předmětů</w:t>
      </w:r>
      <w:proofErr w:type="spellEnd"/>
      <w:r w:rsidR="002E5E44" w:rsidRPr="00487696">
        <w:rPr>
          <w:color w:val="000000" w:themeColor="text1"/>
          <w:sz w:val="24"/>
          <w:szCs w:val="24"/>
        </w:rPr>
        <w:t xml:space="preserve"> </w:t>
      </w:r>
      <w:proofErr w:type="spellStart"/>
      <w:r w:rsidR="002E5E44" w:rsidRPr="00487696">
        <w:rPr>
          <w:color w:val="000000" w:themeColor="text1"/>
          <w:sz w:val="24"/>
          <w:szCs w:val="24"/>
        </w:rPr>
        <w:t>před</w:t>
      </w:r>
      <w:proofErr w:type="spellEnd"/>
      <w:r w:rsidR="002E5E44" w:rsidRPr="00487696">
        <w:rPr>
          <w:color w:val="000000" w:themeColor="text1"/>
          <w:sz w:val="24"/>
          <w:szCs w:val="24"/>
        </w:rPr>
        <w:t xml:space="preserve"> </w:t>
      </w:r>
      <w:proofErr w:type="spellStart"/>
      <w:r w:rsidR="002E5E44" w:rsidRPr="00487696">
        <w:rPr>
          <w:color w:val="000000" w:themeColor="text1"/>
          <w:sz w:val="24"/>
          <w:szCs w:val="24"/>
        </w:rPr>
        <w:t>vrácením</w:t>
      </w:r>
      <w:proofErr w:type="spellEnd"/>
      <w:r w:rsidR="002E5E44" w:rsidRPr="00487696">
        <w:rPr>
          <w:color w:val="000000" w:themeColor="text1"/>
          <w:sz w:val="24"/>
          <w:szCs w:val="24"/>
        </w:rPr>
        <w:t xml:space="preserve"> </w:t>
      </w:r>
      <w:proofErr w:type="spellStart"/>
      <w:r w:rsidR="002E5E44" w:rsidRPr="00487696">
        <w:rPr>
          <w:color w:val="000000" w:themeColor="text1"/>
          <w:sz w:val="24"/>
          <w:szCs w:val="24"/>
        </w:rPr>
        <w:t>pronajímateli-půjčiteli</w:t>
      </w:r>
      <w:proofErr w:type="spellEnd"/>
      <w:r w:rsidR="002E5E44" w:rsidRPr="00487696">
        <w:rPr>
          <w:color w:val="000000" w:themeColor="text1"/>
          <w:sz w:val="24"/>
          <w:szCs w:val="24"/>
        </w:rPr>
        <w:t xml:space="preserve">, </w:t>
      </w:r>
      <w:proofErr w:type="spellStart"/>
      <w:r w:rsidR="002E5E44" w:rsidRPr="00487696">
        <w:rPr>
          <w:rFonts w:asciiTheme="minorHAnsi" w:hAnsiTheme="minorHAnsi" w:cstheme="minorHAnsi"/>
          <w:color w:val="000000" w:themeColor="text1"/>
          <w:sz w:val="24"/>
          <w:szCs w:val="24"/>
        </w:rPr>
        <w:t>pojištění</w:t>
      </w:r>
      <w:proofErr w:type="spellEnd"/>
      <w:r w:rsidR="002E5E44" w:rsidRPr="0048769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="002E5E44" w:rsidRPr="00487696">
        <w:rPr>
          <w:color w:val="000000" w:themeColor="text1"/>
          <w:sz w:val="24"/>
          <w:szCs w:val="24"/>
        </w:rPr>
        <w:t>předmětů</w:t>
      </w:r>
      <w:proofErr w:type="spellEnd"/>
      <w:r w:rsidR="002E5E44" w:rsidRPr="00487696">
        <w:rPr>
          <w:color w:val="000000" w:themeColor="text1"/>
          <w:sz w:val="24"/>
          <w:szCs w:val="24"/>
        </w:rPr>
        <w:t>,</w:t>
      </w:r>
      <w:r w:rsidR="002E5E44" w:rsidRPr="0048769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="002E5E44" w:rsidRPr="00487696">
        <w:rPr>
          <w:rFonts w:asciiTheme="minorHAnsi" w:hAnsiTheme="minorHAnsi" w:cstheme="minorHAnsi"/>
          <w:color w:val="000000" w:themeColor="text1"/>
          <w:sz w:val="24"/>
          <w:szCs w:val="24"/>
        </w:rPr>
        <w:t>propagace</w:t>
      </w:r>
      <w:proofErr w:type="spellEnd"/>
      <w:r w:rsidR="002E5E44" w:rsidRPr="0048769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výstavy</w:t>
      </w:r>
      <w:r w:rsidR="008D28BA" w:rsidRPr="0048769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; </w:t>
      </w:r>
      <w:proofErr w:type="spellStart"/>
      <w:r w:rsidR="008D28BA" w:rsidRPr="00487696">
        <w:rPr>
          <w:rFonts w:asciiTheme="minorHAnsi" w:hAnsiTheme="minorHAnsi" w:cstheme="minorHAnsi"/>
          <w:color w:val="000000" w:themeColor="text1"/>
          <w:sz w:val="24"/>
          <w:szCs w:val="24"/>
        </w:rPr>
        <w:t>tyto</w:t>
      </w:r>
      <w:proofErr w:type="spellEnd"/>
      <w:r w:rsidR="008D28BA" w:rsidRPr="0048769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náklady uhradí </w:t>
      </w:r>
      <w:proofErr w:type="spellStart"/>
      <w:r w:rsidR="008D28BA" w:rsidRPr="00487696">
        <w:rPr>
          <w:rFonts w:asciiTheme="minorHAnsi" w:hAnsiTheme="minorHAnsi" w:cstheme="minorHAnsi"/>
          <w:color w:val="000000" w:themeColor="text1"/>
          <w:sz w:val="24"/>
          <w:szCs w:val="24"/>
        </w:rPr>
        <w:t>nájemce</w:t>
      </w:r>
      <w:proofErr w:type="spellEnd"/>
      <w:r w:rsidR="008D28BA" w:rsidRPr="00487696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02D76979" w14:textId="77777777" w:rsidR="00B64A0A" w:rsidRPr="00487696" w:rsidRDefault="00B64A0A" w:rsidP="00B63448">
      <w:pPr>
        <w:pStyle w:val="Bezmezer"/>
        <w:jc w:val="both"/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</w:pPr>
    </w:p>
    <w:p w14:paraId="1CF5E707" w14:textId="77777777" w:rsidR="00B64A0A" w:rsidRPr="00487696" w:rsidRDefault="00B64A0A" w:rsidP="00B63448">
      <w:pPr>
        <w:pStyle w:val="Bezmezer"/>
        <w:spacing w:after="120"/>
        <w:jc w:val="both"/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</w:pPr>
    </w:p>
    <w:p w14:paraId="20ACC77F" w14:textId="77777777" w:rsidR="00B64A0A" w:rsidRPr="00487696" w:rsidRDefault="0066112A" w:rsidP="00B63448">
      <w:pPr>
        <w:pStyle w:val="Bezmezer"/>
        <w:spacing w:after="120"/>
        <w:jc w:val="center"/>
        <w:rPr>
          <w:rFonts w:asciiTheme="minorHAnsi" w:hAnsiTheme="minorHAnsi" w:cstheme="minorHAnsi"/>
          <w:b/>
          <w:color w:val="000000" w:themeColor="text1"/>
          <w:sz w:val="24"/>
          <w:szCs w:val="24"/>
          <w:lang w:val="cs-CZ"/>
        </w:rPr>
      </w:pPr>
      <w:r w:rsidRPr="00487696">
        <w:rPr>
          <w:rFonts w:asciiTheme="minorHAnsi" w:hAnsiTheme="minorHAnsi" w:cstheme="minorHAnsi"/>
          <w:b/>
          <w:color w:val="000000" w:themeColor="text1"/>
          <w:sz w:val="24"/>
          <w:szCs w:val="24"/>
          <w:lang w:val="cs-CZ"/>
        </w:rPr>
        <w:t>V.</w:t>
      </w:r>
    </w:p>
    <w:p w14:paraId="1F6E165A" w14:textId="77777777" w:rsidR="00B64A0A" w:rsidRPr="00487696" w:rsidRDefault="0066112A" w:rsidP="00B63448">
      <w:pPr>
        <w:pStyle w:val="Bezmezer"/>
        <w:spacing w:after="120"/>
        <w:jc w:val="center"/>
        <w:rPr>
          <w:rFonts w:asciiTheme="minorHAnsi" w:hAnsiTheme="minorHAnsi" w:cstheme="minorHAnsi"/>
          <w:b/>
          <w:color w:val="000000" w:themeColor="text1"/>
          <w:sz w:val="24"/>
          <w:szCs w:val="24"/>
          <w:lang w:val="cs-CZ"/>
        </w:rPr>
      </w:pPr>
      <w:r w:rsidRPr="00487696">
        <w:rPr>
          <w:rFonts w:asciiTheme="minorHAnsi" w:hAnsiTheme="minorHAnsi" w:cstheme="minorHAnsi"/>
          <w:b/>
          <w:color w:val="000000" w:themeColor="text1"/>
          <w:sz w:val="24"/>
          <w:szCs w:val="24"/>
          <w:lang w:val="cs-CZ"/>
        </w:rPr>
        <w:t>Podmínky nájmu</w:t>
      </w:r>
    </w:p>
    <w:p w14:paraId="5D5C2B8C" w14:textId="77777777" w:rsidR="00B64A0A" w:rsidRPr="00487696" w:rsidRDefault="0066112A" w:rsidP="00B63448">
      <w:pPr>
        <w:pStyle w:val="Bezmezer"/>
        <w:numPr>
          <w:ilvl w:val="0"/>
          <w:numId w:val="2"/>
        </w:numPr>
        <w:spacing w:after="120"/>
        <w:ind w:left="426"/>
        <w:jc w:val="both"/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</w:pPr>
      <w:r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>Nájemce prohlašuje, že si pronajaté předměty prohlédl, je mu znám jejich stav a potvrzuje, že předměty jsou ve stavu způsobilém k užívání k účelu vymezeném touto smlouvou.</w:t>
      </w:r>
    </w:p>
    <w:p w14:paraId="33FF842F" w14:textId="01EF0543" w:rsidR="00B64A0A" w:rsidRPr="00487696" w:rsidRDefault="0066112A" w:rsidP="00B63448">
      <w:pPr>
        <w:pStyle w:val="Bezmezer"/>
        <w:numPr>
          <w:ilvl w:val="0"/>
          <w:numId w:val="2"/>
        </w:numPr>
        <w:spacing w:after="120"/>
        <w:ind w:left="426"/>
        <w:jc w:val="both"/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</w:pPr>
      <w:r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 xml:space="preserve">Předání a převzetí předmětů potvrdí obě smluvní strany písemným protokolem, který je přílohou této smlouvy (příloha č. </w:t>
      </w:r>
      <w:r w:rsidR="009A00D4"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>2</w:t>
      </w:r>
      <w:r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>).</w:t>
      </w:r>
    </w:p>
    <w:p w14:paraId="6C7ECF3F" w14:textId="2133152C" w:rsidR="00B64A0A" w:rsidRPr="00487696" w:rsidRDefault="0066112A" w:rsidP="00B63448">
      <w:pPr>
        <w:pStyle w:val="Bezmezer"/>
        <w:numPr>
          <w:ilvl w:val="0"/>
          <w:numId w:val="2"/>
        </w:numPr>
        <w:spacing w:after="120"/>
        <w:ind w:left="426"/>
        <w:jc w:val="both"/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</w:pPr>
      <w:r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>Nájemce se zavazuje užívat předměty v souladu s účelem, který byl ve smlouvě dohodnut a je povinen zabezpečit předměty tak, aby nedošlo k jejich poškození, zničení, ztrátě nebo odcizení</w:t>
      </w:r>
      <w:r w:rsidR="008C15F4"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>.</w:t>
      </w:r>
    </w:p>
    <w:p w14:paraId="57E18B5D" w14:textId="77777777" w:rsidR="00B64A0A" w:rsidRPr="00487696" w:rsidRDefault="0066112A" w:rsidP="00B63448">
      <w:pPr>
        <w:pStyle w:val="Bezmezer"/>
        <w:numPr>
          <w:ilvl w:val="0"/>
          <w:numId w:val="2"/>
        </w:numPr>
        <w:spacing w:after="120"/>
        <w:ind w:left="426"/>
        <w:jc w:val="both"/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</w:pPr>
      <w:r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 xml:space="preserve">Nájemce neprodleně </w:t>
      </w:r>
      <w:r w:rsidR="008C15F4"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>prokazatelně</w:t>
      </w:r>
      <w:r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 xml:space="preserve"> ohlásí pronajímateli případné poškození, zničení či ztrátu pronajatých předmětů.</w:t>
      </w:r>
    </w:p>
    <w:p w14:paraId="02AC42C9" w14:textId="572ECC6E" w:rsidR="00F3490B" w:rsidRPr="00487696" w:rsidRDefault="00F3490B" w:rsidP="00B63448">
      <w:pPr>
        <w:pStyle w:val="Bezmezer"/>
        <w:numPr>
          <w:ilvl w:val="0"/>
          <w:numId w:val="2"/>
        </w:numPr>
        <w:spacing w:after="120"/>
        <w:ind w:left="426"/>
        <w:jc w:val="both"/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</w:pPr>
      <w:r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 xml:space="preserve">Nájemce zajistí dopravu všech </w:t>
      </w:r>
      <w:r w:rsidR="00115C7D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>pronajatých</w:t>
      </w:r>
      <w:r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 xml:space="preserve"> předmětů, které jsou součástí výstavy a jsou </w:t>
      </w:r>
      <w:r w:rsidR="00437B33"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 xml:space="preserve">uvedeny v příloze č. </w:t>
      </w:r>
      <w:r w:rsidR="009A00D4"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>2</w:t>
      </w:r>
      <w:r w:rsidR="00437B33"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 xml:space="preserve">. Nájemce </w:t>
      </w:r>
      <w:r w:rsidR="009A00D4"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>dodrží stanovené přepravní podmínky specifikované v příloze č. 1 této smlouvy</w:t>
      </w:r>
      <w:r w:rsidR="00437B33"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>. Nájemce je povinen tyto pokyny bezpodmínečně dodržet a zajistit k tomuto účelu odpovídající dopravu a obalový materiál.</w:t>
      </w:r>
    </w:p>
    <w:p w14:paraId="258ABDE3" w14:textId="4D02820C" w:rsidR="00B64A0A" w:rsidRPr="00487696" w:rsidRDefault="0066112A" w:rsidP="00B63448">
      <w:pPr>
        <w:pStyle w:val="Bezmezer"/>
        <w:numPr>
          <w:ilvl w:val="0"/>
          <w:numId w:val="2"/>
        </w:numPr>
        <w:spacing w:after="120"/>
        <w:ind w:left="426"/>
        <w:jc w:val="both"/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</w:pPr>
      <w:r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>Nájemce zajistí na své náklady pojištění pronajatých</w:t>
      </w:r>
      <w:r w:rsidR="002E5E44"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 xml:space="preserve"> </w:t>
      </w:r>
      <w:r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>předmě</w:t>
      </w:r>
      <w:r w:rsidR="00437B33"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>tů dle seznamu uvedený</w:t>
      </w:r>
      <w:r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 xml:space="preserve">m v příloze č. </w:t>
      </w:r>
      <w:r w:rsidR="009A00D4"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>2</w:t>
      </w:r>
      <w:r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 xml:space="preserve"> proti všem rizikům, a to </w:t>
      </w:r>
      <w:r w:rsidR="001A1586"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 xml:space="preserve">i </w:t>
      </w:r>
      <w:r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 xml:space="preserve">na jejich přepravu a celou dobu pobytu u nájemce. Smlouva o pojištění musí být uzavřena tak, aby pronajímatel obdržel kopii nebo pojistný certifikát nejpozději </w:t>
      </w:r>
      <w:r w:rsidR="00792F52"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>tři</w:t>
      </w:r>
      <w:r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 xml:space="preserve"> pracovní dn</w:t>
      </w:r>
      <w:r w:rsidR="00792F52"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>y</w:t>
      </w:r>
      <w:r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 xml:space="preserve"> před započetím doby nájmu.</w:t>
      </w:r>
    </w:p>
    <w:p w14:paraId="56A36F07" w14:textId="77777777" w:rsidR="00B64A0A" w:rsidRPr="00487696" w:rsidRDefault="0066112A" w:rsidP="00B63448">
      <w:pPr>
        <w:pStyle w:val="Bezmezer"/>
        <w:numPr>
          <w:ilvl w:val="0"/>
          <w:numId w:val="2"/>
        </w:numPr>
        <w:spacing w:after="120"/>
        <w:ind w:left="426"/>
        <w:jc w:val="both"/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</w:pPr>
      <w:r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>Nájemce se zavazuje uhradit škodu v případě ztráty nebo zničení pronajatých předmětů</w:t>
      </w:r>
      <w:r w:rsidR="0003704D"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>,</w:t>
      </w:r>
      <w:r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 xml:space="preserve"> a to ve výši pojistné hodnoty p</w:t>
      </w:r>
      <w:r w:rsidR="009A00D4"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>ředmětů uvedených v příloze č. 2</w:t>
      </w:r>
      <w:r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>.</w:t>
      </w:r>
    </w:p>
    <w:p w14:paraId="56E74DE9" w14:textId="77777777" w:rsidR="00B64A0A" w:rsidRPr="00487696" w:rsidRDefault="0066112A" w:rsidP="00B63448">
      <w:pPr>
        <w:pStyle w:val="Bezmezer"/>
        <w:numPr>
          <w:ilvl w:val="0"/>
          <w:numId w:val="2"/>
        </w:numPr>
        <w:spacing w:after="120"/>
        <w:ind w:left="426" w:right="260"/>
        <w:jc w:val="both"/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</w:pPr>
      <w:r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>Nájemce je povinen zajistit, aby všechny prostory, kde budou předměty umístěny, byly zajištěny elektronickým zabezpečovacím systémem a nepřetržit</w:t>
      </w:r>
      <w:r w:rsidR="001A1586"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>ým dohledem.</w:t>
      </w:r>
    </w:p>
    <w:p w14:paraId="02A4D2D8" w14:textId="4CECAFEE" w:rsidR="00B64A0A" w:rsidRPr="00487696" w:rsidRDefault="0066112A" w:rsidP="00B63448">
      <w:pPr>
        <w:pStyle w:val="Bezmezer"/>
        <w:numPr>
          <w:ilvl w:val="0"/>
          <w:numId w:val="2"/>
        </w:numPr>
        <w:spacing w:after="120"/>
        <w:ind w:left="426"/>
        <w:jc w:val="both"/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</w:pPr>
      <w:r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>Nájemce je povinen zabezpečit náležité klimatické podmínky v prostorách, kde bude výstava probíhat</w:t>
      </w:r>
      <w:r w:rsidR="004C7DBC"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>:</w:t>
      </w:r>
    </w:p>
    <w:p w14:paraId="249CC6C6" w14:textId="6CD90C0E" w:rsidR="004C7DBC" w:rsidRPr="00487696" w:rsidRDefault="004C7DBC" w:rsidP="00487696">
      <w:pPr>
        <w:pStyle w:val="Bezmezer"/>
        <w:numPr>
          <w:ilvl w:val="0"/>
          <w:numId w:val="4"/>
        </w:numPr>
        <w:spacing w:after="120"/>
        <w:ind w:left="851"/>
        <w:jc w:val="both"/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</w:pPr>
      <w:r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lastRenderedPageBreak/>
        <w:t>s</w:t>
      </w:r>
      <w:r w:rsidR="0066112A"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>pecifikace klimatických podmínek: t</w:t>
      </w:r>
      <w:r w:rsidR="0003704D"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>eplota</w:t>
      </w:r>
      <w:r w:rsidR="0066112A"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 xml:space="preserve"> 20 </w:t>
      </w:r>
      <w:r w:rsidR="0003704D"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>±</w:t>
      </w:r>
      <w:r w:rsidR="0066112A"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>2</w:t>
      </w:r>
      <w:r w:rsidR="0003704D"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 xml:space="preserve"> </w:t>
      </w:r>
      <w:proofErr w:type="spellStart"/>
      <w:r w:rsidR="0066112A" w:rsidRPr="00487696">
        <w:rPr>
          <w:rFonts w:asciiTheme="minorHAnsi" w:hAnsiTheme="minorHAnsi" w:cstheme="minorHAnsi"/>
          <w:color w:val="000000" w:themeColor="text1"/>
          <w:sz w:val="24"/>
          <w:szCs w:val="24"/>
          <w:vertAlign w:val="superscript"/>
          <w:lang w:val="cs-CZ"/>
        </w:rPr>
        <w:t>o</w:t>
      </w:r>
      <w:r w:rsidR="0066112A"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>C</w:t>
      </w:r>
      <w:proofErr w:type="spellEnd"/>
      <w:r w:rsidR="0066112A"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 xml:space="preserve">, </w:t>
      </w:r>
      <w:r w:rsidR="0003704D"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 xml:space="preserve">relativní vlhkost </w:t>
      </w:r>
      <w:r w:rsidR="0066112A"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 xml:space="preserve">55 </w:t>
      </w:r>
      <w:r w:rsidR="0003704D"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>±</w:t>
      </w:r>
      <w:r w:rsidR="0066112A"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>5</w:t>
      </w:r>
      <w:r w:rsidR="0003704D"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 xml:space="preserve"> </w:t>
      </w:r>
      <w:r w:rsidR="0066112A"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>%</w:t>
      </w:r>
      <w:r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>,</w:t>
      </w:r>
    </w:p>
    <w:p w14:paraId="40972FCE" w14:textId="5DB05824" w:rsidR="00B64A0A" w:rsidRPr="00487696" w:rsidRDefault="004C7DBC" w:rsidP="00487696">
      <w:pPr>
        <w:pStyle w:val="Bezmezer"/>
        <w:numPr>
          <w:ilvl w:val="0"/>
          <w:numId w:val="4"/>
        </w:numPr>
        <w:spacing w:after="120"/>
        <w:ind w:left="851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487696">
        <w:rPr>
          <w:rFonts w:asciiTheme="minorHAnsi" w:hAnsiTheme="minorHAnsi" w:cstheme="minorHAnsi"/>
          <w:color w:val="000000" w:themeColor="text1"/>
          <w:sz w:val="24"/>
          <w:szCs w:val="24"/>
        </w:rPr>
        <w:t>p</w:t>
      </w:r>
      <w:r w:rsidR="0066112A" w:rsidRPr="00487696">
        <w:rPr>
          <w:rFonts w:asciiTheme="minorHAnsi" w:hAnsiTheme="minorHAnsi" w:cstheme="minorHAnsi"/>
          <w:color w:val="000000" w:themeColor="text1"/>
          <w:sz w:val="24"/>
          <w:szCs w:val="24"/>
        </w:rPr>
        <w:t>ředmět</w:t>
      </w:r>
      <w:proofErr w:type="spellEnd"/>
      <w:r w:rsidR="0066112A" w:rsidRPr="0048769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nájmu bude </w:t>
      </w:r>
      <w:proofErr w:type="spellStart"/>
      <w:r w:rsidR="0066112A" w:rsidRPr="00487696">
        <w:rPr>
          <w:rFonts w:asciiTheme="minorHAnsi" w:hAnsiTheme="minorHAnsi" w:cstheme="minorHAnsi"/>
          <w:color w:val="000000" w:themeColor="text1"/>
          <w:sz w:val="24"/>
          <w:szCs w:val="24"/>
        </w:rPr>
        <w:t>vystaven</w:t>
      </w:r>
      <w:proofErr w:type="spellEnd"/>
      <w:r w:rsidR="0066112A" w:rsidRPr="0048769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tak, aby intenzita </w:t>
      </w:r>
      <w:proofErr w:type="spellStart"/>
      <w:r w:rsidR="0066112A" w:rsidRPr="00487696">
        <w:rPr>
          <w:rFonts w:asciiTheme="minorHAnsi" w:hAnsiTheme="minorHAnsi" w:cstheme="minorHAnsi"/>
          <w:color w:val="000000" w:themeColor="text1"/>
          <w:sz w:val="24"/>
          <w:szCs w:val="24"/>
        </w:rPr>
        <w:t>osvětlení</w:t>
      </w:r>
      <w:proofErr w:type="spellEnd"/>
      <w:r w:rsidR="0066112A" w:rsidRPr="0048769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 </w:t>
      </w:r>
      <w:proofErr w:type="spellStart"/>
      <w:r w:rsidR="0066112A" w:rsidRPr="00487696">
        <w:rPr>
          <w:rFonts w:asciiTheme="minorHAnsi" w:hAnsiTheme="minorHAnsi" w:cstheme="minorHAnsi"/>
          <w:color w:val="000000" w:themeColor="text1"/>
          <w:sz w:val="24"/>
          <w:szCs w:val="24"/>
        </w:rPr>
        <w:t>nepřekročila</w:t>
      </w:r>
      <w:proofErr w:type="spellEnd"/>
      <w:r w:rsidR="0066112A" w:rsidRPr="0048769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150 </w:t>
      </w:r>
      <w:proofErr w:type="spellStart"/>
      <w:r w:rsidR="0066112A" w:rsidRPr="00487696">
        <w:rPr>
          <w:rFonts w:asciiTheme="minorHAnsi" w:hAnsiTheme="minorHAnsi" w:cstheme="minorHAnsi"/>
          <w:color w:val="000000" w:themeColor="text1"/>
          <w:sz w:val="24"/>
          <w:szCs w:val="24"/>
        </w:rPr>
        <w:t>luxů</w:t>
      </w:r>
      <w:proofErr w:type="spellEnd"/>
      <w:r w:rsidR="0066112A" w:rsidRPr="00487696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0311C56C" w14:textId="77777777" w:rsidR="00B64A0A" w:rsidRPr="00487696" w:rsidRDefault="0066112A" w:rsidP="00B63448">
      <w:pPr>
        <w:pStyle w:val="Bezmezer"/>
        <w:numPr>
          <w:ilvl w:val="0"/>
          <w:numId w:val="2"/>
        </w:numPr>
        <w:spacing w:after="120"/>
        <w:ind w:left="426"/>
        <w:jc w:val="both"/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</w:pPr>
      <w:r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>Pronajímatel souhlasí s využitím jakýchkoliv obrazových, fotografických a písemných informací, které vzniknou v době pronájmu předmětů za účelem propagace výstavy.</w:t>
      </w:r>
    </w:p>
    <w:p w14:paraId="5BCF7848" w14:textId="77777777" w:rsidR="00B64A0A" w:rsidRPr="00487696" w:rsidRDefault="0066112A" w:rsidP="00B63448">
      <w:pPr>
        <w:pStyle w:val="Bezmezer"/>
        <w:numPr>
          <w:ilvl w:val="0"/>
          <w:numId w:val="2"/>
        </w:numPr>
        <w:spacing w:after="120"/>
        <w:ind w:left="426"/>
        <w:jc w:val="both"/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</w:pPr>
      <w:r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>Nájemce bere na vědomí, že pronajaté předměty není oprávněn dále půjčovat jiným osobám bez souhlasu pronajímatele.</w:t>
      </w:r>
    </w:p>
    <w:p w14:paraId="414636E7" w14:textId="51323C03" w:rsidR="00B64A0A" w:rsidRPr="00487696" w:rsidRDefault="0066112A" w:rsidP="00B63448">
      <w:pPr>
        <w:pStyle w:val="Bezmezer"/>
        <w:numPr>
          <w:ilvl w:val="0"/>
          <w:numId w:val="2"/>
        </w:numPr>
        <w:spacing w:after="120"/>
        <w:ind w:left="426"/>
        <w:jc w:val="both"/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</w:pPr>
      <w:r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>Pronajímatel je oprávněn kdykoli se přesvědčit, zda pronajaté věci jsou užíván</w:t>
      </w:r>
      <w:r w:rsidR="00EE14E6"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>y</w:t>
      </w:r>
      <w:r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 xml:space="preserve"> v souladu s podmínkami uvedenými ve smlouvě. Nájemce se zavazuje výkon tohoto oprávnění pronajímateli vždy na požádání umožnit.</w:t>
      </w:r>
    </w:p>
    <w:p w14:paraId="3DB5171B" w14:textId="77777777" w:rsidR="00B64A0A" w:rsidRPr="00487696" w:rsidRDefault="0066112A" w:rsidP="00B63448">
      <w:pPr>
        <w:pStyle w:val="Bezmezer"/>
        <w:numPr>
          <w:ilvl w:val="0"/>
          <w:numId w:val="2"/>
        </w:numPr>
        <w:spacing w:after="120"/>
        <w:ind w:left="426"/>
        <w:jc w:val="both"/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</w:pPr>
      <w:r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>Po ukončení nájmu je nájemce povinen předat předměty nájmu pronajímateli ve stavu v jakém ho převzal s přihlédnutím k obvyklému opotřebení</w:t>
      </w:r>
      <w:r w:rsidR="0003704D"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>,</w:t>
      </w:r>
      <w:r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 xml:space="preserve"> a to v den skončení nájmu.</w:t>
      </w:r>
    </w:p>
    <w:p w14:paraId="674442D2" w14:textId="77777777" w:rsidR="00B64A0A" w:rsidRPr="00487696" w:rsidRDefault="0066112A" w:rsidP="00B63448">
      <w:pPr>
        <w:pStyle w:val="Bezmezer"/>
        <w:spacing w:after="120"/>
        <w:jc w:val="both"/>
        <w:rPr>
          <w:rFonts w:asciiTheme="minorHAnsi" w:hAnsiTheme="minorHAnsi" w:cstheme="minorHAnsi"/>
          <w:b/>
          <w:color w:val="000000" w:themeColor="text1"/>
          <w:sz w:val="24"/>
          <w:szCs w:val="24"/>
          <w:lang w:val="cs-CZ"/>
        </w:rPr>
      </w:pPr>
      <w:r w:rsidRPr="00487696">
        <w:rPr>
          <w:rFonts w:asciiTheme="minorHAnsi" w:hAnsiTheme="minorHAnsi" w:cstheme="minorHAnsi"/>
          <w:b/>
          <w:color w:val="000000" w:themeColor="text1"/>
          <w:sz w:val="24"/>
          <w:szCs w:val="24"/>
          <w:lang w:val="cs-CZ"/>
        </w:rPr>
        <w:tab/>
      </w:r>
      <w:r w:rsidRPr="00487696">
        <w:rPr>
          <w:rFonts w:asciiTheme="minorHAnsi" w:hAnsiTheme="minorHAnsi" w:cstheme="minorHAnsi"/>
          <w:b/>
          <w:color w:val="000000" w:themeColor="text1"/>
          <w:sz w:val="24"/>
          <w:szCs w:val="24"/>
          <w:lang w:val="cs-CZ"/>
        </w:rPr>
        <w:tab/>
      </w:r>
      <w:r w:rsidRPr="00487696">
        <w:rPr>
          <w:rFonts w:asciiTheme="minorHAnsi" w:hAnsiTheme="minorHAnsi" w:cstheme="minorHAnsi"/>
          <w:b/>
          <w:color w:val="000000" w:themeColor="text1"/>
          <w:sz w:val="24"/>
          <w:szCs w:val="24"/>
          <w:lang w:val="cs-CZ"/>
        </w:rPr>
        <w:tab/>
      </w:r>
      <w:r w:rsidRPr="00487696">
        <w:rPr>
          <w:rFonts w:asciiTheme="minorHAnsi" w:hAnsiTheme="minorHAnsi" w:cstheme="minorHAnsi"/>
          <w:b/>
          <w:color w:val="000000" w:themeColor="text1"/>
          <w:sz w:val="24"/>
          <w:szCs w:val="24"/>
          <w:lang w:val="cs-CZ"/>
        </w:rPr>
        <w:tab/>
      </w:r>
      <w:r w:rsidRPr="00487696">
        <w:rPr>
          <w:rFonts w:asciiTheme="minorHAnsi" w:hAnsiTheme="minorHAnsi" w:cstheme="minorHAnsi"/>
          <w:b/>
          <w:color w:val="000000" w:themeColor="text1"/>
          <w:sz w:val="24"/>
          <w:szCs w:val="24"/>
          <w:lang w:val="cs-CZ"/>
        </w:rPr>
        <w:tab/>
      </w:r>
      <w:r w:rsidRPr="00487696">
        <w:rPr>
          <w:rFonts w:asciiTheme="minorHAnsi" w:hAnsiTheme="minorHAnsi" w:cstheme="minorHAnsi"/>
          <w:b/>
          <w:color w:val="000000" w:themeColor="text1"/>
          <w:sz w:val="24"/>
          <w:szCs w:val="24"/>
          <w:lang w:val="cs-CZ"/>
        </w:rPr>
        <w:tab/>
      </w:r>
      <w:r w:rsidRPr="00487696">
        <w:rPr>
          <w:rFonts w:asciiTheme="minorHAnsi" w:hAnsiTheme="minorHAnsi" w:cstheme="minorHAnsi"/>
          <w:b/>
          <w:color w:val="000000" w:themeColor="text1"/>
          <w:sz w:val="24"/>
          <w:szCs w:val="24"/>
          <w:lang w:val="cs-CZ"/>
        </w:rPr>
        <w:tab/>
      </w:r>
    </w:p>
    <w:p w14:paraId="40C44E3A" w14:textId="77777777" w:rsidR="00B64A0A" w:rsidRPr="00487696" w:rsidRDefault="0066112A" w:rsidP="00B63448">
      <w:pPr>
        <w:pStyle w:val="Bezmezer"/>
        <w:spacing w:after="120"/>
        <w:jc w:val="center"/>
        <w:rPr>
          <w:rFonts w:asciiTheme="minorHAnsi" w:hAnsiTheme="minorHAnsi" w:cstheme="minorHAnsi"/>
          <w:b/>
          <w:color w:val="000000" w:themeColor="text1"/>
          <w:sz w:val="24"/>
          <w:szCs w:val="24"/>
          <w:lang w:val="cs-CZ"/>
        </w:rPr>
      </w:pPr>
      <w:r w:rsidRPr="00487696">
        <w:rPr>
          <w:rFonts w:asciiTheme="minorHAnsi" w:hAnsiTheme="minorHAnsi" w:cstheme="minorHAnsi"/>
          <w:b/>
          <w:color w:val="000000" w:themeColor="text1"/>
          <w:sz w:val="24"/>
          <w:szCs w:val="24"/>
          <w:lang w:val="cs-CZ"/>
        </w:rPr>
        <w:t>V</w:t>
      </w:r>
      <w:r w:rsidR="0003704D" w:rsidRPr="00487696">
        <w:rPr>
          <w:rFonts w:asciiTheme="minorHAnsi" w:hAnsiTheme="minorHAnsi" w:cstheme="minorHAnsi"/>
          <w:b/>
          <w:color w:val="000000" w:themeColor="text1"/>
          <w:sz w:val="24"/>
          <w:szCs w:val="24"/>
          <w:lang w:val="cs-CZ"/>
        </w:rPr>
        <w:t>I</w:t>
      </w:r>
      <w:r w:rsidRPr="00487696">
        <w:rPr>
          <w:rFonts w:asciiTheme="minorHAnsi" w:hAnsiTheme="minorHAnsi" w:cstheme="minorHAnsi"/>
          <w:b/>
          <w:color w:val="000000" w:themeColor="text1"/>
          <w:sz w:val="24"/>
          <w:szCs w:val="24"/>
          <w:lang w:val="cs-CZ"/>
        </w:rPr>
        <w:t>.</w:t>
      </w:r>
    </w:p>
    <w:p w14:paraId="45F9DC0A" w14:textId="03D64AF4" w:rsidR="00B64A0A" w:rsidRPr="00487696" w:rsidRDefault="00275BF9" w:rsidP="001A1586">
      <w:pPr>
        <w:pStyle w:val="Bezmezer"/>
        <w:spacing w:after="120"/>
        <w:jc w:val="center"/>
        <w:rPr>
          <w:rFonts w:asciiTheme="minorHAnsi" w:hAnsiTheme="minorHAnsi" w:cstheme="minorHAnsi"/>
          <w:b/>
          <w:color w:val="000000" w:themeColor="text1"/>
          <w:sz w:val="24"/>
          <w:szCs w:val="24"/>
          <w:lang w:val="cs-CZ"/>
        </w:rPr>
      </w:pPr>
      <w:r w:rsidRPr="00487696">
        <w:rPr>
          <w:rFonts w:asciiTheme="minorHAnsi" w:hAnsiTheme="minorHAnsi" w:cstheme="minorHAnsi"/>
          <w:b/>
          <w:color w:val="000000" w:themeColor="text1"/>
          <w:sz w:val="24"/>
          <w:szCs w:val="24"/>
          <w:lang w:val="cs-CZ"/>
        </w:rPr>
        <w:t>Závěrečné ustanovení</w:t>
      </w:r>
    </w:p>
    <w:p w14:paraId="1D7B44BA" w14:textId="0AAB2275" w:rsidR="00B64A0A" w:rsidRPr="00487696" w:rsidRDefault="0066112A" w:rsidP="00487696">
      <w:pPr>
        <w:pStyle w:val="Bezmezer"/>
        <w:numPr>
          <w:ilvl w:val="0"/>
          <w:numId w:val="6"/>
        </w:numPr>
        <w:spacing w:after="120"/>
        <w:ind w:left="426"/>
        <w:jc w:val="both"/>
        <w:rPr>
          <w:rFonts w:asciiTheme="minorHAnsi" w:hAnsiTheme="minorHAnsi" w:cstheme="minorHAnsi"/>
          <w:color w:val="000000" w:themeColor="text1"/>
        </w:rPr>
      </w:pPr>
      <w:r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>Tato smlouva nabývá platnosti dnem uzavření smlouvy, tj</w:t>
      </w:r>
      <w:r w:rsidR="0003704D"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>.</w:t>
      </w:r>
      <w:r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 xml:space="preserve"> dnem podpisu obou smluvních stran, nebo osobami jimi zmocněnými. Tato smlouva nabývá účinnosti dnem </w:t>
      </w:r>
      <w:r w:rsidR="008D28BA"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>následujícím po dni jejího zveřejnění v registru smluv (</w:t>
      </w:r>
      <w:r w:rsidR="00330896"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>https://smlouvy.gov.cz</w:t>
      </w:r>
      <w:r w:rsidR="008D28BA"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>).</w:t>
      </w:r>
    </w:p>
    <w:p w14:paraId="1D0845ED" w14:textId="568886A4" w:rsidR="00B64A0A" w:rsidRPr="00487696" w:rsidRDefault="0066112A" w:rsidP="00487696">
      <w:pPr>
        <w:pStyle w:val="Bezmezer"/>
        <w:numPr>
          <w:ilvl w:val="0"/>
          <w:numId w:val="6"/>
        </w:numPr>
        <w:spacing w:after="120"/>
        <w:ind w:left="426"/>
        <w:jc w:val="both"/>
        <w:rPr>
          <w:rFonts w:asciiTheme="minorHAnsi" w:hAnsiTheme="minorHAnsi" w:cstheme="minorHAnsi"/>
          <w:color w:val="000000" w:themeColor="text1"/>
        </w:rPr>
      </w:pPr>
      <w:r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 xml:space="preserve">Účastníci nájemní smlouvy prohlašují, že si ji řádně pročetli, že jí porozuměli a se všemi jejími ujednáními souhlasí, což potvrzují vlastnoručními </w:t>
      </w:r>
      <w:r w:rsidR="00405089"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 xml:space="preserve">nebo elektronickými </w:t>
      </w:r>
      <w:r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>podpisy.</w:t>
      </w:r>
    </w:p>
    <w:p w14:paraId="616F4AF8" w14:textId="0442B948" w:rsidR="00B64A0A" w:rsidRPr="00F75649" w:rsidRDefault="0066112A" w:rsidP="00487696">
      <w:pPr>
        <w:pStyle w:val="Bezmezer"/>
        <w:numPr>
          <w:ilvl w:val="0"/>
          <w:numId w:val="6"/>
        </w:numPr>
        <w:spacing w:after="120"/>
        <w:ind w:left="426"/>
        <w:jc w:val="both"/>
        <w:rPr>
          <w:rFonts w:asciiTheme="minorHAnsi" w:hAnsiTheme="minorHAnsi" w:cstheme="minorHAnsi"/>
          <w:color w:val="000000" w:themeColor="text1"/>
        </w:rPr>
      </w:pPr>
      <w:r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 xml:space="preserve">Smlouva se vyhotovuje ve </w:t>
      </w:r>
      <w:r w:rsidR="00F3635A"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>čtyř</w:t>
      </w:r>
      <w:r w:rsidR="00DE1771"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>ech</w:t>
      </w:r>
      <w:r w:rsidR="0003704D"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 xml:space="preserve"> </w:t>
      </w:r>
      <w:r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 xml:space="preserve">rovnocenných vyhotoveních. Pronajímatel obdrží </w:t>
      </w:r>
      <w:r w:rsidR="0003704D"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 xml:space="preserve">jedno </w:t>
      </w:r>
      <w:r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 xml:space="preserve">vyhotovení, nájemce obdrží </w:t>
      </w:r>
      <w:r w:rsidR="00367789"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>tři</w:t>
      </w:r>
      <w:r w:rsidR="0003704D"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 xml:space="preserve"> </w:t>
      </w:r>
      <w:r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>vyhotovení.</w:t>
      </w:r>
      <w:r w:rsidR="000165A1" w:rsidRPr="00487696"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  <w:t xml:space="preserve"> V případě elektronického podepsání zašle poslední podepisující dokument s elektronickými podpisy protistraně k založení.</w:t>
      </w:r>
    </w:p>
    <w:p w14:paraId="30330118" w14:textId="6F7D59C0" w:rsidR="00F75649" w:rsidRPr="00487696" w:rsidRDefault="00F75649" w:rsidP="00487696">
      <w:pPr>
        <w:pStyle w:val="Bezmezer"/>
        <w:numPr>
          <w:ilvl w:val="0"/>
          <w:numId w:val="6"/>
        </w:numPr>
        <w:spacing w:after="120"/>
        <w:ind w:left="426"/>
        <w:jc w:val="both"/>
        <w:rPr>
          <w:rFonts w:asciiTheme="minorHAnsi" w:hAnsiTheme="minorHAnsi" w:cstheme="minorHAnsi"/>
          <w:color w:val="000000" w:themeColor="text1"/>
        </w:rPr>
      </w:pPr>
      <w:r w:rsidRPr="00CD6B3A">
        <w:rPr>
          <w:lang w:val="en-US"/>
        </w:rPr>
        <w:t xml:space="preserve">Toto </w:t>
      </w:r>
      <w:proofErr w:type="spellStart"/>
      <w:r w:rsidRPr="00CD6B3A">
        <w:rPr>
          <w:lang w:val="en-US"/>
        </w:rPr>
        <w:t>právní</w:t>
      </w:r>
      <w:proofErr w:type="spellEnd"/>
      <w:r w:rsidRPr="00CD6B3A">
        <w:rPr>
          <w:lang w:val="en-US"/>
        </w:rPr>
        <w:t xml:space="preserve"> </w:t>
      </w:r>
      <w:proofErr w:type="spellStart"/>
      <w:r w:rsidRPr="00CD6B3A">
        <w:rPr>
          <w:lang w:val="en-US"/>
        </w:rPr>
        <w:t>jednání</w:t>
      </w:r>
      <w:proofErr w:type="spellEnd"/>
      <w:r w:rsidRPr="00CD6B3A">
        <w:rPr>
          <w:lang w:val="en-US"/>
        </w:rPr>
        <w:t xml:space="preserve"> </w:t>
      </w:r>
      <w:proofErr w:type="spellStart"/>
      <w:r w:rsidRPr="00CD6B3A">
        <w:rPr>
          <w:lang w:val="en-US"/>
        </w:rPr>
        <w:t>bylo</w:t>
      </w:r>
      <w:proofErr w:type="spellEnd"/>
      <w:r w:rsidRPr="00CD6B3A">
        <w:rPr>
          <w:lang w:val="en-US"/>
        </w:rPr>
        <w:t xml:space="preserve"> </w:t>
      </w:r>
      <w:proofErr w:type="spellStart"/>
      <w:r w:rsidRPr="00CD6B3A">
        <w:rPr>
          <w:lang w:val="en-US"/>
        </w:rPr>
        <w:t>schváleno</w:t>
      </w:r>
      <w:proofErr w:type="spellEnd"/>
      <w:r w:rsidRPr="00CD6B3A">
        <w:rPr>
          <w:lang w:val="en-US"/>
        </w:rPr>
        <w:t xml:space="preserve"> </w:t>
      </w:r>
      <w:proofErr w:type="spellStart"/>
      <w:r w:rsidRPr="00CD6B3A">
        <w:rPr>
          <w:lang w:val="en-US"/>
        </w:rPr>
        <w:t>usnesením</w:t>
      </w:r>
      <w:proofErr w:type="spellEnd"/>
      <w:r w:rsidRPr="00CD6B3A">
        <w:rPr>
          <w:lang w:val="en-US"/>
        </w:rPr>
        <w:t xml:space="preserve"> Rady </w:t>
      </w:r>
      <w:proofErr w:type="spellStart"/>
      <w:r w:rsidRPr="00CD6B3A">
        <w:rPr>
          <w:lang w:val="en-US"/>
        </w:rPr>
        <w:t>obce</w:t>
      </w:r>
      <w:proofErr w:type="spellEnd"/>
      <w:r w:rsidRPr="00CD6B3A">
        <w:rPr>
          <w:lang w:val="en-US"/>
        </w:rPr>
        <w:t xml:space="preserve"> </w:t>
      </w:r>
      <w:proofErr w:type="spellStart"/>
      <w:r w:rsidRPr="00CD6B3A">
        <w:rPr>
          <w:lang w:val="en-US"/>
        </w:rPr>
        <w:t>Kunčice</w:t>
      </w:r>
      <w:proofErr w:type="spellEnd"/>
      <w:r w:rsidRPr="00CD6B3A">
        <w:rPr>
          <w:lang w:val="en-US"/>
        </w:rPr>
        <w:t xml:space="preserve"> pod </w:t>
      </w:r>
      <w:proofErr w:type="spellStart"/>
      <w:r w:rsidRPr="00CD6B3A">
        <w:rPr>
          <w:lang w:val="en-US"/>
        </w:rPr>
        <w:t>Ondřejníkem</w:t>
      </w:r>
      <w:proofErr w:type="spellEnd"/>
      <w:r w:rsidRPr="00CD6B3A">
        <w:rPr>
          <w:lang w:val="en-US"/>
        </w:rPr>
        <w:t xml:space="preserve"> č. RO11</w:t>
      </w:r>
      <w:r>
        <w:rPr>
          <w:lang w:val="en-US"/>
        </w:rPr>
        <w:t>4</w:t>
      </w:r>
      <w:r w:rsidRPr="00CD6B3A">
        <w:rPr>
          <w:lang w:val="en-US"/>
        </w:rPr>
        <w:t>/2026/</w:t>
      </w:r>
      <w:r>
        <w:rPr>
          <w:lang w:val="en-US"/>
        </w:rPr>
        <w:t>5</w:t>
      </w:r>
      <w:r w:rsidRPr="00CD6B3A">
        <w:rPr>
          <w:lang w:val="en-US"/>
        </w:rPr>
        <w:t xml:space="preserve"> ze </w:t>
      </w:r>
      <w:proofErr w:type="spellStart"/>
      <w:r w:rsidRPr="00CD6B3A">
        <w:rPr>
          <w:lang w:val="en-US"/>
        </w:rPr>
        <w:t>dne</w:t>
      </w:r>
      <w:proofErr w:type="spellEnd"/>
      <w:r w:rsidRPr="00CD6B3A">
        <w:rPr>
          <w:lang w:val="en-US"/>
        </w:rPr>
        <w:t xml:space="preserve"> 22. 5. 2026.</w:t>
      </w:r>
    </w:p>
    <w:p w14:paraId="059BFCF1" w14:textId="649F9D62" w:rsidR="00B64A0A" w:rsidRDefault="00B64A0A" w:rsidP="00B63448">
      <w:pPr>
        <w:spacing w:after="120" w:line="240" w:lineRule="atLeast"/>
        <w:jc w:val="both"/>
        <w:rPr>
          <w:rFonts w:asciiTheme="minorHAnsi" w:hAnsiTheme="minorHAnsi" w:cstheme="minorHAnsi"/>
          <w:color w:val="000000" w:themeColor="text1"/>
        </w:rPr>
      </w:pPr>
    </w:p>
    <w:p w14:paraId="5A659476" w14:textId="77777777" w:rsidR="008551AA" w:rsidRPr="00487696" w:rsidRDefault="008551AA" w:rsidP="00B63448">
      <w:pPr>
        <w:spacing w:after="120" w:line="240" w:lineRule="atLeast"/>
        <w:jc w:val="both"/>
        <w:rPr>
          <w:rFonts w:asciiTheme="minorHAnsi" w:hAnsiTheme="minorHAnsi" w:cstheme="minorHAnsi"/>
          <w:color w:val="000000" w:themeColor="text1"/>
        </w:rPr>
      </w:pPr>
    </w:p>
    <w:p w14:paraId="4C434BCB" w14:textId="5226A917" w:rsidR="00B64A0A" w:rsidRPr="00487696" w:rsidRDefault="0066112A" w:rsidP="00B63448">
      <w:pPr>
        <w:spacing w:after="120" w:line="240" w:lineRule="atLeast"/>
        <w:jc w:val="both"/>
        <w:rPr>
          <w:rFonts w:asciiTheme="minorHAnsi" w:hAnsiTheme="minorHAnsi" w:cstheme="minorHAnsi"/>
          <w:color w:val="000000" w:themeColor="text1"/>
        </w:rPr>
      </w:pPr>
      <w:r w:rsidRPr="00487696">
        <w:rPr>
          <w:rFonts w:asciiTheme="minorHAnsi" w:hAnsiTheme="minorHAnsi" w:cstheme="minorHAnsi"/>
          <w:color w:val="000000" w:themeColor="text1"/>
        </w:rPr>
        <w:t>Ve Vsetíně, dne</w:t>
      </w:r>
      <w:r w:rsidR="0059287F" w:rsidRPr="00487696">
        <w:rPr>
          <w:rFonts w:asciiTheme="minorHAnsi" w:hAnsiTheme="minorHAnsi" w:cstheme="minorHAnsi"/>
          <w:color w:val="000000" w:themeColor="text1"/>
        </w:rPr>
        <w:t xml:space="preserve"> …………………………….</w:t>
      </w:r>
      <w:r w:rsidRPr="00487696">
        <w:rPr>
          <w:rFonts w:asciiTheme="minorHAnsi" w:hAnsiTheme="minorHAnsi" w:cstheme="minorHAnsi"/>
          <w:color w:val="000000" w:themeColor="text1"/>
        </w:rPr>
        <w:tab/>
      </w:r>
      <w:r w:rsidRPr="00487696">
        <w:rPr>
          <w:rFonts w:asciiTheme="minorHAnsi" w:hAnsiTheme="minorHAnsi" w:cstheme="minorHAnsi"/>
          <w:color w:val="000000" w:themeColor="text1"/>
        </w:rPr>
        <w:tab/>
      </w:r>
      <w:r w:rsidRPr="00487696">
        <w:rPr>
          <w:rFonts w:asciiTheme="minorHAnsi" w:hAnsiTheme="minorHAnsi" w:cstheme="minorHAnsi"/>
          <w:color w:val="000000" w:themeColor="text1"/>
        </w:rPr>
        <w:tab/>
        <w:t>V</w:t>
      </w:r>
      <w:r w:rsidR="002E5E44" w:rsidRPr="00487696">
        <w:rPr>
          <w:rFonts w:asciiTheme="minorHAnsi" w:hAnsiTheme="minorHAnsi" w:cstheme="minorHAnsi"/>
          <w:color w:val="000000" w:themeColor="text1"/>
        </w:rPr>
        <w:t> Kunčicích pod Ondřejníkem</w:t>
      </w:r>
      <w:r w:rsidR="00232EA7" w:rsidRPr="00487696">
        <w:rPr>
          <w:rFonts w:asciiTheme="minorHAnsi" w:hAnsiTheme="minorHAnsi" w:cstheme="minorHAnsi"/>
          <w:color w:val="000000" w:themeColor="text1"/>
        </w:rPr>
        <w:t>,</w:t>
      </w:r>
      <w:r w:rsidRPr="00487696">
        <w:rPr>
          <w:rFonts w:asciiTheme="minorHAnsi" w:hAnsiTheme="minorHAnsi" w:cstheme="minorHAnsi"/>
          <w:color w:val="000000" w:themeColor="text1"/>
        </w:rPr>
        <w:t xml:space="preserve"> dne</w:t>
      </w:r>
      <w:r w:rsidR="0063066D" w:rsidRPr="00487696">
        <w:rPr>
          <w:rFonts w:asciiTheme="minorHAnsi" w:hAnsiTheme="minorHAnsi" w:cstheme="minorHAnsi"/>
          <w:color w:val="000000" w:themeColor="text1"/>
        </w:rPr>
        <w:t xml:space="preserve"> </w:t>
      </w:r>
      <w:r w:rsidR="0059287F" w:rsidRPr="00487696">
        <w:rPr>
          <w:rFonts w:asciiTheme="minorHAnsi" w:hAnsiTheme="minorHAnsi" w:cstheme="minorHAnsi"/>
          <w:color w:val="000000" w:themeColor="text1"/>
        </w:rPr>
        <w:t>…………………………….</w:t>
      </w:r>
    </w:p>
    <w:p w14:paraId="4CBF84F6" w14:textId="77777777" w:rsidR="00B64A0A" w:rsidRPr="00487696" w:rsidRDefault="00B64A0A" w:rsidP="00B63448">
      <w:pPr>
        <w:spacing w:after="120" w:line="240" w:lineRule="atLeast"/>
        <w:jc w:val="both"/>
        <w:rPr>
          <w:rFonts w:asciiTheme="minorHAnsi" w:hAnsiTheme="minorHAnsi" w:cstheme="minorHAnsi"/>
          <w:noProof/>
          <w:color w:val="000000" w:themeColor="text1"/>
        </w:rPr>
      </w:pPr>
    </w:p>
    <w:p w14:paraId="6A5C9F84" w14:textId="77777777" w:rsidR="00232EA7" w:rsidRPr="00487696" w:rsidRDefault="00232EA7" w:rsidP="00B63448">
      <w:pPr>
        <w:spacing w:after="120" w:line="240" w:lineRule="atLeast"/>
        <w:jc w:val="both"/>
        <w:rPr>
          <w:rFonts w:asciiTheme="minorHAnsi" w:hAnsiTheme="minorHAnsi" w:cstheme="minorHAnsi"/>
          <w:noProof/>
          <w:color w:val="000000" w:themeColor="text1"/>
        </w:rPr>
      </w:pPr>
    </w:p>
    <w:p w14:paraId="7E607619" w14:textId="77777777" w:rsidR="00232EA7" w:rsidRPr="00487696" w:rsidRDefault="00232EA7" w:rsidP="00B63448">
      <w:pPr>
        <w:spacing w:after="120" w:line="240" w:lineRule="atLeast"/>
        <w:jc w:val="both"/>
        <w:rPr>
          <w:rFonts w:asciiTheme="minorHAnsi" w:hAnsiTheme="minorHAnsi" w:cstheme="minorHAnsi"/>
          <w:noProof/>
          <w:color w:val="000000" w:themeColor="text1"/>
        </w:rPr>
      </w:pPr>
    </w:p>
    <w:p w14:paraId="559F938B" w14:textId="77777777" w:rsidR="00B64A0A" w:rsidRPr="00487696" w:rsidRDefault="0066112A" w:rsidP="00B63448">
      <w:pPr>
        <w:spacing w:after="120" w:line="240" w:lineRule="atLeast"/>
        <w:jc w:val="both"/>
        <w:rPr>
          <w:rFonts w:asciiTheme="minorHAnsi" w:hAnsiTheme="minorHAnsi" w:cstheme="minorHAnsi"/>
          <w:color w:val="000000" w:themeColor="text1"/>
        </w:rPr>
      </w:pPr>
      <w:r w:rsidRPr="00487696">
        <w:rPr>
          <w:rFonts w:asciiTheme="minorHAnsi" w:hAnsiTheme="minorHAnsi" w:cstheme="minorHAnsi"/>
          <w:color w:val="000000" w:themeColor="text1"/>
        </w:rPr>
        <w:t>Pronajímatel</w:t>
      </w:r>
      <w:r w:rsidRPr="00487696">
        <w:rPr>
          <w:rFonts w:asciiTheme="minorHAnsi" w:hAnsiTheme="minorHAnsi" w:cstheme="minorHAnsi"/>
          <w:color w:val="000000" w:themeColor="text1"/>
        </w:rPr>
        <w:tab/>
      </w:r>
      <w:r w:rsidRPr="00487696">
        <w:rPr>
          <w:rFonts w:asciiTheme="minorHAnsi" w:hAnsiTheme="minorHAnsi" w:cstheme="minorHAnsi"/>
          <w:color w:val="000000" w:themeColor="text1"/>
        </w:rPr>
        <w:tab/>
      </w:r>
      <w:r w:rsidRPr="00487696">
        <w:rPr>
          <w:rFonts w:asciiTheme="minorHAnsi" w:hAnsiTheme="minorHAnsi" w:cstheme="minorHAnsi"/>
          <w:color w:val="000000" w:themeColor="text1"/>
        </w:rPr>
        <w:tab/>
      </w:r>
      <w:r w:rsidRPr="00487696">
        <w:rPr>
          <w:rFonts w:asciiTheme="minorHAnsi" w:hAnsiTheme="minorHAnsi" w:cstheme="minorHAnsi"/>
          <w:color w:val="000000" w:themeColor="text1"/>
        </w:rPr>
        <w:tab/>
      </w:r>
      <w:r w:rsidRPr="00487696">
        <w:rPr>
          <w:rFonts w:asciiTheme="minorHAnsi" w:hAnsiTheme="minorHAnsi" w:cstheme="minorHAnsi"/>
          <w:color w:val="000000" w:themeColor="text1"/>
        </w:rPr>
        <w:tab/>
      </w:r>
      <w:r w:rsidRPr="00487696">
        <w:rPr>
          <w:rFonts w:asciiTheme="minorHAnsi" w:hAnsiTheme="minorHAnsi" w:cstheme="minorHAnsi"/>
          <w:color w:val="000000" w:themeColor="text1"/>
        </w:rPr>
        <w:tab/>
        <w:t>Nájemce</w:t>
      </w:r>
    </w:p>
    <w:p w14:paraId="65EC1C14" w14:textId="29D99C7A" w:rsidR="00B64A0A" w:rsidRPr="00487696" w:rsidRDefault="0066112A" w:rsidP="00B63448">
      <w:pPr>
        <w:spacing w:after="120" w:line="240" w:lineRule="atLeast"/>
        <w:jc w:val="both"/>
        <w:rPr>
          <w:rFonts w:asciiTheme="minorHAnsi" w:hAnsiTheme="minorHAnsi" w:cstheme="minorHAnsi"/>
          <w:color w:val="000000" w:themeColor="text1"/>
        </w:rPr>
      </w:pPr>
      <w:r w:rsidRPr="00487696">
        <w:rPr>
          <w:rFonts w:asciiTheme="minorHAnsi" w:hAnsiTheme="minorHAnsi" w:cstheme="minorHAnsi"/>
          <w:color w:val="000000" w:themeColor="text1"/>
        </w:rPr>
        <w:t>Muzeum regionu Valašsko, p.</w:t>
      </w:r>
      <w:r w:rsidR="00CF4145" w:rsidRPr="00487696">
        <w:rPr>
          <w:rFonts w:asciiTheme="minorHAnsi" w:hAnsiTheme="minorHAnsi" w:cstheme="minorHAnsi"/>
          <w:color w:val="000000" w:themeColor="text1"/>
        </w:rPr>
        <w:t xml:space="preserve"> </w:t>
      </w:r>
      <w:r w:rsidRPr="00487696">
        <w:rPr>
          <w:rFonts w:asciiTheme="minorHAnsi" w:hAnsiTheme="minorHAnsi" w:cstheme="minorHAnsi"/>
          <w:color w:val="000000" w:themeColor="text1"/>
        </w:rPr>
        <w:t>o.</w:t>
      </w:r>
      <w:r w:rsidRPr="00487696">
        <w:rPr>
          <w:rFonts w:asciiTheme="minorHAnsi" w:hAnsiTheme="minorHAnsi" w:cstheme="minorHAnsi"/>
          <w:color w:val="000000" w:themeColor="text1"/>
        </w:rPr>
        <w:tab/>
      </w:r>
      <w:r w:rsidRPr="00487696">
        <w:rPr>
          <w:rFonts w:asciiTheme="minorHAnsi" w:hAnsiTheme="minorHAnsi" w:cstheme="minorHAnsi"/>
          <w:color w:val="000000" w:themeColor="text1"/>
        </w:rPr>
        <w:tab/>
      </w:r>
      <w:r w:rsidRPr="00487696">
        <w:rPr>
          <w:rFonts w:asciiTheme="minorHAnsi" w:hAnsiTheme="minorHAnsi" w:cstheme="minorHAnsi"/>
          <w:color w:val="000000" w:themeColor="text1"/>
        </w:rPr>
        <w:tab/>
      </w:r>
      <w:r w:rsidR="002E5E44" w:rsidRPr="00487696">
        <w:rPr>
          <w:rFonts w:ascii="Calibri" w:hAnsi="Calibri" w:cs="Calibri"/>
          <w:color w:val="000000" w:themeColor="text1"/>
        </w:rPr>
        <w:t>Obec Kunčice pod Ondřejníkem</w:t>
      </w:r>
    </w:p>
    <w:p w14:paraId="2DFE0A47" w14:textId="0ECAB362" w:rsidR="00FD21FA" w:rsidRPr="00487696" w:rsidRDefault="0066112A" w:rsidP="006D528F">
      <w:pPr>
        <w:spacing w:after="120" w:line="240" w:lineRule="atLeast"/>
        <w:jc w:val="both"/>
        <w:rPr>
          <w:rStyle w:val="Siln"/>
          <w:rFonts w:asciiTheme="minorHAnsi" w:hAnsiTheme="minorHAnsi" w:cstheme="minorHAnsi"/>
          <w:b w:val="0"/>
          <w:color w:val="000000" w:themeColor="text1"/>
        </w:rPr>
      </w:pPr>
      <w:r w:rsidRPr="00487696">
        <w:rPr>
          <w:rFonts w:asciiTheme="minorHAnsi" w:hAnsiTheme="minorHAnsi" w:cstheme="minorHAnsi"/>
          <w:color w:val="000000" w:themeColor="text1"/>
        </w:rPr>
        <w:t>Ing. Tomáš Vitásek, ředitel</w:t>
      </w:r>
      <w:r w:rsidR="003939D0" w:rsidRPr="00487696">
        <w:rPr>
          <w:rFonts w:asciiTheme="minorHAnsi" w:hAnsiTheme="minorHAnsi" w:cstheme="minorHAnsi"/>
          <w:color w:val="000000" w:themeColor="text1"/>
        </w:rPr>
        <w:t xml:space="preserve"> muzea</w:t>
      </w:r>
      <w:r w:rsidRPr="00487696">
        <w:rPr>
          <w:rFonts w:asciiTheme="minorHAnsi" w:hAnsiTheme="minorHAnsi" w:cstheme="minorHAnsi"/>
          <w:color w:val="000000" w:themeColor="text1"/>
        </w:rPr>
        <w:tab/>
      </w:r>
      <w:r w:rsidRPr="00487696">
        <w:rPr>
          <w:rFonts w:asciiTheme="minorHAnsi" w:hAnsiTheme="minorHAnsi" w:cstheme="minorHAnsi"/>
          <w:color w:val="000000" w:themeColor="text1"/>
        </w:rPr>
        <w:tab/>
      </w:r>
      <w:r w:rsidRPr="00487696">
        <w:rPr>
          <w:rFonts w:asciiTheme="minorHAnsi" w:hAnsiTheme="minorHAnsi" w:cstheme="minorHAnsi"/>
          <w:color w:val="000000" w:themeColor="text1"/>
        </w:rPr>
        <w:tab/>
      </w:r>
      <w:r w:rsidR="002E5E44" w:rsidRPr="00487696">
        <w:rPr>
          <w:rStyle w:val="gmaildefault"/>
          <w:rFonts w:ascii="Calibri" w:hAnsi="Calibri" w:cs="Calibri"/>
          <w:color w:val="000000" w:themeColor="text1"/>
        </w:rPr>
        <w:t xml:space="preserve">Ing. Jiří </w:t>
      </w:r>
      <w:proofErr w:type="spellStart"/>
      <w:r w:rsidR="002E5E44" w:rsidRPr="00487696">
        <w:rPr>
          <w:rStyle w:val="gmaildefault"/>
          <w:rFonts w:ascii="Calibri" w:hAnsi="Calibri" w:cs="Calibri"/>
          <w:color w:val="000000" w:themeColor="text1"/>
        </w:rPr>
        <w:t>Mikala</w:t>
      </w:r>
      <w:proofErr w:type="spellEnd"/>
      <w:r w:rsidR="002E5E44" w:rsidRPr="00487696">
        <w:rPr>
          <w:rStyle w:val="gmaildefault"/>
          <w:rFonts w:ascii="Calibri" w:hAnsi="Calibri" w:cs="Calibri"/>
          <w:color w:val="000000" w:themeColor="text1"/>
        </w:rPr>
        <w:t>, starosta obce</w:t>
      </w:r>
    </w:p>
    <w:p w14:paraId="05DD0590" w14:textId="74807D34" w:rsidR="009A00D4" w:rsidRPr="00487696" w:rsidRDefault="009A00D4" w:rsidP="006D528F">
      <w:pPr>
        <w:spacing w:after="120" w:line="240" w:lineRule="atLeast"/>
        <w:jc w:val="both"/>
        <w:rPr>
          <w:rStyle w:val="Siln"/>
          <w:rFonts w:asciiTheme="minorHAnsi" w:hAnsiTheme="minorHAnsi" w:cstheme="minorHAnsi"/>
          <w:b w:val="0"/>
          <w:color w:val="000000" w:themeColor="text1"/>
        </w:rPr>
      </w:pPr>
    </w:p>
    <w:p w14:paraId="728FC133" w14:textId="77777777" w:rsidR="002D717C" w:rsidRPr="00487696" w:rsidRDefault="002D717C" w:rsidP="006D528F">
      <w:pPr>
        <w:spacing w:after="120" w:line="240" w:lineRule="atLeast"/>
        <w:jc w:val="both"/>
        <w:rPr>
          <w:rStyle w:val="Siln"/>
          <w:rFonts w:asciiTheme="minorHAnsi" w:hAnsiTheme="minorHAnsi" w:cstheme="minorHAnsi"/>
          <w:b w:val="0"/>
          <w:color w:val="000000" w:themeColor="text1"/>
        </w:rPr>
      </w:pPr>
    </w:p>
    <w:p w14:paraId="0B2B0888" w14:textId="3FC00436" w:rsidR="009A00D4" w:rsidRPr="000E5D93" w:rsidRDefault="009A00D4" w:rsidP="000E5D93">
      <w:pPr>
        <w:tabs>
          <w:tab w:val="left" w:pos="993"/>
        </w:tabs>
        <w:spacing w:after="120"/>
        <w:jc w:val="both"/>
        <w:rPr>
          <w:rStyle w:val="Siln"/>
          <w:rFonts w:ascii="Calibri" w:hAnsi="Calibri" w:cs="Calibri"/>
          <w:b w:val="0"/>
          <w:color w:val="000000" w:themeColor="text1"/>
        </w:rPr>
      </w:pPr>
      <w:r w:rsidRPr="000E5D93">
        <w:rPr>
          <w:rStyle w:val="Siln"/>
          <w:rFonts w:ascii="Calibri" w:hAnsi="Calibri" w:cs="Calibri"/>
          <w:b w:val="0"/>
          <w:color w:val="000000" w:themeColor="text1"/>
          <w:u w:val="single"/>
        </w:rPr>
        <w:t>Přílohy:</w:t>
      </w:r>
      <w:r w:rsidR="00781ACF">
        <w:rPr>
          <w:rStyle w:val="Siln"/>
          <w:rFonts w:ascii="Calibri" w:hAnsi="Calibri" w:cs="Calibri"/>
          <w:b w:val="0"/>
          <w:color w:val="000000" w:themeColor="text1"/>
        </w:rPr>
        <w:tab/>
      </w:r>
      <w:r w:rsidRPr="000E5D93">
        <w:rPr>
          <w:rStyle w:val="Siln"/>
          <w:rFonts w:ascii="Calibri" w:hAnsi="Calibri" w:cs="Calibri"/>
          <w:b w:val="0"/>
          <w:color w:val="000000" w:themeColor="text1"/>
        </w:rPr>
        <w:t xml:space="preserve">č. 1 – </w:t>
      </w:r>
      <w:r w:rsidR="000E5D93" w:rsidRPr="000E5D93">
        <w:rPr>
          <w:rStyle w:val="Siln"/>
          <w:rFonts w:ascii="Calibri" w:hAnsi="Calibri" w:cs="Calibri"/>
          <w:b w:val="0"/>
          <w:color w:val="000000" w:themeColor="text1"/>
        </w:rPr>
        <w:t>P</w:t>
      </w:r>
      <w:r w:rsidRPr="000E5D93">
        <w:rPr>
          <w:rStyle w:val="Siln"/>
          <w:rFonts w:ascii="Calibri" w:hAnsi="Calibri" w:cs="Calibri"/>
          <w:b w:val="0"/>
          <w:color w:val="000000" w:themeColor="text1"/>
        </w:rPr>
        <w:t>řepravní podmínky</w:t>
      </w:r>
    </w:p>
    <w:p w14:paraId="79E1ACBE" w14:textId="5C5372DC" w:rsidR="00781ACF" w:rsidRPr="000E5D93" w:rsidRDefault="00781ACF" w:rsidP="000E5D93">
      <w:pPr>
        <w:tabs>
          <w:tab w:val="left" w:pos="993"/>
        </w:tabs>
        <w:spacing w:after="120"/>
        <w:jc w:val="both"/>
        <w:rPr>
          <w:rStyle w:val="Siln"/>
          <w:rFonts w:ascii="Calibri" w:hAnsi="Calibri" w:cs="Calibri"/>
          <w:b w:val="0"/>
          <w:color w:val="000000" w:themeColor="text1"/>
        </w:rPr>
      </w:pPr>
      <w:r>
        <w:rPr>
          <w:rStyle w:val="Siln"/>
          <w:rFonts w:ascii="Calibri" w:hAnsi="Calibri" w:cs="Calibri"/>
          <w:b w:val="0"/>
          <w:color w:val="000000" w:themeColor="text1"/>
        </w:rPr>
        <w:tab/>
      </w:r>
      <w:r w:rsidR="009A00D4" w:rsidRPr="000E5D93">
        <w:rPr>
          <w:rStyle w:val="Siln"/>
          <w:rFonts w:ascii="Calibri" w:hAnsi="Calibri" w:cs="Calibri"/>
          <w:b w:val="0"/>
          <w:color w:val="000000" w:themeColor="text1"/>
        </w:rPr>
        <w:t xml:space="preserve">č. 2 – </w:t>
      </w:r>
      <w:r w:rsidR="000E5D93" w:rsidRPr="000E5D93">
        <w:rPr>
          <w:rStyle w:val="Siln"/>
          <w:rFonts w:ascii="Calibri" w:hAnsi="Calibri" w:cs="Calibri"/>
          <w:b w:val="0"/>
          <w:color w:val="000000" w:themeColor="text1"/>
        </w:rPr>
        <w:t xml:space="preserve">Zápis o předání předmětu nájmu se seznamem </w:t>
      </w:r>
      <w:r w:rsidR="009A00D4" w:rsidRPr="000E5D93">
        <w:rPr>
          <w:rStyle w:val="Siln"/>
          <w:rFonts w:ascii="Calibri" w:hAnsi="Calibri" w:cs="Calibri"/>
          <w:b w:val="0"/>
          <w:color w:val="000000" w:themeColor="text1"/>
        </w:rPr>
        <w:t xml:space="preserve">předaných </w:t>
      </w:r>
      <w:r w:rsidR="00434528" w:rsidRPr="000E5D93">
        <w:rPr>
          <w:rStyle w:val="Siln"/>
          <w:rFonts w:ascii="Calibri" w:hAnsi="Calibri" w:cs="Calibri"/>
          <w:b w:val="0"/>
          <w:color w:val="000000" w:themeColor="text1"/>
        </w:rPr>
        <w:t xml:space="preserve">nesbírkových </w:t>
      </w:r>
      <w:r w:rsidR="009A00D4" w:rsidRPr="000E5D93">
        <w:rPr>
          <w:rStyle w:val="Siln"/>
          <w:rFonts w:ascii="Calibri" w:hAnsi="Calibri" w:cs="Calibri"/>
          <w:b w:val="0"/>
          <w:color w:val="000000" w:themeColor="text1"/>
        </w:rPr>
        <w:t>předmětů</w:t>
      </w:r>
    </w:p>
    <w:p w14:paraId="4287C4AB" w14:textId="68672F4E" w:rsidR="000E5D93" w:rsidRDefault="00781ACF" w:rsidP="00577EA3">
      <w:pPr>
        <w:tabs>
          <w:tab w:val="left" w:pos="993"/>
        </w:tabs>
        <w:spacing w:after="120"/>
        <w:jc w:val="both"/>
        <w:rPr>
          <w:rFonts w:ascii="Calibri" w:hAnsi="Calibri" w:cs="Calibri"/>
          <w:b/>
          <w:sz w:val="28"/>
          <w:szCs w:val="28"/>
        </w:rPr>
      </w:pPr>
      <w:r>
        <w:rPr>
          <w:rStyle w:val="Siln"/>
          <w:rFonts w:ascii="Calibri" w:hAnsi="Calibri" w:cs="Calibri"/>
          <w:b w:val="0"/>
          <w:color w:val="000000" w:themeColor="text1"/>
        </w:rPr>
        <w:lastRenderedPageBreak/>
        <w:tab/>
      </w:r>
      <w:r w:rsidR="009D177F" w:rsidRPr="000E5D93">
        <w:rPr>
          <w:rStyle w:val="Siln"/>
          <w:rFonts w:ascii="Calibri" w:hAnsi="Calibri" w:cs="Calibri"/>
          <w:b w:val="0"/>
          <w:color w:val="000000" w:themeColor="text1"/>
        </w:rPr>
        <w:t>č. 3 –</w:t>
      </w:r>
      <w:r w:rsidR="00434528" w:rsidRPr="000E5D93">
        <w:rPr>
          <w:rStyle w:val="Siln"/>
          <w:rFonts w:ascii="Calibri" w:hAnsi="Calibri" w:cs="Calibri"/>
          <w:b w:val="0"/>
          <w:color w:val="000000" w:themeColor="text1"/>
        </w:rPr>
        <w:t xml:space="preserve"> </w:t>
      </w:r>
      <w:r w:rsidR="000E5D93" w:rsidRPr="000E5D93">
        <w:rPr>
          <w:rStyle w:val="Siln"/>
          <w:rFonts w:ascii="Calibri" w:hAnsi="Calibri" w:cs="Calibri"/>
          <w:b w:val="0"/>
          <w:color w:val="000000" w:themeColor="text1"/>
        </w:rPr>
        <w:t>Zápis o převzetí předmětu nájmu se seznamem převzatých nesbírkových předmětů</w:t>
      </w:r>
    </w:p>
    <w:p w14:paraId="594C98AB" w14:textId="77777777" w:rsidR="000E5D93" w:rsidRDefault="000E5D93" w:rsidP="000E5D93">
      <w:pPr>
        <w:spacing w:after="120"/>
        <w:jc w:val="center"/>
        <w:rPr>
          <w:rFonts w:ascii="Calibri" w:hAnsi="Calibri" w:cs="Calibri"/>
          <w:b/>
          <w:sz w:val="28"/>
          <w:szCs w:val="28"/>
        </w:rPr>
      </w:pPr>
    </w:p>
    <w:p w14:paraId="0C1309BF" w14:textId="37D74A5D" w:rsidR="000E5D93" w:rsidRPr="000E5D93" w:rsidRDefault="000E5D93" w:rsidP="000E5D93">
      <w:pPr>
        <w:spacing w:after="120"/>
        <w:jc w:val="center"/>
        <w:rPr>
          <w:rFonts w:ascii="Calibri" w:hAnsi="Calibri" w:cs="Calibri"/>
          <w:b/>
          <w:color w:val="000000" w:themeColor="text1"/>
          <w:sz w:val="28"/>
          <w:szCs w:val="28"/>
        </w:rPr>
      </w:pPr>
      <w:r w:rsidRPr="000E5D93">
        <w:rPr>
          <w:rFonts w:ascii="Calibri" w:hAnsi="Calibri" w:cs="Calibri"/>
          <w:b/>
          <w:color w:val="000000" w:themeColor="text1"/>
          <w:sz w:val="28"/>
          <w:szCs w:val="28"/>
        </w:rPr>
        <w:t>Příloha č. 1 – Přepravní podmínky</w:t>
      </w:r>
    </w:p>
    <w:p w14:paraId="5169A6B3" w14:textId="77777777" w:rsidR="000E5D93" w:rsidRPr="000E5D93" w:rsidRDefault="000E5D93" w:rsidP="000E5D93">
      <w:pPr>
        <w:spacing w:after="120"/>
        <w:jc w:val="center"/>
        <w:rPr>
          <w:rFonts w:ascii="Calibri" w:hAnsi="Calibri" w:cs="Calibri"/>
          <w:b/>
          <w:color w:val="000000" w:themeColor="text1"/>
        </w:rPr>
      </w:pPr>
    </w:p>
    <w:p w14:paraId="5D2CF159" w14:textId="77777777" w:rsidR="000E5D93" w:rsidRPr="000E5D93" w:rsidRDefault="000E5D93" w:rsidP="00577EA3">
      <w:pPr>
        <w:pStyle w:val="Bezmezer"/>
        <w:numPr>
          <w:ilvl w:val="0"/>
          <w:numId w:val="7"/>
        </w:numPr>
        <w:spacing w:after="120"/>
        <w:jc w:val="both"/>
        <w:rPr>
          <w:rFonts w:cs="Calibri"/>
          <w:color w:val="000000" w:themeColor="text1"/>
          <w:sz w:val="24"/>
          <w:szCs w:val="24"/>
        </w:rPr>
      </w:pPr>
      <w:r w:rsidRPr="000E5D93">
        <w:rPr>
          <w:rFonts w:cs="Calibri"/>
          <w:color w:val="000000" w:themeColor="text1"/>
          <w:sz w:val="24"/>
          <w:szCs w:val="24"/>
        </w:rPr>
        <w:t xml:space="preserve">Exponáty, </w:t>
      </w:r>
      <w:proofErr w:type="spellStart"/>
      <w:r w:rsidRPr="000E5D93">
        <w:rPr>
          <w:rFonts w:cs="Calibri"/>
          <w:color w:val="000000" w:themeColor="text1"/>
          <w:sz w:val="24"/>
          <w:szCs w:val="24"/>
        </w:rPr>
        <w:t>jejichž</w:t>
      </w:r>
      <w:proofErr w:type="spellEnd"/>
      <w:r w:rsidRPr="000E5D93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0E5D93">
        <w:rPr>
          <w:rFonts w:cs="Calibri"/>
          <w:color w:val="000000" w:themeColor="text1"/>
          <w:sz w:val="24"/>
          <w:szCs w:val="24"/>
        </w:rPr>
        <w:t>rozměr</w:t>
      </w:r>
      <w:proofErr w:type="spellEnd"/>
      <w:r w:rsidRPr="000E5D93">
        <w:rPr>
          <w:rFonts w:cs="Calibri"/>
          <w:color w:val="000000" w:themeColor="text1"/>
          <w:sz w:val="24"/>
          <w:szCs w:val="24"/>
        </w:rPr>
        <w:t xml:space="preserve"> umožňuje uložení do </w:t>
      </w:r>
      <w:proofErr w:type="spellStart"/>
      <w:r w:rsidRPr="000E5D93">
        <w:rPr>
          <w:rFonts w:cs="Calibri"/>
          <w:color w:val="000000" w:themeColor="text1"/>
          <w:sz w:val="24"/>
          <w:szCs w:val="24"/>
        </w:rPr>
        <w:t>umělohmotných</w:t>
      </w:r>
      <w:proofErr w:type="spellEnd"/>
      <w:r w:rsidRPr="000E5D93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0E5D93">
        <w:rPr>
          <w:rFonts w:cs="Calibri"/>
          <w:color w:val="000000" w:themeColor="text1"/>
          <w:sz w:val="24"/>
          <w:szCs w:val="24"/>
        </w:rPr>
        <w:t>přepravek</w:t>
      </w:r>
      <w:proofErr w:type="spellEnd"/>
      <w:r w:rsidRPr="000E5D93">
        <w:rPr>
          <w:rFonts w:cs="Calibri"/>
          <w:color w:val="000000" w:themeColor="text1"/>
          <w:sz w:val="24"/>
          <w:szCs w:val="24"/>
        </w:rPr>
        <w:t xml:space="preserve">, </w:t>
      </w:r>
      <w:proofErr w:type="spellStart"/>
      <w:r w:rsidRPr="000E5D93">
        <w:rPr>
          <w:rFonts w:cs="Calibri"/>
          <w:color w:val="000000" w:themeColor="text1"/>
          <w:sz w:val="24"/>
          <w:szCs w:val="24"/>
        </w:rPr>
        <w:t>které</w:t>
      </w:r>
      <w:proofErr w:type="spellEnd"/>
      <w:r w:rsidRPr="000E5D93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0E5D93">
        <w:rPr>
          <w:rFonts w:cs="Calibri"/>
          <w:color w:val="000000" w:themeColor="text1"/>
          <w:sz w:val="24"/>
          <w:szCs w:val="24"/>
        </w:rPr>
        <w:t>jsou</w:t>
      </w:r>
      <w:proofErr w:type="spellEnd"/>
      <w:r w:rsidRPr="000E5D93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0E5D93">
        <w:rPr>
          <w:rFonts w:cs="Calibri"/>
          <w:color w:val="000000" w:themeColor="text1"/>
          <w:sz w:val="24"/>
          <w:szCs w:val="24"/>
        </w:rPr>
        <w:t>součástí</w:t>
      </w:r>
      <w:proofErr w:type="spellEnd"/>
      <w:r w:rsidRPr="000E5D93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0E5D93">
        <w:rPr>
          <w:rFonts w:cs="Calibri"/>
          <w:color w:val="000000" w:themeColor="text1"/>
          <w:sz w:val="24"/>
          <w:szCs w:val="24"/>
        </w:rPr>
        <w:t>zapůjčeného</w:t>
      </w:r>
      <w:proofErr w:type="spellEnd"/>
      <w:r w:rsidRPr="000E5D93">
        <w:rPr>
          <w:rFonts w:cs="Calibri"/>
          <w:color w:val="000000" w:themeColor="text1"/>
          <w:sz w:val="24"/>
          <w:szCs w:val="24"/>
        </w:rPr>
        <w:t xml:space="preserve"> vybavení, musí </w:t>
      </w:r>
      <w:proofErr w:type="spellStart"/>
      <w:r w:rsidRPr="000E5D93">
        <w:rPr>
          <w:rFonts w:cs="Calibri"/>
          <w:color w:val="000000" w:themeColor="text1"/>
          <w:sz w:val="24"/>
          <w:szCs w:val="24"/>
        </w:rPr>
        <w:t>být</w:t>
      </w:r>
      <w:proofErr w:type="spellEnd"/>
      <w:r w:rsidRPr="000E5D93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0E5D93">
        <w:rPr>
          <w:rFonts w:cs="Calibri"/>
          <w:color w:val="000000" w:themeColor="text1"/>
          <w:sz w:val="24"/>
          <w:szCs w:val="24"/>
        </w:rPr>
        <w:t>přepravovány</w:t>
      </w:r>
      <w:proofErr w:type="spellEnd"/>
      <w:r w:rsidRPr="000E5D93">
        <w:rPr>
          <w:rFonts w:cs="Calibri"/>
          <w:color w:val="000000" w:themeColor="text1"/>
          <w:sz w:val="24"/>
          <w:szCs w:val="24"/>
        </w:rPr>
        <w:t xml:space="preserve"> v </w:t>
      </w:r>
      <w:proofErr w:type="spellStart"/>
      <w:r w:rsidRPr="000E5D93">
        <w:rPr>
          <w:rFonts w:cs="Calibri"/>
          <w:color w:val="000000" w:themeColor="text1"/>
          <w:sz w:val="24"/>
          <w:szCs w:val="24"/>
        </w:rPr>
        <w:t>přepravkách</w:t>
      </w:r>
      <w:proofErr w:type="spellEnd"/>
      <w:r w:rsidRPr="000E5D93">
        <w:rPr>
          <w:rFonts w:cs="Calibri"/>
          <w:color w:val="000000" w:themeColor="text1"/>
          <w:sz w:val="24"/>
          <w:szCs w:val="24"/>
        </w:rPr>
        <w:t>.</w:t>
      </w:r>
    </w:p>
    <w:p w14:paraId="2033D8BF" w14:textId="77777777" w:rsidR="000E5D93" w:rsidRPr="000E5D93" w:rsidRDefault="000E5D93" w:rsidP="00577EA3">
      <w:pPr>
        <w:pStyle w:val="Bezmezer"/>
        <w:numPr>
          <w:ilvl w:val="0"/>
          <w:numId w:val="7"/>
        </w:numPr>
        <w:spacing w:after="120"/>
        <w:jc w:val="both"/>
        <w:rPr>
          <w:rFonts w:cs="Calibri"/>
          <w:color w:val="000000" w:themeColor="text1"/>
          <w:sz w:val="24"/>
          <w:szCs w:val="24"/>
        </w:rPr>
      </w:pPr>
      <w:r w:rsidRPr="000E5D93">
        <w:rPr>
          <w:rFonts w:cs="Calibri"/>
          <w:color w:val="000000" w:themeColor="text1"/>
          <w:sz w:val="24"/>
          <w:szCs w:val="24"/>
        </w:rPr>
        <w:t xml:space="preserve">Ostatní </w:t>
      </w:r>
      <w:proofErr w:type="spellStart"/>
      <w:r w:rsidRPr="000E5D93">
        <w:rPr>
          <w:rFonts w:cs="Calibri"/>
          <w:color w:val="000000" w:themeColor="text1"/>
          <w:sz w:val="24"/>
          <w:szCs w:val="24"/>
        </w:rPr>
        <w:t>větší</w:t>
      </w:r>
      <w:proofErr w:type="spellEnd"/>
      <w:r w:rsidRPr="000E5D93">
        <w:rPr>
          <w:rFonts w:cs="Calibri"/>
          <w:color w:val="000000" w:themeColor="text1"/>
          <w:sz w:val="24"/>
          <w:szCs w:val="24"/>
        </w:rPr>
        <w:t xml:space="preserve"> exponáty </w:t>
      </w:r>
      <w:proofErr w:type="spellStart"/>
      <w:r w:rsidRPr="000E5D93">
        <w:rPr>
          <w:rFonts w:cs="Calibri"/>
          <w:color w:val="000000" w:themeColor="text1"/>
          <w:sz w:val="24"/>
          <w:szCs w:val="24"/>
        </w:rPr>
        <w:t>naloženy</w:t>
      </w:r>
      <w:proofErr w:type="spellEnd"/>
      <w:r w:rsidRPr="000E5D93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0E5D93">
        <w:rPr>
          <w:rFonts w:cs="Calibri"/>
          <w:color w:val="000000" w:themeColor="text1"/>
          <w:sz w:val="24"/>
          <w:szCs w:val="24"/>
        </w:rPr>
        <w:t>volně</w:t>
      </w:r>
      <w:proofErr w:type="spellEnd"/>
      <w:r w:rsidRPr="000E5D93">
        <w:rPr>
          <w:rFonts w:cs="Calibri"/>
          <w:color w:val="000000" w:themeColor="text1"/>
          <w:sz w:val="24"/>
          <w:szCs w:val="24"/>
        </w:rPr>
        <w:t xml:space="preserve"> musí </w:t>
      </w:r>
      <w:proofErr w:type="spellStart"/>
      <w:r w:rsidRPr="000E5D93">
        <w:rPr>
          <w:rFonts w:cs="Calibri"/>
          <w:color w:val="000000" w:themeColor="text1"/>
          <w:sz w:val="24"/>
          <w:szCs w:val="24"/>
        </w:rPr>
        <w:t>být</w:t>
      </w:r>
      <w:proofErr w:type="spellEnd"/>
      <w:r w:rsidRPr="000E5D93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0E5D93">
        <w:rPr>
          <w:rFonts w:cs="Calibri"/>
          <w:color w:val="000000" w:themeColor="text1"/>
          <w:sz w:val="24"/>
          <w:szCs w:val="24"/>
        </w:rPr>
        <w:t>zajištěny</w:t>
      </w:r>
      <w:proofErr w:type="spellEnd"/>
      <w:r w:rsidRPr="000E5D93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0E5D93">
        <w:rPr>
          <w:rFonts w:cs="Calibri"/>
          <w:color w:val="000000" w:themeColor="text1"/>
          <w:sz w:val="24"/>
          <w:szCs w:val="24"/>
        </w:rPr>
        <w:t>fixováním</w:t>
      </w:r>
      <w:proofErr w:type="spellEnd"/>
      <w:r w:rsidRPr="000E5D93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0E5D93">
        <w:rPr>
          <w:rFonts w:cs="Calibri"/>
          <w:color w:val="000000" w:themeColor="text1"/>
          <w:sz w:val="24"/>
          <w:szCs w:val="24"/>
        </w:rPr>
        <w:t>ke</w:t>
      </w:r>
      <w:proofErr w:type="spellEnd"/>
      <w:r w:rsidRPr="000E5D93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0E5D93">
        <w:rPr>
          <w:rFonts w:cs="Calibri"/>
          <w:color w:val="000000" w:themeColor="text1"/>
          <w:sz w:val="24"/>
          <w:szCs w:val="24"/>
        </w:rPr>
        <w:t>konstrukci</w:t>
      </w:r>
      <w:proofErr w:type="spellEnd"/>
      <w:r w:rsidRPr="000E5D93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0E5D93">
        <w:rPr>
          <w:rFonts w:cs="Calibri"/>
          <w:color w:val="000000" w:themeColor="text1"/>
          <w:sz w:val="24"/>
          <w:szCs w:val="24"/>
        </w:rPr>
        <w:t>nákladního</w:t>
      </w:r>
      <w:proofErr w:type="spellEnd"/>
      <w:r w:rsidRPr="000E5D93">
        <w:rPr>
          <w:rFonts w:cs="Calibri"/>
          <w:color w:val="000000" w:themeColor="text1"/>
          <w:sz w:val="24"/>
          <w:szCs w:val="24"/>
        </w:rPr>
        <w:t xml:space="preserve"> vozidla a </w:t>
      </w:r>
      <w:proofErr w:type="spellStart"/>
      <w:r w:rsidRPr="000E5D93">
        <w:rPr>
          <w:rFonts w:cs="Calibri"/>
          <w:color w:val="000000" w:themeColor="text1"/>
          <w:sz w:val="24"/>
          <w:szCs w:val="24"/>
        </w:rPr>
        <w:t>proloženy</w:t>
      </w:r>
      <w:proofErr w:type="spellEnd"/>
      <w:r w:rsidRPr="000E5D93">
        <w:rPr>
          <w:rFonts w:cs="Calibri"/>
          <w:color w:val="000000" w:themeColor="text1"/>
          <w:sz w:val="24"/>
          <w:szCs w:val="24"/>
        </w:rPr>
        <w:t xml:space="preserve"> molitanovými </w:t>
      </w:r>
      <w:proofErr w:type="spellStart"/>
      <w:r w:rsidRPr="000E5D93">
        <w:rPr>
          <w:rFonts w:cs="Calibri"/>
          <w:color w:val="000000" w:themeColor="text1"/>
          <w:sz w:val="24"/>
          <w:szCs w:val="24"/>
        </w:rPr>
        <w:t>dílci</w:t>
      </w:r>
      <w:proofErr w:type="spellEnd"/>
      <w:r w:rsidRPr="000E5D93">
        <w:rPr>
          <w:rFonts w:cs="Calibri"/>
          <w:color w:val="000000" w:themeColor="text1"/>
          <w:sz w:val="24"/>
          <w:szCs w:val="24"/>
        </w:rPr>
        <w:t xml:space="preserve"> nebo </w:t>
      </w:r>
      <w:proofErr w:type="spellStart"/>
      <w:r w:rsidRPr="000E5D93">
        <w:rPr>
          <w:rFonts w:cs="Calibri"/>
          <w:color w:val="000000" w:themeColor="text1"/>
          <w:sz w:val="24"/>
          <w:szCs w:val="24"/>
        </w:rPr>
        <w:t>jiným</w:t>
      </w:r>
      <w:proofErr w:type="spellEnd"/>
      <w:r w:rsidRPr="000E5D93">
        <w:rPr>
          <w:rFonts w:cs="Calibri"/>
          <w:color w:val="000000" w:themeColor="text1"/>
          <w:sz w:val="24"/>
          <w:szCs w:val="24"/>
        </w:rPr>
        <w:t xml:space="preserve"> obdobným </w:t>
      </w:r>
      <w:proofErr w:type="spellStart"/>
      <w:r w:rsidRPr="000E5D93">
        <w:rPr>
          <w:rFonts w:cs="Calibri"/>
          <w:color w:val="000000" w:themeColor="text1"/>
          <w:sz w:val="24"/>
          <w:szCs w:val="24"/>
        </w:rPr>
        <w:t>materiálem</w:t>
      </w:r>
      <w:proofErr w:type="spellEnd"/>
      <w:r w:rsidRPr="000E5D93">
        <w:rPr>
          <w:rFonts w:cs="Calibri"/>
          <w:color w:val="000000" w:themeColor="text1"/>
          <w:sz w:val="24"/>
          <w:szCs w:val="24"/>
        </w:rPr>
        <w:t xml:space="preserve"> proti </w:t>
      </w:r>
      <w:proofErr w:type="spellStart"/>
      <w:r w:rsidRPr="000E5D93">
        <w:rPr>
          <w:rFonts w:cs="Calibri"/>
          <w:color w:val="000000" w:themeColor="text1"/>
          <w:sz w:val="24"/>
          <w:szCs w:val="24"/>
        </w:rPr>
        <w:t>posunům</w:t>
      </w:r>
      <w:proofErr w:type="spellEnd"/>
      <w:r w:rsidRPr="000E5D93">
        <w:rPr>
          <w:rFonts w:cs="Calibri"/>
          <w:color w:val="000000" w:themeColor="text1"/>
          <w:sz w:val="24"/>
          <w:szCs w:val="24"/>
        </w:rPr>
        <w:t xml:space="preserve"> a </w:t>
      </w:r>
      <w:proofErr w:type="spellStart"/>
      <w:r w:rsidRPr="000E5D93">
        <w:rPr>
          <w:rFonts w:cs="Calibri"/>
          <w:color w:val="000000" w:themeColor="text1"/>
          <w:sz w:val="24"/>
          <w:szCs w:val="24"/>
        </w:rPr>
        <w:t>vzájemnému</w:t>
      </w:r>
      <w:proofErr w:type="spellEnd"/>
      <w:r w:rsidRPr="000E5D93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0E5D93">
        <w:rPr>
          <w:rFonts w:cs="Calibri"/>
          <w:color w:val="000000" w:themeColor="text1"/>
          <w:sz w:val="24"/>
          <w:szCs w:val="24"/>
        </w:rPr>
        <w:t>otlučení</w:t>
      </w:r>
      <w:proofErr w:type="spellEnd"/>
      <w:r w:rsidRPr="000E5D93">
        <w:rPr>
          <w:rFonts w:cs="Calibri"/>
          <w:color w:val="000000" w:themeColor="text1"/>
          <w:sz w:val="24"/>
          <w:szCs w:val="24"/>
        </w:rPr>
        <w:t>.</w:t>
      </w:r>
    </w:p>
    <w:p w14:paraId="5629C82F" w14:textId="77777777" w:rsidR="000E5D93" w:rsidRPr="000E5D93" w:rsidRDefault="000E5D93" w:rsidP="00577EA3">
      <w:pPr>
        <w:pStyle w:val="Bezmezer"/>
        <w:numPr>
          <w:ilvl w:val="0"/>
          <w:numId w:val="7"/>
        </w:numPr>
        <w:spacing w:after="120"/>
        <w:jc w:val="both"/>
        <w:rPr>
          <w:rFonts w:cs="Calibri"/>
          <w:color w:val="000000" w:themeColor="text1"/>
          <w:sz w:val="24"/>
          <w:szCs w:val="24"/>
        </w:rPr>
      </w:pPr>
      <w:r w:rsidRPr="000E5D93">
        <w:rPr>
          <w:rFonts w:cs="Calibri"/>
          <w:color w:val="000000" w:themeColor="text1"/>
          <w:sz w:val="24"/>
          <w:szCs w:val="24"/>
        </w:rPr>
        <w:t xml:space="preserve">Výstavní panely </w:t>
      </w:r>
      <w:proofErr w:type="spellStart"/>
      <w:r w:rsidRPr="000E5D93">
        <w:rPr>
          <w:rFonts w:cs="Calibri"/>
          <w:color w:val="000000" w:themeColor="text1"/>
          <w:sz w:val="24"/>
          <w:szCs w:val="24"/>
        </w:rPr>
        <w:t>budou</w:t>
      </w:r>
      <w:proofErr w:type="spellEnd"/>
      <w:r w:rsidRPr="000E5D93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0E5D93">
        <w:rPr>
          <w:rFonts w:cs="Calibri"/>
          <w:color w:val="000000" w:themeColor="text1"/>
          <w:sz w:val="24"/>
          <w:szCs w:val="24"/>
        </w:rPr>
        <w:t>při</w:t>
      </w:r>
      <w:proofErr w:type="spellEnd"/>
      <w:r w:rsidRPr="000E5D93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0E5D93">
        <w:rPr>
          <w:rFonts w:cs="Calibri"/>
          <w:color w:val="000000" w:themeColor="text1"/>
          <w:sz w:val="24"/>
          <w:szCs w:val="24"/>
        </w:rPr>
        <w:t>převozu</w:t>
      </w:r>
      <w:proofErr w:type="spellEnd"/>
      <w:r w:rsidRPr="000E5D93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0E5D93">
        <w:rPr>
          <w:rFonts w:cs="Calibri"/>
          <w:color w:val="000000" w:themeColor="text1"/>
          <w:sz w:val="24"/>
          <w:szCs w:val="24"/>
        </w:rPr>
        <w:t>uloženy</w:t>
      </w:r>
      <w:proofErr w:type="spellEnd"/>
      <w:r w:rsidRPr="000E5D93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0E5D93">
        <w:rPr>
          <w:rFonts w:cs="Calibri"/>
          <w:color w:val="000000" w:themeColor="text1"/>
          <w:sz w:val="24"/>
          <w:szCs w:val="24"/>
        </w:rPr>
        <w:t>ve</w:t>
      </w:r>
      <w:proofErr w:type="spellEnd"/>
      <w:r w:rsidRPr="000E5D93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0E5D93">
        <w:rPr>
          <w:rFonts w:cs="Calibri"/>
          <w:color w:val="000000" w:themeColor="text1"/>
          <w:sz w:val="24"/>
          <w:szCs w:val="24"/>
        </w:rPr>
        <w:t>složce</w:t>
      </w:r>
      <w:proofErr w:type="spellEnd"/>
      <w:r w:rsidRPr="000E5D93">
        <w:rPr>
          <w:rFonts w:cs="Calibri"/>
          <w:color w:val="000000" w:themeColor="text1"/>
          <w:sz w:val="24"/>
          <w:szCs w:val="24"/>
        </w:rPr>
        <w:t xml:space="preserve"> a </w:t>
      </w:r>
      <w:proofErr w:type="spellStart"/>
      <w:r w:rsidRPr="000E5D93">
        <w:rPr>
          <w:rFonts w:cs="Calibri"/>
          <w:color w:val="000000" w:themeColor="text1"/>
          <w:sz w:val="24"/>
          <w:szCs w:val="24"/>
        </w:rPr>
        <w:t>fixovány</w:t>
      </w:r>
      <w:proofErr w:type="spellEnd"/>
      <w:r w:rsidRPr="000E5D93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0E5D93">
        <w:rPr>
          <w:rFonts w:cs="Calibri"/>
          <w:color w:val="000000" w:themeColor="text1"/>
          <w:sz w:val="24"/>
          <w:szCs w:val="24"/>
        </w:rPr>
        <w:t>stretch</w:t>
      </w:r>
      <w:proofErr w:type="spellEnd"/>
      <w:r w:rsidRPr="000E5D93">
        <w:rPr>
          <w:rFonts w:cs="Calibri"/>
          <w:color w:val="000000" w:themeColor="text1"/>
          <w:sz w:val="24"/>
          <w:szCs w:val="24"/>
        </w:rPr>
        <w:t xml:space="preserve"> fólií.</w:t>
      </w:r>
    </w:p>
    <w:p w14:paraId="1E64190D" w14:textId="77777777" w:rsidR="000E5D93" w:rsidRPr="000E5D93" w:rsidRDefault="000E5D93" w:rsidP="00577EA3">
      <w:pPr>
        <w:pStyle w:val="Bezmezer"/>
        <w:numPr>
          <w:ilvl w:val="0"/>
          <w:numId w:val="7"/>
        </w:numPr>
        <w:spacing w:after="120"/>
        <w:jc w:val="both"/>
        <w:rPr>
          <w:rFonts w:cs="Calibri"/>
          <w:color w:val="000000" w:themeColor="text1"/>
          <w:sz w:val="24"/>
          <w:szCs w:val="24"/>
        </w:rPr>
      </w:pPr>
      <w:r w:rsidRPr="000E5D93">
        <w:rPr>
          <w:rFonts w:cs="Calibri"/>
          <w:color w:val="000000" w:themeColor="text1"/>
          <w:sz w:val="24"/>
          <w:szCs w:val="24"/>
        </w:rPr>
        <w:t xml:space="preserve">Nákladní </w:t>
      </w:r>
      <w:proofErr w:type="spellStart"/>
      <w:r w:rsidRPr="000E5D93">
        <w:rPr>
          <w:rFonts w:cs="Calibri"/>
          <w:color w:val="000000" w:themeColor="text1"/>
          <w:sz w:val="24"/>
          <w:szCs w:val="24"/>
        </w:rPr>
        <w:t>prostor</w:t>
      </w:r>
      <w:proofErr w:type="spellEnd"/>
      <w:r w:rsidRPr="000E5D93">
        <w:rPr>
          <w:rFonts w:cs="Calibri"/>
          <w:color w:val="000000" w:themeColor="text1"/>
          <w:sz w:val="24"/>
          <w:szCs w:val="24"/>
        </w:rPr>
        <w:t xml:space="preserve"> bude </w:t>
      </w:r>
      <w:proofErr w:type="spellStart"/>
      <w:r w:rsidRPr="000E5D93">
        <w:rPr>
          <w:rFonts w:cs="Calibri"/>
          <w:color w:val="000000" w:themeColor="text1"/>
          <w:sz w:val="24"/>
          <w:szCs w:val="24"/>
        </w:rPr>
        <w:t>před</w:t>
      </w:r>
      <w:proofErr w:type="spellEnd"/>
      <w:r w:rsidRPr="000E5D93">
        <w:rPr>
          <w:rFonts w:cs="Calibri"/>
          <w:color w:val="000000" w:themeColor="text1"/>
          <w:sz w:val="24"/>
          <w:szCs w:val="24"/>
        </w:rPr>
        <w:t xml:space="preserve"> uložením </w:t>
      </w:r>
      <w:proofErr w:type="spellStart"/>
      <w:r w:rsidRPr="000E5D93">
        <w:rPr>
          <w:rFonts w:cs="Calibri"/>
          <w:color w:val="000000" w:themeColor="text1"/>
          <w:sz w:val="24"/>
          <w:szCs w:val="24"/>
        </w:rPr>
        <w:t>zapůjčených</w:t>
      </w:r>
      <w:proofErr w:type="spellEnd"/>
      <w:r w:rsidRPr="000E5D93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0E5D93">
        <w:rPr>
          <w:rFonts w:cs="Calibri"/>
          <w:color w:val="000000" w:themeColor="text1"/>
          <w:sz w:val="24"/>
          <w:szCs w:val="24"/>
        </w:rPr>
        <w:t>předmětů</w:t>
      </w:r>
      <w:proofErr w:type="spellEnd"/>
      <w:r w:rsidRPr="000E5D93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0E5D93">
        <w:rPr>
          <w:rFonts w:cs="Calibri"/>
          <w:color w:val="000000" w:themeColor="text1"/>
          <w:sz w:val="24"/>
          <w:szCs w:val="24"/>
        </w:rPr>
        <w:t>uklizen</w:t>
      </w:r>
      <w:proofErr w:type="spellEnd"/>
      <w:r w:rsidRPr="000E5D93">
        <w:rPr>
          <w:rFonts w:cs="Calibri"/>
          <w:color w:val="000000" w:themeColor="text1"/>
          <w:sz w:val="24"/>
          <w:szCs w:val="24"/>
        </w:rPr>
        <w:t xml:space="preserve"> od </w:t>
      </w:r>
      <w:proofErr w:type="spellStart"/>
      <w:r w:rsidRPr="000E5D93">
        <w:rPr>
          <w:rFonts w:cs="Calibri"/>
          <w:color w:val="000000" w:themeColor="text1"/>
          <w:sz w:val="24"/>
          <w:szCs w:val="24"/>
        </w:rPr>
        <w:t>nečistot</w:t>
      </w:r>
      <w:proofErr w:type="spellEnd"/>
      <w:r w:rsidRPr="000E5D93">
        <w:rPr>
          <w:rFonts w:cs="Calibri"/>
          <w:color w:val="000000" w:themeColor="text1"/>
          <w:sz w:val="24"/>
          <w:szCs w:val="24"/>
        </w:rPr>
        <w:t xml:space="preserve"> a </w:t>
      </w:r>
      <w:proofErr w:type="spellStart"/>
      <w:r w:rsidRPr="000E5D93">
        <w:rPr>
          <w:rFonts w:cs="Calibri"/>
          <w:color w:val="000000" w:themeColor="text1"/>
          <w:sz w:val="24"/>
          <w:szCs w:val="24"/>
        </w:rPr>
        <w:t>zbaven</w:t>
      </w:r>
      <w:proofErr w:type="spellEnd"/>
      <w:r w:rsidRPr="000E5D93">
        <w:rPr>
          <w:rFonts w:cs="Calibri"/>
          <w:color w:val="000000" w:themeColor="text1"/>
          <w:sz w:val="24"/>
          <w:szCs w:val="24"/>
        </w:rPr>
        <w:t xml:space="preserve"> možných nerovností, </w:t>
      </w:r>
      <w:proofErr w:type="spellStart"/>
      <w:r w:rsidRPr="000E5D93">
        <w:rPr>
          <w:rFonts w:cs="Calibri"/>
          <w:color w:val="000000" w:themeColor="text1"/>
          <w:sz w:val="24"/>
          <w:szCs w:val="24"/>
        </w:rPr>
        <w:t>které</w:t>
      </w:r>
      <w:proofErr w:type="spellEnd"/>
      <w:r w:rsidRPr="000E5D93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0E5D93">
        <w:rPr>
          <w:rFonts w:cs="Calibri"/>
          <w:color w:val="000000" w:themeColor="text1"/>
          <w:sz w:val="24"/>
          <w:szCs w:val="24"/>
        </w:rPr>
        <w:t>mohou</w:t>
      </w:r>
      <w:proofErr w:type="spellEnd"/>
      <w:r w:rsidRPr="000E5D93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0E5D93">
        <w:rPr>
          <w:rFonts w:cs="Calibri"/>
          <w:color w:val="000000" w:themeColor="text1"/>
          <w:sz w:val="24"/>
          <w:szCs w:val="24"/>
        </w:rPr>
        <w:t>poškodit</w:t>
      </w:r>
      <w:proofErr w:type="spellEnd"/>
      <w:r w:rsidRPr="000E5D93">
        <w:rPr>
          <w:rFonts w:cs="Calibri"/>
          <w:color w:val="000000" w:themeColor="text1"/>
          <w:sz w:val="24"/>
          <w:szCs w:val="24"/>
        </w:rPr>
        <w:t xml:space="preserve"> spodní </w:t>
      </w:r>
      <w:proofErr w:type="spellStart"/>
      <w:r w:rsidRPr="000E5D93">
        <w:rPr>
          <w:rFonts w:cs="Calibri"/>
          <w:color w:val="000000" w:themeColor="text1"/>
          <w:sz w:val="24"/>
          <w:szCs w:val="24"/>
        </w:rPr>
        <w:t>části</w:t>
      </w:r>
      <w:proofErr w:type="spellEnd"/>
      <w:r w:rsidRPr="000E5D93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0E5D93">
        <w:rPr>
          <w:rFonts w:cs="Calibri"/>
          <w:color w:val="000000" w:themeColor="text1"/>
          <w:sz w:val="24"/>
          <w:szCs w:val="24"/>
        </w:rPr>
        <w:t>přepravovaných</w:t>
      </w:r>
      <w:proofErr w:type="spellEnd"/>
      <w:r w:rsidRPr="000E5D93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0E5D93">
        <w:rPr>
          <w:rFonts w:cs="Calibri"/>
          <w:color w:val="000000" w:themeColor="text1"/>
          <w:sz w:val="24"/>
          <w:szCs w:val="24"/>
        </w:rPr>
        <w:t>předmětů</w:t>
      </w:r>
      <w:proofErr w:type="spellEnd"/>
      <w:r w:rsidRPr="000E5D93">
        <w:rPr>
          <w:rFonts w:cs="Calibri"/>
          <w:color w:val="000000" w:themeColor="text1"/>
          <w:sz w:val="24"/>
          <w:szCs w:val="24"/>
        </w:rPr>
        <w:t xml:space="preserve">. </w:t>
      </w:r>
      <w:proofErr w:type="spellStart"/>
      <w:r w:rsidRPr="000E5D93">
        <w:rPr>
          <w:rFonts w:cs="Calibri"/>
          <w:color w:val="000000" w:themeColor="text1"/>
          <w:sz w:val="24"/>
          <w:szCs w:val="24"/>
        </w:rPr>
        <w:t>Doporučuje</w:t>
      </w:r>
      <w:proofErr w:type="spellEnd"/>
      <w:r w:rsidRPr="000E5D93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0E5D93">
        <w:rPr>
          <w:rFonts w:cs="Calibri"/>
          <w:color w:val="000000" w:themeColor="text1"/>
          <w:sz w:val="24"/>
          <w:szCs w:val="24"/>
        </w:rPr>
        <w:t>se</w:t>
      </w:r>
      <w:proofErr w:type="spellEnd"/>
      <w:r w:rsidRPr="000E5D93">
        <w:rPr>
          <w:rFonts w:cs="Calibri"/>
          <w:color w:val="000000" w:themeColor="text1"/>
          <w:sz w:val="24"/>
          <w:szCs w:val="24"/>
        </w:rPr>
        <w:t xml:space="preserve"> ložnou plochu </w:t>
      </w:r>
      <w:proofErr w:type="spellStart"/>
      <w:r w:rsidRPr="000E5D93">
        <w:rPr>
          <w:rFonts w:cs="Calibri"/>
          <w:color w:val="000000" w:themeColor="text1"/>
          <w:sz w:val="24"/>
          <w:szCs w:val="24"/>
        </w:rPr>
        <w:t>vystlat</w:t>
      </w:r>
      <w:proofErr w:type="spellEnd"/>
      <w:r w:rsidRPr="000E5D93">
        <w:rPr>
          <w:rFonts w:cs="Calibri"/>
          <w:color w:val="000000" w:themeColor="text1"/>
          <w:sz w:val="24"/>
          <w:szCs w:val="24"/>
        </w:rPr>
        <w:t xml:space="preserve"> kartóny.</w:t>
      </w:r>
    </w:p>
    <w:p w14:paraId="0653C27D" w14:textId="77777777" w:rsidR="000E5D93" w:rsidRPr="000E5D93" w:rsidRDefault="000E5D93" w:rsidP="00577EA3">
      <w:pPr>
        <w:pStyle w:val="Bezmezer"/>
        <w:numPr>
          <w:ilvl w:val="0"/>
          <w:numId w:val="7"/>
        </w:numPr>
        <w:spacing w:after="120"/>
        <w:jc w:val="both"/>
        <w:rPr>
          <w:rFonts w:cs="Calibri"/>
          <w:color w:val="000000" w:themeColor="text1"/>
          <w:sz w:val="24"/>
          <w:szCs w:val="24"/>
        </w:rPr>
      </w:pPr>
      <w:r w:rsidRPr="000E5D93">
        <w:rPr>
          <w:rFonts w:cs="Calibri"/>
          <w:color w:val="000000" w:themeColor="text1"/>
          <w:sz w:val="24"/>
          <w:szCs w:val="24"/>
        </w:rPr>
        <w:t xml:space="preserve">Nákladní </w:t>
      </w:r>
      <w:proofErr w:type="spellStart"/>
      <w:r w:rsidRPr="000E5D93">
        <w:rPr>
          <w:rFonts w:cs="Calibri"/>
          <w:color w:val="000000" w:themeColor="text1"/>
          <w:sz w:val="24"/>
          <w:szCs w:val="24"/>
        </w:rPr>
        <w:t>prostor</w:t>
      </w:r>
      <w:proofErr w:type="spellEnd"/>
      <w:r w:rsidRPr="000E5D93">
        <w:rPr>
          <w:rFonts w:cs="Calibri"/>
          <w:color w:val="000000" w:themeColor="text1"/>
          <w:sz w:val="24"/>
          <w:szCs w:val="24"/>
        </w:rPr>
        <w:t xml:space="preserve"> musí </w:t>
      </w:r>
      <w:proofErr w:type="spellStart"/>
      <w:r w:rsidRPr="000E5D93">
        <w:rPr>
          <w:rFonts w:cs="Calibri"/>
          <w:color w:val="000000" w:themeColor="text1"/>
          <w:sz w:val="24"/>
          <w:szCs w:val="24"/>
        </w:rPr>
        <w:t>být</w:t>
      </w:r>
      <w:proofErr w:type="spellEnd"/>
      <w:r w:rsidRPr="000E5D93">
        <w:rPr>
          <w:rFonts w:cs="Calibri"/>
          <w:color w:val="000000" w:themeColor="text1"/>
          <w:sz w:val="24"/>
          <w:szCs w:val="24"/>
        </w:rPr>
        <w:t xml:space="preserve"> krytý </w:t>
      </w:r>
      <w:proofErr w:type="spellStart"/>
      <w:r w:rsidRPr="000E5D93">
        <w:rPr>
          <w:rFonts w:cs="Calibri"/>
          <w:color w:val="000000" w:themeColor="text1"/>
          <w:sz w:val="24"/>
          <w:szCs w:val="24"/>
        </w:rPr>
        <w:t>ze</w:t>
      </w:r>
      <w:proofErr w:type="spellEnd"/>
      <w:r w:rsidRPr="000E5D93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0E5D93">
        <w:rPr>
          <w:rFonts w:cs="Calibri"/>
          <w:color w:val="000000" w:themeColor="text1"/>
          <w:sz w:val="24"/>
          <w:szCs w:val="24"/>
        </w:rPr>
        <w:t>všech</w:t>
      </w:r>
      <w:proofErr w:type="spellEnd"/>
      <w:r w:rsidRPr="000E5D93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0E5D93">
        <w:rPr>
          <w:rFonts w:cs="Calibri"/>
          <w:color w:val="000000" w:themeColor="text1"/>
          <w:sz w:val="24"/>
          <w:szCs w:val="24"/>
        </w:rPr>
        <w:t>stran</w:t>
      </w:r>
      <w:proofErr w:type="spellEnd"/>
      <w:r w:rsidRPr="000E5D93">
        <w:rPr>
          <w:rFonts w:cs="Calibri"/>
          <w:color w:val="000000" w:themeColor="text1"/>
          <w:sz w:val="24"/>
          <w:szCs w:val="24"/>
        </w:rPr>
        <w:t>, v </w:t>
      </w:r>
      <w:proofErr w:type="spellStart"/>
      <w:r w:rsidRPr="000E5D93">
        <w:rPr>
          <w:rFonts w:cs="Calibri"/>
          <w:color w:val="000000" w:themeColor="text1"/>
          <w:sz w:val="24"/>
          <w:szCs w:val="24"/>
        </w:rPr>
        <w:t>případě</w:t>
      </w:r>
      <w:proofErr w:type="spellEnd"/>
      <w:r w:rsidRPr="000E5D93">
        <w:rPr>
          <w:rFonts w:cs="Calibri"/>
          <w:color w:val="000000" w:themeColor="text1"/>
          <w:sz w:val="24"/>
          <w:szCs w:val="24"/>
        </w:rPr>
        <w:t xml:space="preserve"> zakrytí plachtou musí </w:t>
      </w:r>
      <w:proofErr w:type="spellStart"/>
      <w:r w:rsidRPr="000E5D93">
        <w:rPr>
          <w:rFonts w:cs="Calibri"/>
          <w:color w:val="000000" w:themeColor="text1"/>
          <w:sz w:val="24"/>
          <w:szCs w:val="24"/>
        </w:rPr>
        <w:t>být</w:t>
      </w:r>
      <w:proofErr w:type="spellEnd"/>
      <w:r w:rsidRPr="000E5D93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0E5D93">
        <w:rPr>
          <w:rFonts w:cs="Calibri"/>
          <w:color w:val="000000" w:themeColor="text1"/>
          <w:sz w:val="24"/>
          <w:szCs w:val="24"/>
        </w:rPr>
        <w:t>zajištěno</w:t>
      </w:r>
      <w:proofErr w:type="spellEnd"/>
      <w:r w:rsidRPr="000E5D93">
        <w:rPr>
          <w:rFonts w:cs="Calibri"/>
          <w:color w:val="000000" w:themeColor="text1"/>
          <w:sz w:val="24"/>
          <w:szCs w:val="24"/>
        </w:rPr>
        <w:t xml:space="preserve"> </w:t>
      </w:r>
      <w:proofErr w:type="spellStart"/>
      <w:r w:rsidRPr="000E5D93">
        <w:rPr>
          <w:rFonts w:cs="Calibri"/>
          <w:color w:val="000000" w:themeColor="text1"/>
          <w:sz w:val="24"/>
          <w:szCs w:val="24"/>
        </w:rPr>
        <w:t>nepromokání</w:t>
      </w:r>
      <w:proofErr w:type="spellEnd"/>
      <w:r w:rsidRPr="000E5D93">
        <w:rPr>
          <w:rFonts w:cs="Calibri"/>
          <w:color w:val="000000" w:themeColor="text1"/>
          <w:sz w:val="24"/>
          <w:szCs w:val="24"/>
        </w:rPr>
        <w:t>.</w:t>
      </w:r>
    </w:p>
    <w:p w14:paraId="2A615B5A" w14:textId="77777777" w:rsidR="000E5D93" w:rsidRPr="000E5D93" w:rsidRDefault="000E5D93" w:rsidP="00577EA3">
      <w:pPr>
        <w:pStyle w:val="Bezmezer"/>
        <w:numPr>
          <w:ilvl w:val="0"/>
          <w:numId w:val="7"/>
        </w:numPr>
        <w:spacing w:after="120"/>
        <w:jc w:val="both"/>
        <w:rPr>
          <w:rFonts w:cs="Calibri"/>
          <w:color w:val="000000" w:themeColor="text1"/>
          <w:sz w:val="24"/>
          <w:szCs w:val="24"/>
        </w:rPr>
      </w:pPr>
      <w:r w:rsidRPr="000E5D93">
        <w:rPr>
          <w:rFonts w:cs="Calibri"/>
          <w:color w:val="000000" w:themeColor="text1"/>
          <w:sz w:val="24"/>
          <w:szCs w:val="24"/>
        </w:rPr>
        <w:t xml:space="preserve">Obalový materiál po rozbalení </w:t>
      </w:r>
      <w:proofErr w:type="spellStart"/>
      <w:r w:rsidRPr="000E5D93">
        <w:rPr>
          <w:rFonts w:cs="Calibri"/>
          <w:color w:val="000000" w:themeColor="text1"/>
          <w:sz w:val="24"/>
          <w:szCs w:val="24"/>
        </w:rPr>
        <w:t>pečlivě</w:t>
      </w:r>
      <w:proofErr w:type="spellEnd"/>
      <w:r w:rsidRPr="000E5D93">
        <w:rPr>
          <w:rFonts w:cs="Calibri"/>
          <w:color w:val="000000" w:themeColor="text1"/>
          <w:sz w:val="24"/>
          <w:szCs w:val="24"/>
        </w:rPr>
        <w:t xml:space="preserve"> uložte a </w:t>
      </w:r>
      <w:proofErr w:type="spellStart"/>
      <w:r w:rsidRPr="000E5D93">
        <w:rPr>
          <w:rFonts w:cs="Calibri"/>
          <w:color w:val="000000" w:themeColor="text1"/>
          <w:sz w:val="24"/>
          <w:szCs w:val="24"/>
        </w:rPr>
        <w:t>použijte</w:t>
      </w:r>
      <w:proofErr w:type="spellEnd"/>
      <w:r w:rsidRPr="000E5D93">
        <w:rPr>
          <w:rFonts w:cs="Calibri"/>
          <w:color w:val="000000" w:themeColor="text1"/>
          <w:sz w:val="24"/>
          <w:szCs w:val="24"/>
        </w:rPr>
        <w:t xml:space="preserve"> jej pro </w:t>
      </w:r>
      <w:proofErr w:type="spellStart"/>
      <w:r w:rsidRPr="000E5D93">
        <w:rPr>
          <w:rFonts w:cs="Calibri"/>
          <w:color w:val="000000" w:themeColor="text1"/>
          <w:sz w:val="24"/>
          <w:szCs w:val="24"/>
        </w:rPr>
        <w:t>opětovné</w:t>
      </w:r>
      <w:proofErr w:type="spellEnd"/>
      <w:r w:rsidRPr="000E5D93">
        <w:rPr>
          <w:rFonts w:cs="Calibri"/>
          <w:color w:val="000000" w:themeColor="text1"/>
          <w:sz w:val="24"/>
          <w:szCs w:val="24"/>
        </w:rPr>
        <w:t xml:space="preserve"> zabalení. </w:t>
      </w:r>
      <w:proofErr w:type="spellStart"/>
      <w:r w:rsidRPr="000E5D93">
        <w:rPr>
          <w:rFonts w:cs="Calibri"/>
          <w:color w:val="000000" w:themeColor="text1"/>
          <w:sz w:val="24"/>
          <w:szCs w:val="24"/>
        </w:rPr>
        <w:t>Poškozené</w:t>
      </w:r>
      <w:proofErr w:type="spellEnd"/>
      <w:r w:rsidRPr="000E5D93">
        <w:rPr>
          <w:rFonts w:cs="Calibri"/>
          <w:color w:val="000000" w:themeColor="text1"/>
          <w:sz w:val="24"/>
          <w:szCs w:val="24"/>
        </w:rPr>
        <w:t xml:space="preserve"> nebo </w:t>
      </w:r>
      <w:proofErr w:type="spellStart"/>
      <w:r w:rsidRPr="000E5D93">
        <w:rPr>
          <w:rFonts w:cs="Calibri"/>
          <w:color w:val="000000" w:themeColor="text1"/>
          <w:sz w:val="24"/>
          <w:szCs w:val="24"/>
        </w:rPr>
        <w:t>chybějící</w:t>
      </w:r>
      <w:proofErr w:type="spellEnd"/>
      <w:r w:rsidRPr="000E5D93">
        <w:rPr>
          <w:rFonts w:cs="Calibri"/>
          <w:color w:val="000000" w:themeColor="text1"/>
          <w:sz w:val="24"/>
          <w:szCs w:val="24"/>
        </w:rPr>
        <w:t xml:space="preserve"> kusy je </w:t>
      </w:r>
      <w:proofErr w:type="spellStart"/>
      <w:r w:rsidRPr="000E5D93">
        <w:rPr>
          <w:rFonts w:cs="Calibri"/>
          <w:color w:val="000000" w:themeColor="text1"/>
          <w:sz w:val="24"/>
          <w:szCs w:val="24"/>
        </w:rPr>
        <w:t>nutno</w:t>
      </w:r>
      <w:proofErr w:type="spellEnd"/>
      <w:r w:rsidRPr="000E5D93">
        <w:rPr>
          <w:rFonts w:cs="Calibri"/>
          <w:color w:val="000000" w:themeColor="text1"/>
          <w:sz w:val="24"/>
          <w:szCs w:val="24"/>
        </w:rPr>
        <w:t xml:space="preserve"> nahradit (molitan, </w:t>
      </w:r>
      <w:proofErr w:type="spellStart"/>
      <w:r w:rsidRPr="000E5D93">
        <w:rPr>
          <w:rFonts w:cs="Calibri"/>
          <w:color w:val="000000" w:themeColor="text1"/>
          <w:sz w:val="24"/>
          <w:szCs w:val="24"/>
        </w:rPr>
        <w:t>polystyren</w:t>
      </w:r>
      <w:proofErr w:type="spellEnd"/>
      <w:r w:rsidRPr="000E5D93">
        <w:rPr>
          <w:rFonts w:cs="Calibri"/>
          <w:color w:val="000000" w:themeColor="text1"/>
          <w:sz w:val="24"/>
          <w:szCs w:val="24"/>
        </w:rPr>
        <w:t>).</w:t>
      </w:r>
    </w:p>
    <w:p w14:paraId="73FA6143" w14:textId="77777777" w:rsidR="000E5D93" w:rsidRPr="000E5D93" w:rsidRDefault="000E5D93" w:rsidP="000E5D93">
      <w:pPr>
        <w:pStyle w:val="Odstavecseseznamem"/>
        <w:spacing w:after="120" w:line="240" w:lineRule="auto"/>
        <w:rPr>
          <w:rFonts w:cs="Calibri"/>
          <w:sz w:val="24"/>
          <w:szCs w:val="24"/>
        </w:rPr>
      </w:pPr>
    </w:p>
    <w:p w14:paraId="677231D0" w14:textId="77777777" w:rsidR="000E5D93" w:rsidRPr="000E5D93" w:rsidRDefault="000E5D93" w:rsidP="000E5D93">
      <w:pPr>
        <w:pStyle w:val="Odstavecseseznamem"/>
        <w:spacing w:after="120" w:line="240" w:lineRule="auto"/>
        <w:rPr>
          <w:rFonts w:cs="Calibri"/>
          <w:sz w:val="24"/>
          <w:szCs w:val="24"/>
        </w:rPr>
      </w:pPr>
    </w:p>
    <w:p w14:paraId="11149CA0" w14:textId="77777777" w:rsidR="000E5D93" w:rsidRDefault="000E5D93" w:rsidP="000E5D93">
      <w:pPr>
        <w:pStyle w:val="Bezmezer"/>
        <w:spacing w:after="120"/>
        <w:jc w:val="center"/>
        <w:rPr>
          <w:rFonts w:cs="Calibri"/>
          <w:b/>
          <w:color w:val="000000" w:themeColor="text1"/>
          <w:sz w:val="28"/>
          <w:szCs w:val="28"/>
          <w:lang w:val="cs-CZ"/>
        </w:rPr>
      </w:pPr>
    </w:p>
    <w:p w14:paraId="6C4E8853" w14:textId="77777777" w:rsidR="000E5D93" w:rsidRDefault="000E5D93" w:rsidP="000E5D93">
      <w:pPr>
        <w:pStyle w:val="Bezmezer"/>
        <w:spacing w:after="120"/>
        <w:jc w:val="center"/>
        <w:rPr>
          <w:rFonts w:cs="Calibri"/>
          <w:b/>
          <w:color w:val="000000" w:themeColor="text1"/>
          <w:sz w:val="28"/>
          <w:szCs w:val="28"/>
          <w:lang w:val="cs-CZ"/>
        </w:rPr>
      </w:pPr>
    </w:p>
    <w:p w14:paraId="32711631" w14:textId="77777777" w:rsidR="000E5D93" w:rsidRDefault="000E5D93" w:rsidP="000E5D93">
      <w:pPr>
        <w:pStyle w:val="Bezmezer"/>
        <w:spacing w:after="120"/>
        <w:jc w:val="center"/>
        <w:rPr>
          <w:rFonts w:cs="Calibri"/>
          <w:b/>
          <w:color w:val="000000" w:themeColor="text1"/>
          <w:sz w:val="28"/>
          <w:szCs w:val="28"/>
          <w:lang w:val="cs-CZ"/>
        </w:rPr>
      </w:pPr>
    </w:p>
    <w:p w14:paraId="702BB661" w14:textId="77777777" w:rsidR="000E5D93" w:rsidRDefault="000E5D93" w:rsidP="000E5D93">
      <w:pPr>
        <w:pStyle w:val="Bezmezer"/>
        <w:spacing w:after="120"/>
        <w:jc w:val="center"/>
        <w:rPr>
          <w:rFonts w:cs="Calibri"/>
          <w:b/>
          <w:color w:val="000000" w:themeColor="text1"/>
          <w:sz w:val="28"/>
          <w:szCs w:val="28"/>
          <w:lang w:val="cs-CZ"/>
        </w:rPr>
      </w:pPr>
    </w:p>
    <w:p w14:paraId="2C3E4A8F" w14:textId="77777777" w:rsidR="000E5D93" w:rsidRDefault="000E5D93" w:rsidP="000E5D93">
      <w:pPr>
        <w:pStyle w:val="Bezmezer"/>
        <w:spacing w:after="120"/>
        <w:jc w:val="center"/>
        <w:rPr>
          <w:rFonts w:cs="Calibri"/>
          <w:b/>
          <w:color w:val="000000" w:themeColor="text1"/>
          <w:sz w:val="28"/>
          <w:szCs w:val="28"/>
          <w:lang w:val="cs-CZ"/>
        </w:rPr>
      </w:pPr>
    </w:p>
    <w:p w14:paraId="7CD29AA1" w14:textId="77777777" w:rsidR="000E5D93" w:rsidRDefault="000E5D93" w:rsidP="000E5D93">
      <w:pPr>
        <w:pStyle w:val="Bezmezer"/>
        <w:spacing w:after="120"/>
        <w:jc w:val="center"/>
        <w:rPr>
          <w:rFonts w:cs="Calibri"/>
          <w:b/>
          <w:color w:val="000000" w:themeColor="text1"/>
          <w:sz w:val="28"/>
          <w:szCs w:val="28"/>
          <w:lang w:val="cs-CZ"/>
        </w:rPr>
      </w:pPr>
    </w:p>
    <w:p w14:paraId="5C572EB8" w14:textId="77777777" w:rsidR="000E5D93" w:rsidRDefault="000E5D93" w:rsidP="000E5D93">
      <w:pPr>
        <w:pStyle w:val="Bezmezer"/>
        <w:spacing w:after="120"/>
        <w:jc w:val="center"/>
        <w:rPr>
          <w:rFonts w:cs="Calibri"/>
          <w:b/>
          <w:color w:val="000000" w:themeColor="text1"/>
          <w:sz w:val="28"/>
          <w:szCs w:val="28"/>
          <w:lang w:val="cs-CZ"/>
        </w:rPr>
      </w:pPr>
    </w:p>
    <w:p w14:paraId="2C499714" w14:textId="77777777" w:rsidR="000E5D93" w:rsidRDefault="000E5D93" w:rsidP="000E5D93">
      <w:pPr>
        <w:pStyle w:val="Bezmezer"/>
        <w:spacing w:after="120"/>
        <w:jc w:val="center"/>
        <w:rPr>
          <w:rFonts w:cs="Calibri"/>
          <w:b/>
          <w:color w:val="000000" w:themeColor="text1"/>
          <w:sz w:val="28"/>
          <w:szCs w:val="28"/>
          <w:lang w:val="cs-CZ"/>
        </w:rPr>
      </w:pPr>
    </w:p>
    <w:p w14:paraId="0B377969" w14:textId="77777777" w:rsidR="000E5D93" w:rsidRDefault="000E5D93" w:rsidP="000E5D93">
      <w:pPr>
        <w:pStyle w:val="Bezmezer"/>
        <w:spacing w:after="120"/>
        <w:jc w:val="center"/>
        <w:rPr>
          <w:rFonts w:cs="Calibri"/>
          <w:b/>
          <w:color w:val="000000" w:themeColor="text1"/>
          <w:sz w:val="28"/>
          <w:szCs w:val="28"/>
          <w:lang w:val="cs-CZ"/>
        </w:rPr>
      </w:pPr>
    </w:p>
    <w:p w14:paraId="3609E29E" w14:textId="77777777" w:rsidR="000E5D93" w:rsidRDefault="000E5D93" w:rsidP="000E5D93">
      <w:pPr>
        <w:pStyle w:val="Bezmezer"/>
        <w:spacing w:after="120"/>
        <w:jc w:val="center"/>
        <w:rPr>
          <w:rFonts w:cs="Calibri"/>
          <w:b/>
          <w:color w:val="000000" w:themeColor="text1"/>
          <w:sz w:val="28"/>
          <w:szCs w:val="28"/>
          <w:lang w:val="cs-CZ"/>
        </w:rPr>
      </w:pPr>
    </w:p>
    <w:p w14:paraId="38CB2C4F" w14:textId="77777777" w:rsidR="000E5D93" w:rsidRDefault="000E5D93" w:rsidP="000E5D93">
      <w:pPr>
        <w:pStyle w:val="Bezmezer"/>
        <w:spacing w:after="120"/>
        <w:jc w:val="center"/>
        <w:rPr>
          <w:rFonts w:cs="Calibri"/>
          <w:b/>
          <w:color w:val="000000" w:themeColor="text1"/>
          <w:sz w:val="28"/>
          <w:szCs w:val="28"/>
          <w:lang w:val="cs-CZ"/>
        </w:rPr>
      </w:pPr>
    </w:p>
    <w:p w14:paraId="091851DA" w14:textId="1A01FC56" w:rsidR="000E5D93" w:rsidRDefault="000E5D93" w:rsidP="000E5D93">
      <w:pPr>
        <w:pStyle w:val="Bezmezer"/>
        <w:spacing w:after="120"/>
        <w:jc w:val="center"/>
        <w:rPr>
          <w:rFonts w:cs="Calibri"/>
          <w:b/>
          <w:color w:val="000000" w:themeColor="text1"/>
          <w:sz w:val="28"/>
          <w:szCs w:val="28"/>
          <w:lang w:val="cs-CZ"/>
        </w:rPr>
      </w:pPr>
    </w:p>
    <w:p w14:paraId="593A20D8" w14:textId="260AE1C0" w:rsidR="00115C7D" w:rsidRDefault="00115C7D" w:rsidP="000E5D93">
      <w:pPr>
        <w:pStyle w:val="Bezmezer"/>
        <w:spacing w:after="120"/>
        <w:jc w:val="center"/>
        <w:rPr>
          <w:rFonts w:cs="Calibri"/>
          <w:b/>
          <w:color w:val="000000" w:themeColor="text1"/>
          <w:sz w:val="28"/>
          <w:szCs w:val="28"/>
          <w:lang w:val="cs-CZ"/>
        </w:rPr>
      </w:pPr>
    </w:p>
    <w:p w14:paraId="0A835014" w14:textId="6AA3D41F" w:rsidR="00115C7D" w:rsidRDefault="00115C7D" w:rsidP="000E5D93">
      <w:pPr>
        <w:pStyle w:val="Bezmezer"/>
        <w:spacing w:after="120"/>
        <w:jc w:val="center"/>
        <w:rPr>
          <w:rFonts w:cs="Calibri"/>
          <w:b/>
          <w:color w:val="000000" w:themeColor="text1"/>
          <w:sz w:val="28"/>
          <w:szCs w:val="28"/>
          <w:lang w:val="cs-CZ"/>
        </w:rPr>
      </w:pPr>
    </w:p>
    <w:p w14:paraId="2A0DA6B1" w14:textId="68C0B0AF" w:rsidR="00115C7D" w:rsidRDefault="00115C7D" w:rsidP="000E5D93">
      <w:pPr>
        <w:pStyle w:val="Bezmezer"/>
        <w:spacing w:after="120"/>
        <w:jc w:val="center"/>
        <w:rPr>
          <w:rFonts w:cs="Calibri"/>
          <w:b/>
          <w:color w:val="000000" w:themeColor="text1"/>
          <w:sz w:val="28"/>
          <w:szCs w:val="28"/>
          <w:lang w:val="cs-CZ"/>
        </w:rPr>
      </w:pPr>
    </w:p>
    <w:p w14:paraId="4347285A" w14:textId="77777777" w:rsidR="00115C7D" w:rsidRDefault="00115C7D" w:rsidP="000E5D93">
      <w:pPr>
        <w:pStyle w:val="Bezmezer"/>
        <w:spacing w:after="120"/>
        <w:jc w:val="center"/>
        <w:rPr>
          <w:rFonts w:cs="Calibri"/>
          <w:b/>
          <w:color w:val="000000" w:themeColor="text1"/>
          <w:sz w:val="28"/>
          <w:szCs w:val="28"/>
          <w:lang w:val="cs-CZ"/>
        </w:rPr>
      </w:pPr>
    </w:p>
    <w:p w14:paraId="3BD989E9" w14:textId="77777777" w:rsidR="000E5D93" w:rsidRDefault="000E5D93" w:rsidP="000E5D93">
      <w:pPr>
        <w:pStyle w:val="Bezmezer"/>
        <w:spacing w:after="120"/>
        <w:jc w:val="center"/>
        <w:rPr>
          <w:rFonts w:cs="Calibri"/>
          <w:b/>
          <w:color w:val="000000" w:themeColor="text1"/>
          <w:sz w:val="28"/>
          <w:szCs w:val="28"/>
          <w:lang w:val="cs-CZ"/>
        </w:rPr>
      </w:pPr>
    </w:p>
    <w:p w14:paraId="4096AA8F" w14:textId="0508C0CF" w:rsidR="000E5D93" w:rsidRPr="000E5D93" w:rsidRDefault="000E5D93" w:rsidP="000E5D93">
      <w:pPr>
        <w:pStyle w:val="Bezmezer"/>
        <w:spacing w:after="120"/>
        <w:jc w:val="center"/>
        <w:rPr>
          <w:rFonts w:cs="Calibri"/>
          <w:b/>
          <w:color w:val="000000" w:themeColor="text1"/>
          <w:sz w:val="28"/>
          <w:szCs w:val="28"/>
          <w:lang w:val="cs-CZ"/>
        </w:rPr>
      </w:pPr>
      <w:r w:rsidRPr="000E5D93">
        <w:rPr>
          <w:rFonts w:cs="Calibri"/>
          <w:b/>
          <w:color w:val="000000" w:themeColor="text1"/>
          <w:sz w:val="28"/>
          <w:szCs w:val="28"/>
          <w:lang w:val="cs-CZ"/>
        </w:rPr>
        <w:t>Příloha č. 2 – Zápis o předání předmětu nájmu</w:t>
      </w:r>
    </w:p>
    <w:p w14:paraId="56356DB3" w14:textId="77777777" w:rsidR="000E5D93" w:rsidRPr="000E5D93" w:rsidRDefault="000E5D93" w:rsidP="000E5D93">
      <w:pPr>
        <w:pStyle w:val="Bezmezer"/>
        <w:spacing w:after="120"/>
        <w:jc w:val="both"/>
        <w:rPr>
          <w:rFonts w:cs="Calibri"/>
          <w:color w:val="000000" w:themeColor="text1"/>
          <w:sz w:val="24"/>
          <w:szCs w:val="24"/>
          <w:lang w:val="cs-CZ"/>
        </w:rPr>
      </w:pPr>
    </w:p>
    <w:p w14:paraId="2ACA5E76" w14:textId="77777777" w:rsidR="000E5D93" w:rsidRPr="00771FBF" w:rsidRDefault="000E5D93" w:rsidP="000E5D93">
      <w:pPr>
        <w:spacing w:after="120"/>
        <w:jc w:val="both"/>
        <w:rPr>
          <w:rFonts w:ascii="Calibri" w:hAnsi="Calibri" w:cs="Calibri"/>
          <w:b/>
          <w:color w:val="000000" w:themeColor="text1"/>
          <w:u w:val="single"/>
        </w:rPr>
      </w:pPr>
      <w:r w:rsidRPr="00771FBF">
        <w:rPr>
          <w:rFonts w:ascii="Calibri" w:hAnsi="Calibri" w:cs="Calibri"/>
          <w:b/>
          <w:color w:val="000000" w:themeColor="text1"/>
          <w:u w:val="single"/>
        </w:rPr>
        <w:t>Zápis o předání předmětu nájmu</w:t>
      </w:r>
    </w:p>
    <w:p w14:paraId="3096AFD5" w14:textId="77777777" w:rsidR="000E5D93" w:rsidRPr="00771FBF" w:rsidRDefault="000E5D93" w:rsidP="000E5D93">
      <w:pPr>
        <w:spacing w:after="120"/>
        <w:jc w:val="both"/>
        <w:rPr>
          <w:rFonts w:ascii="Calibri" w:hAnsi="Calibri" w:cs="Calibri"/>
          <w:color w:val="000000" w:themeColor="text1"/>
        </w:rPr>
      </w:pPr>
      <w:r w:rsidRPr="00771FBF">
        <w:rPr>
          <w:rFonts w:ascii="Calibri" w:hAnsi="Calibri" w:cs="Calibri"/>
          <w:b/>
          <w:color w:val="000000" w:themeColor="text1"/>
          <w:u w:val="single"/>
        </w:rPr>
        <w:t>Přítomni:</w:t>
      </w:r>
    </w:p>
    <w:p w14:paraId="134A8E5A" w14:textId="77777777" w:rsidR="000E5D93" w:rsidRPr="00771FBF" w:rsidRDefault="000E5D93" w:rsidP="000E5D93">
      <w:pPr>
        <w:spacing w:after="120"/>
        <w:jc w:val="both"/>
        <w:rPr>
          <w:rFonts w:ascii="Calibri" w:hAnsi="Calibri" w:cs="Calibri"/>
          <w:color w:val="000000" w:themeColor="text1"/>
        </w:rPr>
      </w:pPr>
      <w:r w:rsidRPr="00771FBF">
        <w:rPr>
          <w:rFonts w:ascii="Calibri" w:hAnsi="Calibri" w:cs="Calibri"/>
          <w:color w:val="000000" w:themeColor="text1"/>
        </w:rPr>
        <w:t xml:space="preserve">Za pronajímatele </w:t>
      </w:r>
      <w:r w:rsidRPr="00771FBF">
        <w:rPr>
          <w:rFonts w:ascii="Calibri" w:hAnsi="Calibri" w:cs="Calibri"/>
          <w:i/>
          <w:color w:val="000000" w:themeColor="text1"/>
        </w:rPr>
        <w:t xml:space="preserve">– </w:t>
      </w:r>
      <w:r w:rsidRPr="00771FBF">
        <w:rPr>
          <w:rFonts w:ascii="Calibri" w:hAnsi="Calibri" w:cs="Calibri"/>
          <w:color w:val="000000" w:themeColor="text1"/>
        </w:rPr>
        <w:t>Muzeum regionu Valašsko, příspěvková organizace, ..........................................</w:t>
      </w:r>
    </w:p>
    <w:p w14:paraId="732C8A2A" w14:textId="77777777" w:rsidR="000E5D93" w:rsidRPr="00771FBF" w:rsidRDefault="000E5D93" w:rsidP="000E5D93">
      <w:pPr>
        <w:spacing w:after="120"/>
        <w:jc w:val="both"/>
        <w:rPr>
          <w:rFonts w:ascii="Calibri" w:hAnsi="Calibri" w:cs="Calibri"/>
          <w:color w:val="000000" w:themeColor="text1"/>
        </w:rPr>
      </w:pPr>
      <w:r w:rsidRPr="00771FBF">
        <w:rPr>
          <w:rFonts w:ascii="Calibri" w:hAnsi="Calibri" w:cs="Calibri"/>
          <w:color w:val="000000" w:themeColor="text1"/>
        </w:rPr>
        <w:t>Za nájemce – Obec Kunčice pod Ondřejníkem: .......................................</w:t>
      </w:r>
    </w:p>
    <w:p w14:paraId="0EBD6A51" w14:textId="77777777" w:rsidR="000E5D93" w:rsidRPr="00771FBF" w:rsidRDefault="000E5D93" w:rsidP="000E5D93">
      <w:pPr>
        <w:spacing w:after="120"/>
        <w:jc w:val="both"/>
        <w:rPr>
          <w:rFonts w:ascii="Calibri" w:hAnsi="Calibri" w:cs="Calibri"/>
          <w:color w:val="000000" w:themeColor="text1"/>
        </w:rPr>
      </w:pPr>
    </w:p>
    <w:p w14:paraId="4167D048" w14:textId="77777777" w:rsidR="000E5D93" w:rsidRPr="00771FBF" w:rsidRDefault="000E5D93" w:rsidP="000E5D93">
      <w:pPr>
        <w:spacing w:after="120"/>
        <w:jc w:val="both"/>
        <w:rPr>
          <w:rFonts w:ascii="Calibri" w:hAnsi="Calibri" w:cs="Calibri"/>
          <w:color w:val="000000" w:themeColor="text1"/>
        </w:rPr>
      </w:pPr>
      <w:r w:rsidRPr="00771FBF">
        <w:rPr>
          <w:rFonts w:ascii="Calibri" w:hAnsi="Calibri" w:cs="Calibri"/>
          <w:b/>
          <w:color w:val="000000" w:themeColor="text1"/>
          <w:u w:val="single"/>
        </w:rPr>
        <w:t>Den předání předmětu nájmu:</w:t>
      </w:r>
      <w:r w:rsidRPr="00771FBF">
        <w:rPr>
          <w:rFonts w:ascii="Calibri" w:hAnsi="Calibri" w:cs="Calibri"/>
          <w:color w:val="000000" w:themeColor="text1"/>
          <w:u w:val="single"/>
        </w:rPr>
        <w:t xml:space="preserve"> </w:t>
      </w:r>
      <w:r w:rsidRPr="00771FBF">
        <w:rPr>
          <w:rFonts w:ascii="Calibri" w:hAnsi="Calibri" w:cs="Calibri"/>
          <w:color w:val="000000" w:themeColor="text1"/>
        </w:rPr>
        <w:t xml:space="preserve"> ........................ </w:t>
      </w:r>
    </w:p>
    <w:p w14:paraId="46AE20BD" w14:textId="77777777" w:rsidR="000E5D93" w:rsidRPr="00771FBF" w:rsidRDefault="000E5D93" w:rsidP="000E5D93">
      <w:pPr>
        <w:spacing w:after="120"/>
        <w:jc w:val="both"/>
        <w:rPr>
          <w:rFonts w:ascii="Calibri" w:hAnsi="Calibri" w:cs="Calibri"/>
          <w:color w:val="000000" w:themeColor="text1"/>
        </w:rPr>
      </w:pPr>
    </w:p>
    <w:p w14:paraId="75B31582" w14:textId="43631E4F" w:rsidR="00771FBF" w:rsidRPr="00771FBF" w:rsidRDefault="000E5D93" w:rsidP="000E5D93">
      <w:pPr>
        <w:spacing w:after="120"/>
        <w:jc w:val="both"/>
        <w:rPr>
          <w:rFonts w:ascii="Calibri" w:hAnsi="Calibri" w:cs="Calibri"/>
          <w:color w:val="000000" w:themeColor="text1"/>
        </w:rPr>
      </w:pPr>
      <w:r w:rsidRPr="00771FBF">
        <w:rPr>
          <w:rFonts w:ascii="Calibri" w:hAnsi="Calibri" w:cs="Calibri"/>
          <w:color w:val="000000" w:themeColor="text1"/>
        </w:rPr>
        <w:t xml:space="preserve">Výše uvedeného dne předal pronajímatel nájemci </w:t>
      </w:r>
      <w:r w:rsidR="00610767">
        <w:rPr>
          <w:rFonts w:ascii="Calibri" w:hAnsi="Calibri" w:cs="Calibri"/>
          <w:color w:val="000000" w:themeColor="text1"/>
        </w:rPr>
        <w:t xml:space="preserve">tyto </w:t>
      </w:r>
      <w:r w:rsidRPr="00771FBF">
        <w:rPr>
          <w:rFonts w:ascii="Calibri" w:hAnsi="Calibri" w:cs="Calibri"/>
          <w:color w:val="000000" w:themeColor="text1"/>
        </w:rPr>
        <w:t>předměty</w:t>
      </w:r>
      <w:r w:rsidR="00771FBF" w:rsidRPr="00771FBF">
        <w:rPr>
          <w:rFonts w:ascii="Calibri" w:hAnsi="Calibri" w:cs="Calibri"/>
          <w:color w:val="000000" w:themeColor="text1"/>
        </w:rPr>
        <w:t>:</w:t>
      </w:r>
    </w:p>
    <w:p w14:paraId="724D0A12" w14:textId="77777777" w:rsidR="00771FBF" w:rsidRPr="00771FBF" w:rsidRDefault="00771FBF" w:rsidP="00771FBF">
      <w:pPr>
        <w:pStyle w:val="Odstavecseseznamem"/>
        <w:numPr>
          <w:ilvl w:val="0"/>
          <w:numId w:val="8"/>
        </w:numPr>
        <w:tabs>
          <w:tab w:val="left" w:pos="993"/>
        </w:tabs>
        <w:spacing w:after="120"/>
        <w:jc w:val="both"/>
        <w:rPr>
          <w:rFonts w:cs="Calibri"/>
          <w:color w:val="000000" w:themeColor="text1"/>
          <w:sz w:val="24"/>
          <w:szCs w:val="24"/>
        </w:rPr>
      </w:pPr>
      <w:r w:rsidRPr="00771FBF">
        <w:rPr>
          <w:rFonts w:cs="Calibri"/>
          <w:color w:val="000000" w:themeColor="text1"/>
          <w:sz w:val="24"/>
          <w:szCs w:val="24"/>
        </w:rPr>
        <w:t>15 závěsných textových a obrazových panelů, pojistná cena celkem: 15 000 Kč</w:t>
      </w:r>
    </w:p>
    <w:p w14:paraId="10883978" w14:textId="77777777" w:rsidR="00771FBF" w:rsidRPr="00771FBF" w:rsidRDefault="00771FBF" w:rsidP="00771FBF">
      <w:pPr>
        <w:pStyle w:val="Odstavecseseznamem"/>
        <w:numPr>
          <w:ilvl w:val="0"/>
          <w:numId w:val="8"/>
        </w:numPr>
        <w:tabs>
          <w:tab w:val="left" w:pos="993"/>
        </w:tabs>
        <w:spacing w:after="120"/>
        <w:jc w:val="both"/>
        <w:rPr>
          <w:rFonts w:cs="Calibri"/>
          <w:color w:val="000000" w:themeColor="text1"/>
          <w:sz w:val="24"/>
          <w:szCs w:val="24"/>
        </w:rPr>
      </w:pPr>
      <w:r w:rsidRPr="00771FBF">
        <w:rPr>
          <w:rFonts w:cs="Calibri"/>
          <w:color w:val="000000" w:themeColor="text1"/>
          <w:sz w:val="24"/>
          <w:szCs w:val="24"/>
        </w:rPr>
        <w:t>Houpadlo, pojistná cena: 3 500 Kč</w:t>
      </w:r>
    </w:p>
    <w:p w14:paraId="55117DD8" w14:textId="77777777" w:rsidR="00771FBF" w:rsidRPr="00771FBF" w:rsidRDefault="00771FBF" w:rsidP="00771FBF">
      <w:pPr>
        <w:pStyle w:val="Odstavecseseznamem"/>
        <w:numPr>
          <w:ilvl w:val="0"/>
          <w:numId w:val="8"/>
        </w:numPr>
        <w:tabs>
          <w:tab w:val="left" w:pos="993"/>
        </w:tabs>
        <w:spacing w:after="120"/>
        <w:jc w:val="both"/>
        <w:rPr>
          <w:rFonts w:cs="Calibri"/>
          <w:color w:val="000000" w:themeColor="text1"/>
          <w:sz w:val="24"/>
          <w:szCs w:val="24"/>
        </w:rPr>
      </w:pPr>
      <w:r w:rsidRPr="00771FBF">
        <w:rPr>
          <w:rFonts w:cs="Calibri"/>
          <w:color w:val="000000" w:themeColor="text1"/>
          <w:sz w:val="24"/>
          <w:szCs w:val="24"/>
        </w:rPr>
        <w:t>Skládačka – 6 velkých kostek, pojistná cena: 2 500 Kč</w:t>
      </w:r>
    </w:p>
    <w:p w14:paraId="1B15ABBA" w14:textId="77777777" w:rsidR="00771FBF" w:rsidRPr="00771FBF" w:rsidRDefault="00771FBF" w:rsidP="00771FBF">
      <w:pPr>
        <w:pStyle w:val="Odstavecseseznamem"/>
        <w:numPr>
          <w:ilvl w:val="0"/>
          <w:numId w:val="8"/>
        </w:numPr>
        <w:tabs>
          <w:tab w:val="left" w:pos="993"/>
        </w:tabs>
        <w:spacing w:after="120"/>
        <w:jc w:val="both"/>
        <w:rPr>
          <w:rFonts w:cs="Calibri"/>
          <w:color w:val="000000" w:themeColor="text1"/>
          <w:sz w:val="24"/>
          <w:szCs w:val="24"/>
        </w:rPr>
      </w:pPr>
      <w:r w:rsidRPr="00771FBF">
        <w:rPr>
          <w:rFonts w:cs="Calibri"/>
          <w:color w:val="000000" w:themeColor="text1"/>
          <w:sz w:val="24"/>
          <w:szCs w:val="24"/>
        </w:rPr>
        <w:t>84 ks pěnových podložek, pojistná cena celkem: 3 000 Kč</w:t>
      </w:r>
    </w:p>
    <w:p w14:paraId="2969B365" w14:textId="6D64C758" w:rsidR="00771FBF" w:rsidRPr="00771FBF" w:rsidRDefault="00771FBF" w:rsidP="00771FBF">
      <w:pPr>
        <w:pStyle w:val="Odstavecseseznamem"/>
        <w:numPr>
          <w:ilvl w:val="0"/>
          <w:numId w:val="8"/>
        </w:numPr>
        <w:tabs>
          <w:tab w:val="left" w:pos="993"/>
        </w:tabs>
        <w:spacing w:after="120"/>
        <w:jc w:val="both"/>
        <w:rPr>
          <w:rStyle w:val="Siln"/>
          <w:rFonts w:cs="Calibri"/>
          <w:b w:val="0"/>
          <w:color w:val="000000" w:themeColor="text1"/>
          <w:sz w:val="24"/>
          <w:szCs w:val="24"/>
        </w:rPr>
      </w:pPr>
      <w:r w:rsidRPr="00771FBF">
        <w:rPr>
          <w:rFonts w:cs="Calibri"/>
          <w:color w:val="000000" w:themeColor="text1"/>
          <w:sz w:val="24"/>
          <w:szCs w:val="24"/>
        </w:rPr>
        <w:t>3 umělohmotné přepravky s balícím materiálem</w:t>
      </w:r>
      <w:r>
        <w:rPr>
          <w:rFonts w:cs="Calibri"/>
          <w:color w:val="000000" w:themeColor="text1"/>
          <w:sz w:val="24"/>
          <w:szCs w:val="24"/>
        </w:rPr>
        <w:t>,</w:t>
      </w:r>
      <w:r w:rsidRPr="00771FBF">
        <w:rPr>
          <w:rFonts w:cs="Calibri"/>
          <w:color w:val="000000" w:themeColor="text1"/>
          <w:sz w:val="24"/>
          <w:szCs w:val="24"/>
        </w:rPr>
        <w:t xml:space="preserve"> pojistná cena celkem: 1 700 Kč </w:t>
      </w:r>
    </w:p>
    <w:p w14:paraId="212AD08C" w14:textId="0F899C12" w:rsidR="000E5D93" w:rsidRPr="00771FBF" w:rsidRDefault="000E5D93" w:rsidP="000E5D93">
      <w:pPr>
        <w:spacing w:after="120"/>
        <w:jc w:val="both"/>
        <w:rPr>
          <w:rFonts w:ascii="Calibri" w:hAnsi="Calibri" w:cs="Calibri"/>
          <w:color w:val="000000" w:themeColor="text1"/>
        </w:rPr>
      </w:pPr>
    </w:p>
    <w:p w14:paraId="4FC3F378" w14:textId="77777777" w:rsidR="000E5D93" w:rsidRPr="00771FBF" w:rsidRDefault="000E5D93" w:rsidP="000E5D93">
      <w:pPr>
        <w:spacing w:after="120"/>
        <w:jc w:val="both"/>
        <w:rPr>
          <w:rFonts w:ascii="Calibri" w:hAnsi="Calibri" w:cs="Calibri"/>
          <w:color w:val="000000" w:themeColor="text1"/>
        </w:rPr>
      </w:pPr>
      <w:r w:rsidRPr="00771FBF">
        <w:rPr>
          <w:rFonts w:ascii="Calibri" w:hAnsi="Calibri" w:cs="Calibri"/>
          <w:color w:val="000000" w:themeColor="text1"/>
        </w:rPr>
        <w:t xml:space="preserve">Zástupci smluvních stran konstatují, že stav předmětů odpovídá běžnému opotřebení či je výslovně uveden. </w:t>
      </w:r>
    </w:p>
    <w:p w14:paraId="227A4821" w14:textId="77777777" w:rsidR="000E5D93" w:rsidRPr="00771FBF" w:rsidRDefault="000E5D93" w:rsidP="000E5D93">
      <w:pPr>
        <w:spacing w:after="120"/>
        <w:jc w:val="both"/>
        <w:rPr>
          <w:rFonts w:ascii="Calibri" w:hAnsi="Calibri" w:cs="Calibri"/>
          <w:color w:val="000000" w:themeColor="text1"/>
        </w:rPr>
      </w:pPr>
      <w:r w:rsidRPr="00771FBF">
        <w:rPr>
          <w:rFonts w:ascii="Calibri" w:hAnsi="Calibri" w:cs="Calibri"/>
          <w:color w:val="000000" w:themeColor="text1"/>
        </w:rPr>
        <w:t>Pronajímatel prohlašuje, že mu nejsou známy žádné skryté závady, na které by měl nájemce upozornit.</w:t>
      </w:r>
    </w:p>
    <w:p w14:paraId="227A8586" w14:textId="08CCA08C" w:rsidR="000E5D93" w:rsidRPr="00771FBF" w:rsidRDefault="000E5D93" w:rsidP="000E5D93">
      <w:pPr>
        <w:spacing w:after="120"/>
        <w:jc w:val="both"/>
        <w:rPr>
          <w:rFonts w:ascii="Calibri" w:hAnsi="Calibri" w:cs="Calibri"/>
          <w:color w:val="000000" w:themeColor="text1"/>
        </w:rPr>
      </w:pPr>
      <w:r w:rsidRPr="00771FBF">
        <w:rPr>
          <w:rFonts w:ascii="Calibri" w:hAnsi="Calibri" w:cs="Calibri"/>
          <w:color w:val="000000" w:themeColor="text1"/>
        </w:rPr>
        <w:t>Nájemce prohlašuje, že předmět nájmu přebírá do své dispozice a nepožaduje po pronajímateli provedení žádných oprav ani úprav předmětu nájmu.</w:t>
      </w:r>
    </w:p>
    <w:p w14:paraId="2D37DC93" w14:textId="77777777" w:rsidR="00ED1CC4" w:rsidRPr="00771FBF" w:rsidRDefault="00ED1CC4" w:rsidP="000E5D93">
      <w:pPr>
        <w:spacing w:after="120"/>
        <w:jc w:val="both"/>
        <w:rPr>
          <w:rFonts w:ascii="Calibri" w:hAnsi="Calibri" w:cs="Calibri"/>
          <w:color w:val="000000" w:themeColor="text1"/>
        </w:rPr>
      </w:pPr>
    </w:p>
    <w:p w14:paraId="51611C01" w14:textId="77777777" w:rsidR="000E5D93" w:rsidRPr="00771FBF" w:rsidRDefault="000E5D93" w:rsidP="000E5D93">
      <w:pPr>
        <w:spacing w:after="120"/>
        <w:jc w:val="both"/>
        <w:rPr>
          <w:rFonts w:ascii="Calibri" w:hAnsi="Calibri" w:cs="Calibri"/>
          <w:color w:val="000000" w:themeColor="text1"/>
        </w:rPr>
      </w:pPr>
    </w:p>
    <w:p w14:paraId="157C204B" w14:textId="77777777" w:rsidR="000E5D93" w:rsidRPr="00771FBF" w:rsidRDefault="000E5D93" w:rsidP="000E5D93">
      <w:pPr>
        <w:spacing w:after="120"/>
        <w:jc w:val="both"/>
        <w:rPr>
          <w:rFonts w:ascii="Calibri" w:hAnsi="Calibri" w:cs="Calibri"/>
          <w:color w:val="000000" w:themeColor="text1"/>
        </w:rPr>
      </w:pPr>
      <w:r w:rsidRPr="00771FBF">
        <w:rPr>
          <w:rFonts w:ascii="Calibri" w:hAnsi="Calibri" w:cs="Calibri"/>
          <w:color w:val="000000" w:themeColor="text1"/>
        </w:rPr>
        <w:t>Skončeno a podepsáno dne .……………..2026    v ....... hod.</w:t>
      </w:r>
    </w:p>
    <w:p w14:paraId="55EF8D20" w14:textId="77777777" w:rsidR="000E5D93" w:rsidRPr="00771FBF" w:rsidRDefault="000E5D93" w:rsidP="000E5D93">
      <w:pPr>
        <w:spacing w:after="120"/>
        <w:jc w:val="both"/>
        <w:rPr>
          <w:rFonts w:ascii="Calibri" w:hAnsi="Calibri" w:cs="Calibri"/>
          <w:color w:val="000000" w:themeColor="text1"/>
        </w:rPr>
      </w:pPr>
      <w:r w:rsidRPr="00771FBF">
        <w:rPr>
          <w:rFonts w:ascii="Calibri" w:hAnsi="Calibri" w:cs="Calibri"/>
          <w:color w:val="000000" w:themeColor="text1"/>
        </w:rPr>
        <w:t>Četli a souhlasí:</w:t>
      </w:r>
    </w:p>
    <w:p w14:paraId="6205E116" w14:textId="77777777" w:rsidR="000E5D93" w:rsidRPr="00771FBF" w:rsidRDefault="000E5D93" w:rsidP="000E5D93">
      <w:pPr>
        <w:spacing w:after="120"/>
        <w:jc w:val="both"/>
        <w:rPr>
          <w:rFonts w:ascii="Calibri" w:hAnsi="Calibri" w:cs="Calibri"/>
          <w:color w:val="000000" w:themeColor="text1"/>
        </w:rPr>
      </w:pPr>
    </w:p>
    <w:p w14:paraId="1698E861" w14:textId="77777777" w:rsidR="000E5D93" w:rsidRPr="00771FBF" w:rsidRDefault="000E5D93" w:rsidP="000E5D93">
      <w:pPr>
        <w:spacing w:after="120"/>
        <w:jc w:val="both"/>
        <w:rPr>
          <w:rFonts w:ascii="Calibri" w:hAnsi="Calibri" w:cs="Calibri"/>
          <w:color w:val="000000" w:themeColor="text1"/>
        </w:rPr>
      </w:pPr>
    </w:p>
    <w:p w14:paraId="03178D7C" w14:textId="77777777" w:rsidR="000E5D93" w:rsidRPr="00771FBF" w:rsidRDefault="000E5D93" w:rsidP="000E5D93">
      <w:pPr>
        <w:spacing w:after="120"/>
        <w:jc w:val="both"/>
        <w:rPr>
          <w:rFonts w:ascii="Calibri" w:hAnsi="Calibri" w:cs="Calibri"/>
          <w:b/>
          <w:color w:val="000000" w:themeColor="text1"/>
          <w:u w:val="single"/>
        </w:rPr>
      </w:pPr>
      <w:r w:rsidRPr="00771FBF">
        <w:rPr>
          <w:rFonts w:ascii="Calibri" w:hAnsi="Calibri" w:cs="Calibri"/>
          <w:color w:val="000000" w:themeColor="text1"/>
        </w:rPr>
        <w:t>Za pronajímatele: .....................................</w:t>
      </w:r>
      <w:r w:rsidRPr="00771FBF">
        <w:rPr>
          <w:rFonts w:ascii="Calibri" w:hAnsi="Calibri" w:cs="Calibri"/>
          <w:color w:val="000000" w:themeColor="text1"/>
        </w:rPr>
        <w:tab/>
      </w:r>
      <w:r w:rsidRPr="00771FBF">
        <w:rPr>
          <w:rFonts w:ascii="Calibri" w:hAnsi="Calibri" w:cs="Calibri"/>
          <w:color w:val="000000" w:themeColor="text1"/>
        </w:rPr>
        <w:tab/>
        <w:t>Za nájemce: .....................................</w:t>
      </w:r>
    </w:p>
    <w:p w14:paraId="1DFE40C5" w14:textId="77777777" w:rsidR="000E5D93" w:rsidRPr="00771FBF" w:rsidRDefault="000E5D93" w:rsidP="000E5D93">
      <w:pPr>
        <w:spacing w:after="120"/>
        <w:jc w:val="both"/>
        <w:rPr>
          <w:rFonts w:ascii="Calibri" w:hAnsi="Calibri" w:cs="Calibri"/>
          <w:color w:val="000000" w:themeColor="text1"/>
        </w:rPr>
      </w:pPr>
      <w:r w:rsidRPr="00771FBF">
        <w:rPr>
          <w:rFonts w:ascii="Calibri" w:hAnsi="Calibri" w:cs="Calibri"/>
          <w:color w:val="000000" w:themeColor="text1"/>
        </w:rPr>
        <w:t>Muzeum regionu Valašsko, p. o.</w:t>
      </w:r>
      <w:r w:rsidRPr="00771FBF">
        <w:rPr>
          <w:rFonts w:ascii="Calibri" w:hAnsi="Calibri" w:cs="Calibri"/>
          <w:color w:val="000000" w:themeColor="text1"/>
        </w:rPr>
        <w:tab/>
      </w:r>
      <w:r w:rsidRPr="00771FBF">
        <w:rPr>
          <w:rFonts w:ascii="Calibri" w:hAnsi="Calibri" w:cs="Calibri"/>
          <w:color w:val="000000" w:themeColor="text1"/>
        </w:rPr>
        <w:tab/>
      </w:r>
      <w:r w:rsidRPr="00771FBF">
        <w:rPr>
          <w:rFonts w:ascii="Calibri" w:hAnsi="Calibri" w:cs="Calibri"/>
          <w:color w:val="000000" w:themeColor="text1"/>
        </w:rPr>
        <w:tab/>
        <w:t>Obec Kunčice pod Ondřejníkem</w:t>
      </w:r>
    </w:p>
    <w:p w14:paraId="3E0789E7" w14:textId="77777777" w:rsidR="000E5D93" w:rsidRPr="00771FBF" w:rsidRDefault="000E5D93" w:rsidP="000E5D93">
      <w:pPr>
        <w:spacing w:after="120"/>
        <w:jc w:val="both"/>
        <w:rPr>
          <w:rStyle w:val="Siln"/>
          <w:rFonts w:ascii="Calibri" w:hAnsi="Calibri" w:cs="Calibri"/>
          <w:b w:val="0"/>
          <w:color w:val="000000" w:themeColor="text1"/>
        </w:rPr>
      </w:pPr>
    </w:p>
    <w:p w14:paraId="0027C6EA" w14:textId="77777777" w:rsidR="000E5D93" w:rsidRPr="000E5D93" w:rsidRDefault="000E5D93" w:rsidP="000E5D93">
      <w:pPr>
        <w:tabs>
          <w:tab w:val="left" w:pos="993"/>
        </w:tabs>
        <w:spacing w:after="120"/>
        <w:jc w:val="both"/>
        <w:rPr>
          <w:rStyle w:val="Siln"/>
          <w:rFonts w:ascii="Calibri" w:hAnsi="Calibri" w:cs="Calibri"/>
          <w:b w:val="0"/>
          <w:color w:val="000000" w:themeColor="text1"/>
        </w:rPr>
      </w:pPr>
      <w:r w:rsidRPr="000E5D93">
        <w:rPr>
          <w:rStyle w:val="Siln"/>
          <w:rFonts w:ascii="Calibri" w:hAnsi="Calibri" w:cs="Calibri"/>
          <w:b w:val="0"/>
          <w:color w:val="000000" w:themeColor="text1"/>
        </w:rPr>
        <w:tab/>
      </w:r>
    </w:p>
    <w:p w14:paraId="2C9931AA" w14:textId="47685E41" w:rsidR="000E5D93" w:rsidRPr="000E5D93" w:rsidRDefault="000E5D93" w:rsidP="000E5D93">
      <w:pPr>
        <w:tabs>
          <w:tab w:val="left" w:pos="993"/>
        </w:tabs>
        <w:spacing w:after="120"/>
        <w:jc w:val="both"/>
        <w:rPr>
          <w:rStyle w:val="Siln"/>
          <w:rFonts w:ascii="Calibri" w:hAnsi="Calibri" w:cs="Calibri"/>
          <w:b w:val="0"/>
          <w:color w:val="000000" w:themeColor="text1"/>
        </w:rPr>
      </w:pPr>
    </w:p>
    <w:p w14:paraId="09F4B477" w14:textId="0BBBEC56" w:rsidR="000E5D93" w:rsidRPr="000E5D93" w:rsidRDefault="000E5D93" w:rsidP="000E5D93">
      <w:pPr>
        <w:tabs>
          <w:tab w:val="left" w:pos="993"/>
        </w:tabs>
        <w:spacing w:after="120"/>
        <w:jc w:val="both"/>
        <w:rPr>
          <w:rStyle w:val="Siln"/>
          <w:rFonts w:ascii="Calibri" w:hAnsi="Calibri" w:cs="Calibri"/>
          <w:b w:val="0"/>
          <w:color w:val="000000" w:themeColor="text1"/>
        </w:rPr>
      </w:pPr>
    </w:p>
    <w:p w14:paraId="471B1375" w14:textId="77777777" w:rsidR="000E5D93" w:rsidRDefault="000E5D93" w:rsidP="000E5D93">
      <w:pPr>
        <w:pStyle w:val="Bezmezer"/>
        <w:spacing w:after="120"/>
        <w:jc w:val="center"/>
        <w:rPr>
          <w:rFonts w:cs="Calibri"/>
          <w:b/>
          <w:sz w:val="28"/>
          <w:szCs w:val="28"/>
          <w:lang w:val="cs-CZ"/>
        </w:rPr>
      </w:pPr>
    </w:p>
    <w:p w14:paraId="1423C9F7" w14:textId="77777777" w:rsidR="00610767" w:rsidRDefault="00610767" w:rsidP="000E5D93">
      <w:pPr>
        <w:pStyle w:val="Bezmezer"/>
        <w:spacing w:after="120"/>
        <w:jc w:val="center"/>
        <w:rPr>
          <w:rFonts w:cs="Calibri"/>
          <w:b/>
          <w:sz w:val="28"/>
          <w:szCs w:val="28"/>
          <w:lang w:val="cs-CZ"/>
        </w:rPr>
      </w:pPr>
    </w:p>
    <w:p w14:paraId="46CDF689" w14:textId="4C8E8F7F" w:rsidR="000E5D93" w:rsidRPr="000E5D93" w:rsidRDefault="000E5D93" w:rsidP="000E5D93">
      <w:pPr>
        <w:pStyle w:val="Bezmezer"/>
        <w:spacing w:after="120"/>
        <w:jc w:val="center"/>
        <w:rPr>
          <w:rFonts w:cs="Calibri"/>
          <w:b/>
          <w:sz w:val="28"/>
          <w:szCs w:val="28"/>
          <w:lang w:val="cs-CZ"/>
        </w:rPr>
      </w:pPr>
      <w:r w:rsidRPr="000E5D93">
        <w:rPr>
          <w:rFonts w:cs="Calibri"/>
          <w:b/>
          <w:sz w:val="28"/>
          <w:szCs w:val="28"/>
          <w:lang w:val="cs-CZ"/>
        </w:rPr>
        <w:t>Příloha č. 3 – Zápis o převzetí předmětu nájmu</w:t>
      </w:r>
    </w:p>
    <w:p w14:paraId="18F92CA0" w14:textId="77777777" w:rsidR="000E5D93" w:rsidRPr="000E5D93" w:rsidRDefault="000E5D93" w:rsidP="000E5D93">
      <w:pPr>
        <w:pStyle w:val="Bezmezer"/>
        <w:spacing w:after="120"/>
        <w:jc w:val="both"/>
        <w:rPr>
          <w:rFonts w:cs="Calibri"/>
          <w:sz w:val="24"/>
          <w:szCs w:val="24"/>
          <w:lang w:val="cs-CZ"/>
        </w:rPr>
      </w:pPr>
    </w:p>
    <w:p w14:paraId="2E9812A4" w14:textId="77777777" w:rsidR="000E5D93" w:rsidRPr="00771FBF" w:rsidRDefault="000E5D93" w:rsidP="000E5D93">
      <w:pPr>
        <w:spacing w:after="120"/>
        <w:jc w:val="both"/>
        <w:rPr>
          <w:rFonts w:ascii="Calibri" w:hAnsi="Calibri" w:cs="Calibri"/>
          <w:b/>
          <w:color w:val="000000" w:themeColor="text1"/>
          <w:u w:val="single"/>
        </w:rPr>
      </w:pPr>
      <w:r w:rsidRPr="00771FBF">
        <w:rPr>
          <w:rFonts w:ascii="Calibri" w:hAnsi="Calibri" w:cs="Calibri"/>
          <w:b/>
          <w:color w:val="000000" w:themeColor="text1"/>
          <w:u w:val="single"/>
        </w:rPr>
        <w:t>Zápis o převzetí předmětu nájmu</w:t>
      </w:r>
    </w:p>
    <w:p w14:paraId="1B0FDD45" w14:textId="77777777" w:rsidR="000E5D93" w:rsidRPr="00771FBF" w:rsidRDefault="000E5D93" w:rsidP="000E5D93">
      <w:pPr>
        <w:spacing w:after="120"/>
        <w:jc w:val="both"/>
        <w:rPr>
          <w:rFonts w:ascii="Calibri" w:hAnsi="Calibri" w:cs="Calibri"/>
          <w:color w:val="000000" w:themeColor="text1"/>
        </w:rPr>
      </w:pPr>
      <w:r w:rsidRPr="00771FBF">
        <w:rPr>
          <w:rFonts w:ascii="Calibri" w:hAnsi="Calibri" w:cs="Calibri"/>
          <w:b/>
          <w:color w:val="000000" w:themeColor="text1"/>
          <w:u w:val="single"/>
        </w:rPr>
        <w:t>Přítomni:</w:t>
      </w:r>
    </w:p>
    <w:p w14:paraId="38DE730B" w14:textId="416024B3" w:rsidR="000E5D93" w:rsidRPr="00771FBF" w:rsidRDefault="000E5D93" w:rsidP="000E5D93">
      <w:pPr>
        <w:spacing w:after="120"/>
        <w:jc w:val="both"/>
        <w:rPr>
          <w:rFonts w:ascii="Calibri" w:hAnsi="Calibri" w:cs="Calibri"/>
          <w:color w:val="000000" w:themeColor="text1"/>
        </w:rPr>
      </w:pPr>
      <w:r w:rsidRPr="00771FBF">
        <w:rPr>
          <w:rFonts w:ascii="Calibri" w:hAnsi="Calibri" w:cs="Calibri"/>
          <w:color w:val="000000" w:themeColor="text1"/>
        </w:rPr>
        <w:t xml:space="preserve">Za pronajímatele </w:t>
      </w:r>
      <w:r w:rsidRPr="00771FBF">
        <w:rPr>
          <w:rFonts w:ascii="Calibri" w:hAnsi="Calibri" w:cs="Calibri"/>
          <w:i/>
          <w:color w:val="000000" w:themeColor="text1"/>
        </w:rPr>
        <w:t>–</w:t>
      </w:r>
      <w:r w:rsidRPr="00771FBF">
        <w:rPr>
          <w:rFonts w:ascii="Calibri" w:hAnsi="Calibri" w:cs="Calibri"/>
          <w:color w:val="000000" w:themeColor="text1"/>
        </w:rPr>
        <w:t xml:space="preserve"> Muzeum regionu Valašsko, příspěvková organizace, ..........................................</w:t>
      </w:r>
    </w:p>
    <w:p w14:paraId="472760B7" w14:textId="77777777" w:rsidR="000E5D93" w:rsidRPr="00771FBF" w:rsidRDefault="000E5D93" w:rsidP="000E5D93">
      <w:pPr>
        <w:spacing w:after="120"/>
        <w:jc w:val="both"/>
        <w:rPr>
          <w:rFonts w:ascii="Calibri" w:hAnsi="Calibri" w:cs="Calibri"/>
          <w:color w:val="000000" w:themeColor="text1"/>
        </w:rPr>
      </w:pPr>
      <w:r w:rsidRPr="00771FBF">
        <w:rPr>
          <w:rFonts w:ascii="Calibri" w:hAnsi="Calibri" w:cs="Calibri"/>
          <w:color w:val="000000" w:themeColor="text1"/>
        </w:rPr>
        <w:t>Za nájemce – Obec Kunčice pod Ondřejníkem: .......................................</w:t>
      </w:r>
    </w:p>
    <w:p w14:paraId="4CB62BCA" w14:textId="77777777" w:rsidR="000E5D93" w:rsidRPr="00771FBF" w:rsidRDefault="000E5D93" w:rsidP="000E5D93">
      <w:pPr>
        <w:spacing w:after="120"/>
        <w:jc w:val="both"/>
        <w:rPr>
          <w:rFonts w:ascii="Calibri" w:hAnsi="Calibri" w:cs="Calibri"/>
          <w:color w:val="000000" w:themeColor="text1"/>
        </w:rPr>
      </w:pPr>
    </w:p>
    <w:p w14:paraId="0204EA02" w14:textId="77777777" w:rsidR="000E5D93" w:rsidRPr="00771FBF" w:rsidRDefault="000E5D93" w:rsidP="000E5D93">
      <w:pPr>
        <w:spacing w:after="120"/>
        <w:jc w:val="both"/>
        <w:rPr>
          <w:rFonts w:ascii="Calibri" w:hAnsi="Calibri" w:cs="Calibri"/>
          <w:color w:val="000000" w:themeColor="text1"/>
        </w:rPr>
      </w:pPr>
      <w:r w:rsidRPr="00771FBF">
        <w:rPr>
          <w:rFonts w:ascii="Calibri" w:hAnsi="Calibri" w:cs="Calibri"/>
          <w:b/>
          <w:color w:val="000000" w:themeColor="text1"/>
          <w:u w:val="single"/>
        </w:rPr>
        <w:t>Den převzetí předmětu nájmu:</w:t>
      </w:r>
      <w:r w:rsidRPr="00771FBF">
        <w:rPr>
          <w:rFonts w:ascii="Calibri" w:hAnsi="Calibri" w:cs="Calibri"/>
          <w:color w:val="000000" w:themeColor="text1"/>
          <w:u w:val="single"/>
        </w:rPr>
        <w:t xml:space="preserve"> </w:t>
      </w:r>
      <w:r w:rsidRPr="00771FBF">
        <w:rPr>
          <w:rFonts w:ascii="Calibri" w:hAnsi="Calibri" w:cs="Calibri"/>
          <w:color w:val="000000" w:themeColor="text1"/>
        </w:rPr>
        <w:t xml:space="preserve"> ........................ </w:t>
      </w:r>
    </w:p>
    <w:p w14:paraId="1191FF95" w14:textId="77777777" w:rsidR="000E5D93" w:rsidRPr="00771FBF" w:rsidRDefault="000E5D93" w:rsidP="000E5D93">
      <w:pPr>
        <w:spacing w:after="120"/>
        <w:jc w:val="both"/>
        <w:rPr>
          <w:rFonts w:ascii="Calibri" w:hAnsi="Calibri" w:cs="Calibri"/>
          <w:color w:val="000000" w:themeColor="text1"/>
        </w:rPr>
      </w:pPr>
    </w:p>
    <w:p w14:paraId="460FB087" w14:textId="7DFD8C30" w:rsidR="00771FBF" w:rsidRPr="00771FBF" w:rsidRDefault="000E5D93" w:rsidP="000E5D93">
      <w:pPr>
        <w:spacing w:after="120"/>
        <w:jc w:val="both"/>
        <w:rPr>
          <w:rFonts w:ascii="Calibri" w:hAnsi="Calibri" w:cs="Calibri"/>
          <w:color w:val="000000" w:themeColor="text1"/>
        </w:rPr>
      </w:pPr>
      <w:r w:rsidRPr="00771FBF">
        <w:rPr>
          <w:rFonts w:ascii="Calibri" w:hAnsi="Calibri" w:cs="Calibri"/>
          <w:color w:val="000000" w:themeColor="text1"/>
        </w:rPr>
        <w:t xml:space="preserve">Výše uvedeného dne vrátil </w:t>
      </w:r>
      <w:r w:rsidR="00771FBF" w:rsidRPr="00771FBF">
        <w:rPr>
          <w:rFonts w:ascii="Calibri" w:hAnsi="Calibri" w:cs="Calibri"/>
          <w:color w:val="000000" w:themeColor="text1"/>
        </w:rPr>
        <w:t xml:space="preserve">nájemce </w:t>
      </w:r>
      <w:r w:rsidRPr="00771FBF">
        <w:rPr>
          <w:rFonts w:ascii="Calibri" w:hAnsi="Calibri" w:cs="Calibri"/>
          <w:color w:val="000000" w:themeColor="text1"/>
        </w:rPr>
        <w:t>pronajímatel</w:t>
      </w:r>
      <w:r w:rsidR="00771FBF" w:rsidRPr="00771FBF">
        <w:rPr>
          <w:rFonts w:ascii="Calibri" w:hAnsi="Calibri" w:cs="Calibri"/>
          <w:color w:val="000000" w:themeColor="text1"/>
        </w:rPr>
        <w:t>i</w:t>
      </w:r>
      <w:r w:rsidRPr="00771FBF">
        <w:rPr>
          <w:rFonts w:ascii="Calibri" w:hAnsi="Calibri" w:cs="Calibri"/>
          <w:color w:val="000000" w:themeColor="text1"/>
        </w:rPr>
        <w:t xml:space="preserve"> </w:t>
      </w:r>
      <w:r w:rsidR="004D123F">
        <w:rPr>
          <w:rFonts w:ascii="Calibri" w:hAnsi="Calibri" w:cs="Calibri"/>
          <w:color w:val="000000" w:themeColor="text1"/>
        </w:rPr>
        <w:t xml:space="preserve">tyto </w:t>
      </w:r>
      <w:r w:rsidRPr="00771FBF">
        <w:rPr>
          <w:rFonts w:ascii="Calibri" w:hAnsi="Calibri" w:cs="Calibri"/>
          <w:color w:val="000000" w:themeColor="text1"/>
        </w:rPr>
        <w:t>předměty</w:t>
      </w:r>
      <w:r w:rsidR="004D123F">
        <w:rPr>
          <w:rFonts w:ascii="Calibri" w:hAnsi="Calibri" w:cs="Calibri"/>
          <w:color w:val="000000" w:themeColor="text1"/>
        </w:rPr>
        <w:t>:</w:t>
      </w:r>
    </w:p>
    <w:p w14:paraId="44A8D814" w14:textId="77777777" w:rsidR="00771FBF" w:rsidRPr="00771FBF" w:rsidRDefault="00771FBF" w:rsidP="00771FBF">
      <w:pPr>
        <w:pStyle w:val="Odstavecseseznamem"/>
        <w:numPr>
          <w:ilvl w:val="0"/>
          <w:numId w:val="8"/>
        </w:numPr>
        <w:tabs>
          <w:tab w:val="left" w:pos="993"/>
        </w:tabs>
        <w:spacing w:after="120"/>
        <w:jc w:val="both"/>
        <w:rPr>
          <w:rFonts w:cs="Calibri"/>
          <w:color w:val="000000" w:themeColor="text1"/>
          <w:sz w:val="24"/>
          <w:szCs w:val="24"/>
        </w:rPr>
      </w:pPr>
      <w:r w:rsidRPr="00771FBF">
        <w:rPr>
          <w:rFonts w:cs="Calibri"/>
          <w:color w:val="000000" w:themeColor="text1"/>
          <w:sz w:val="24"/>
          <w:szCs w:val="24"/>
        </w:rPr>
        <w:t>15 závěsných textových a obrazových panelů, pojistná cena celkem: 15 000 Kč</w:t>
      </w:r>
    </w:p>
    <w:p w14:paraId="1C764B7D" w14:textId="77777777" w:rsidR="00771FBF" w:rsidRPr="00771FBF" w:rsidRDefault="00771FBF" w:rsidP="00771FBF">
      <w:pPr>
        <w:pStyle w:val="Odstavecseseznamem"/>
        <w:numPr>
          <w:ilvl w:val="0"/>
          <w:numId w:val="8"/>
        </w:numPr>
        <w:tabs>
          <w:tab w:val="left" w:pos="993"/>
        </w:tabs>
        <w:spacing w:after="120"/>
        <w:jc w:val="both"/>
        <w:rPr>
          <w:rFonts w:cs="Calibri"/>
          <w:color w:val="000000" w:themeColor="text1"/>
          <w:sz w:val="24"/>
          <w:szCs w:val="24"/>
        </w:rPr>
      </w:pPr>
      <w:r w:rsidRPr="00771FBF">
        <w:rPr>
          <w:rFonts w:cs="Calibri"/>
          <w:color w:val="000000" w:themeColor="text1"/>
          <w:sz w:val="24"/>
          <w:szCs w:val="24"/>
        </w:rPr>
        <w:t>Houpadlo, pojistná cena: 3 500 Kč</w:t>
      </w:r>
    </w:p>
    <w:p w14:paraId="013AB42F" w14:textId="77777777" w:rsidR="00771FBF" w:rsidRPr="00771FBF" w:rsidRDefault="00771FBF" w:rsidP="00771FBF">
      <w:pPr>
        <w:pStyle w:val="Odstavecseseznamem"/>
        <w:numPr>
          <w:ilvl w:val="0"/>
          <w:numId w:val="8"/>
        </w:numPr>
        <w:tabs>
          <w:tab w:val="left" w:pos="993"/>
        </w:tabs>
        <w:spacing w:after="120"/>
        <w:jc w:val="both"/>
        <w:rPr>
          <w:rFonts w:cs="Calibri"/>
          <w:color w:val="000000" w:themeColor="text1"/>
          <w:sz w:val="24"/>
          <w:szCs w:val="24"/>
        </w:rPr>
      </w:pPr>
      <w:r w:rsidRPr="00771FBF">
        <w:rPr>
          <w:rFonts w:cs="Calibri"/>
          <w:color w:val="000000" w:themeColor="text1"/>
          <w:sz w:val="24"/>
          <w:szCs w:val="24"/>
        </w:rPr>
        <w:t>Skládačka – 6 velkých kostek, pojistná cena: 2 500 Kč</w:t>
      </w:r>
    </w:p>
    <w:p w14:paraId="441F2446" w14:textId="77777777" w:rsidR="00771FBF" w:rsidRPr="00771FBF" w:rsidRDefault="00771FBF" w:rsidP="00771FBF">
      <w:pPr>
        <w:pStyle w:val="Odstavecseseznamem"/>
        <w:numPr>
          <w:ilvl w:val="0"/>
          <w:numId w:val="8"/>
        </w:numPr>
        <w:tabs>
          <w:tab w:val="left" w:pos="993"/>
        </w:tabs>
        <w:spacing w:after="120"/>
        <w:jc w:val="both"/>
        <w:rPr>
          <w:rFonts w:cs="Calibri"/>
          <w:color w:val="000000" w:themeColor="text1"/>
          <w:sz w:val="24"/>
          <w:szCs w:val="24"/>
        </w:rPr>
      </w:pPr>
      <w:r w:rsidRPr="00771FBF">
        <w:rPr>
          <w:rFonts w:cs="Calibri"/>
          <w:color w:val="000000" w:themeColor="text1"/>
          <w:sz w:val="24"/>
          <w:szCs w:val="24"/>
        </w:rPr>
        <w:t>84 ks pěnových podložek, pojistná cena celkem: 3 000 Kč</w:t>
      </w:r>
    </w:p>
    <w:p w14:paraId="79BF69EB" w14:textId="77777777" w:rsidR="00771FBF" w:rsidRPr="00771FBF" w:rsidRDefault="00771FBF" w:rsidP="00771FBF">
      <w:pPr>
        <w:pStyle w:val="Odstavecseseznamem"/>
        <w:numPr>
          <w:ilvl w:val="0"/>
          <w:numId w:val="8"/>
        </w:numPr>
        <w:tabs>
          <w:tab w:val="left" w:pos="993"/>
        </w:tabs>
        <w:spacing w:after="120"/>
        <w:jc w:val="both"/>
        <w:rPr>
          <w:rStyle w:val="Siln"/>
          <w:rFonts w:cs="Calibri"/>
          <w:b w:val="0"/>
          <w:color w:val="000000" w:themeColor="text1"/>
          <w:sz w:val="24"/>
          <w:szCs w:val="24"/>
        </w:rPr>
      </w:pPr>
      <w:r w:rsidRPr="00771FBF">
        <w:rPr>
          <w:rFonts w:cs="Calibri"/>
          <w:color w:val="000000" w:themeColor="text1"/>
          <w:sz w:val="24"/>
          <w:szCs w:val="24"/>
        </w:rPr>
        <w:t xml:space="preserve">3 umělohmotné přepravky s balícím materiálem: pojistná cena celkem: 1 700 Kč </w:t>
      </w:r>
    </w:p>
    <w:p w14:paraId="2906BB18" w14:textId="45E039A1" w:rsidR="000E5D93" w:rsidRPr="00771FBF" w:rsidRDefault="000E5D93" w:rsidP="000E5D93">
      <w:pPr>
        <w:spacing w:after="120"/>
        <w:jc w:val="both"/>
        <w:rPr>
          <w:rFonts w:ascii="Calibri" w:hAnsi="Calibri" w:cs="Calibri"/>
          <w:color w:val="000000" w:themeColor="text1"/>
        </w:rPr>
      </w:pPr>
      <w:r w:rsidRPr="00771FBF">
        <w:rPr>
          <w:rFonts w:ascii="Calibri" w:hAnsi="Calibri" w:cs="Calibri"/>
          <w:color w:val="000000" w:themeColor="text1"/>
        </w:rPr>
        <w:t>.</w:t>
      </w:r>
    </w:p>
    <w:p w14:paraId="109F67D2" w14:textId="5796AAB7" w:rsidR="000E5D93" w:rsidRPr="00771FBF" w:rsidRDefault="000E5D93" w:rsidP="000E5D93">
      <w:pPr>
        <w:spacing w:after="120"/>
        <w:jc w:val="both"/>
        <w:rPr>
          <w:rFonts w:ascii="Calibri" w:hAnsi="Calibri" w:cs="Calibri"/>
          <w:color w:val="000000" w:themeColor="text1"/>
        </w:rPr>
      </w:pPr>
      <w:r w:rsidRPr="00771FBF">
        <w:rPr>
          <w:rFonts w:ascii="Calibri" w:hAnsi="Calibri" w:cs="Calibri"/>
          <w:color w:val="000000" w:themeColor="text1"/>
        </w:rPr>
        <w:t>Přítomní zástupci smluvních stran výslovně prohlašují, že jsou oprávněni jednat za právnickou nebo za fyzickou osobu, kterou zastupují, a to ve věcech realizace nájemní smlouvy ze dne …</w:t>
      </w:r>
      <w:r w:rsidR="00771FBF" w:rsidRPr="00771FBF">
        <w:rPr>
          <w:rFonts w:ascii="Calibri" w:hAnsi="Calibri" w:cs="Calibri"/>
          <w:color w:val="000000" w:themeColor="text1"/>
        </w:rPr>
        <w:t>…………………..</w:t>
      </w:r>
      <w:r w:rsidRPr="00771FBF">
        <w:rPr>
          <w:rFonts w:ascii="Calibri" w:hAnsi="Calibri" w:cs="Calibri"/>
          <w:color w:val="000000" w:themeColor="text1"/>
        </w:rPr>
        <w:t>…………. 2026.</w:t>
      </w:r>
    </w:p>
    <w:p w14:paraId="1D074EAD" w14:textId="77777777" w:rsidR="000E5D93" w:rsidRPr="00771FBF" w:rsidRDefault="000E5D93" w:rsidP="000E5D93">
      <w:pPr>
        <w:spacing w:after="120"/>
        <w:jc w:val="both"/>
        <w:rPr>
          <w:rFonts w:ascii="Calibri" w:hAnsi="Calibri" w:cs="Calibri"/>
          <w:color w:val="000000" w:themeColor="text1"/>
        </w:rPr>
      </w:pPr>
      <w:r w:rsidRPr="00771FBF">
        <w:rPr>
          <w:rFonts w:ascii="Calibri" w:hAnsi="Calibri" w:cs="Calibri"/>
          <w:color w:val="000000" w:themeColor="text1"/>
        </w:rPr>
        <w:t xml:space="preserve">Zástupci smluvních stran konstatují, že stav předmětů odpovídá běžnému opotřebení. </w:t>
      </w:r>
    </w:p>
    <w:p w14:paraId="1586FC14" w14:textId="42B7C0D5" w:rsidR="000E5D93" w:rsidRPr="00771FBF" w:rsidRDefault="00771FBF" w:rsidP="000E5D93">
      <w:pPr>
        <w:spacing w:after="120"/>
        <w:jc w:val="both"/>
        <w:rPr>
          <w:rFonts w:ascii="Calibri" w:hAnsi="Calibri" w:cs="Calibri"/>
          <w:color w:val="000000" w:themeColor="text1"/>
        </w:rPr>
      </w:pPr>
      <w:r w:rsidRPr="00771FBF">
        <w:rPr>
          <w:rFonts w:ascii="Calibri" w:hAnsi="Calibri" w:cs="Calibri"/>
          <w:color w:val="000000" w:themeColor="text1"/>
        </w:rPr>
        <w:t xml:space="preserve">Nájemce </w:t>
      </w:r>
      <w:r w:rsidR="000E5D93" w:rsidRPr="00771FBF">
        <w:rPr>
          <w:rFonts w:ascii="Calibri" w:hAnsi="Calibri" w:cs="Calibri"/>
          <w:color w:val="000000" w:themeColor="text1"/>
        </w:rPr>
        <w:t xml:space="preserve">prohlašuje, že mu nejsou známy žádné skryté závady, na které by měl </w:t>
      </w:r>
      <w:r w:rsidRPr="00771FBF">
        <w:rPr>
          <w:rFonts w:ascii="Calibri" w:hAnsi="Calibri" w:cs="Calibri"/>
          <w:color w:val="000000" w:themeColor="text1"/>
        </w:rPr>
        <w:t>pronajímatele</w:t>
      </w:r>
      <w:r w:rsidR="000E5D93" w:rsidRPr="00771FBF">
        <w:rPr>
          <w:rFonts w:ascii="Calibri" w:hAnsi="Calibri" w:cs="Calibri"/>
          <w:color w:val="000000" w:themeColor="text1"/>
        </w:rPr>
        <w:t xml:space="preserve"> upozornit.</w:t>
      </w:r>
    </w:p>
    <w:p w14:paraId="5695F91A" w14:textId="71EC3EAD" w:rsidR="000E5D93" w:rsidRPr="00771FBF" w:rsidRDefault="00771FBF" w:rsidP="000E5D93">
      <w:pPr>
        <w:spacing w:after="120"/>
        <w:jc w:val="both"/>
        <w:rPr>
          <w:rFonts w:ascii="Calibri" w:hAnsi="Calibri" w:cs="Calibri"/>
          <w:color w:val="000000" w:themeColor="text1"/>
        </w:rPr>
      </w:pPr>
      <w:r w:rsidRPr="00771FBF">
        <w:rPr>
          <w:rFonts w:ascii="Calibri" w:hAnsi="Calibri" w:cs="Calibri"/>
          <w:color w:val="000000" w:themeColor="text1"/>
        </w:rPr>
        <w:t xml:space="preserve">Pronajímatel </w:t>
      </w:r>
      <w:r w:rsidR="000E5D93" w:rsidRPr="00771FBF">
        <w:rPr>
          <w:rFonts w:ascii="Calibri" w:hAnsi="Calibri" w:cs="Calibri"/>
          <w:color w:val="000000" w:themeColor="text1"/>
        </w:rPr>
        <w:t xml:space="preserve">prohlašuje, že předmět nájmu přebírá zpět do své dispozice a nepožaduje po </w:t>
      </w:r>
      <w:r w:rsidR="00ED1CC4" w:rsidRPr="00771FBF">
        <w:rPr>
          <w:rFonts w:ascii="Calibri" w:hAnsi="Calibri" w:cs="Calibri"/>
          <w:color w:val="000000" w:themeColor="text1"/>
        </w:rPr>
        <w:t>nájemci</w:t>
      </w:r>
      <w:r w:rsidR="000E5D93" w:rsidRPr="00771FBF">
        <w:rPr>
          <w:rFonts w:ascii="Calibri" w:hAnsi="Calibri" w:cs="Calibri"/>
          <w:color w:val="000000" w:themeColor="text1"/>
        </w:rPr>
        <w:t xml:space="preserve"> provedení žádných oprav ani úprav předmětu </w:t>
      </w:r>
      <w:r w:rsidR="00ED1CC4" w:rsidRPr="00771FBF">
        <w:rPr>
          <w:rFonts w:ascii="Calibri" w:hAnsi="Calibri" w:cs="Calibri"/>
          <w:color w:val="000000" w:themeColor="text1"/>
        </w:rPr>
        <w:t>pronájmu</w:t>
      </w:r>
      <w:r w:rsidR="000E5D93" w:rsidRPr="00771FBF">
        <w:rPr>
          <w:rFonts w:ascii="Calibri" w:hAnsi="Calibri" w:cs="Calibri"/>
          <w:color w:val="000000" w:themeColor="text1"/>
        </w:rPr>
        <w:t>.</w:t>
      </w:r>
    </w:p>
    <w:p w14:paraId="5282333C" w14:textId="77777777" w:rsidR="000E5D93" w:rsidRPr="00771FBF" w:rsidRDefault="000E5D93" w:rsidP="000E5D93">
      <w:pPr>
        <w:spacing w:after="120"/>
        <w:jc w:val="both"/>
        <w:rPr>
          <w:rFonts w:ascii="Calibri" w:hAnsi="Calibri" w:cs="Calibri"/>
          <w:color w:val="000000" w:themeColor="text1"/>
        </w:rPr>
      </w:pPr>
    </w:p>
    <w:p w14:paraId="67F46800" w14:textId="77777777" w:rsidR="000E5D93" w:rsidRPr="00771FBF" w:rsidRDefault="000E5D93" w:rsidP="000E5D93">
      <w:pPr>
        <w:spacing w:after="120"/>
        <w:jc w:val="both"/>
        <w:rPr>
          <w:rFonts w:ascii="Calibri" w:hAnsi="Calibri" w:cs="Calibri"/>
          <w:color w:val="000000" w:themeColor="text1"/>
        </w:rPr>
      </w:pPr>
      <w:r w:rsidRPr="00771FBF">
        <w:rPr>
          <w:rFonts w:ascii="Calibri" w:hAnsi="Calibri" w:cs="Calibri"/>
          <w:color w:val="000000" w:themeColor="text1"/>
        </w:rPr>
        <w:t>Skončeno a podepsáno dne .……………..2026    v ....... hod.</w:t>
      </w:r>
    </w:p>
    <w:p w14:paraId="2646B4B9" w14:textId="77777777" w:rsidR="000E5D93" w:rsidRPr="00771FBF" w:rsidRDefault="000E5D93" w:rsidP="000E5D93">
      <w:pPr>
        <w:spacing w:after="120"/>
        <w:jc w:val="both"/>
        <w:rPr>
          <w:rFonts w:ascii="Calibri" w:hAnsi="Calibri" w:cs="Calibri"/>
          <w:color w:val="000000" w:themeColor="text1"/>
        </w:rPr>
      </w:pPr>
      <w:r w:rsidRPr="00771FBF">
        <w:rPr>
          <w:rFonts w:ascii="Calibri" w:hAnsi="Calibri" w:cs="Calibri"/>
          <w:color w:val="000000" w:themeColor="text1"/>
        </w:rPr>
        <w:t>Četli a souhlasí:</w:t>
      </w:r>
    </w:p>
    <w:p w14:paraId="018FE631" w14:textId="77777777" w:rsidR="000E5D93" w:rsidRPr="00771FBF" w:rsidRDefault="000E5D93" w:rsidP="000E5D93">
      <w:pPr>
        <w:spacing w:after="120"/>
        <w:jc w:val="both"/>
        <w:rPr>
          <w:rFonts w:ascii="Calibri" w:hAnsi="Calibri" w:cs="Calibri"/>
          <w:color w:val="000000" w:themeColor="text1"/>
        </w:rPr>
      </w:pPr>
    </w:p>
    <w:p w14:paraId="087E9622" w14:textId="77777777" w:rsidR="000E5D93" w:rsidRPr="00771FBF" w:rsidRDefault="000E5D93" w:rsidP="000E5D93">
      <w:pPr>
        <w:spacing w:after="120"/>
        <w:jc w:val="both"/>
        <w:rPr>
          <w:rFonts w:ascii="Calibri" w:hAnsi="Calibri" w:cs="Calibri"/>
          <w:color w:val="000000" w:themeColor="text1"/>
        </w:rPr>
      </w:pPr>
    </w:p>
    <w:p w14:paraId="7B524FE5" w14:textId="77777777" w:rsidR="000E5D93" w:rsidRPr="00771FBF" w:rsidRDefault="000E5D93" w:rsidP="000E5D93">
      <w:pPr>
        <w:spacing w:after="120"/>
        <w:jc w:val="both"/>
        <w:rPr>
          <w:rFonts w:ascii="Calibri" w:hAnsi="Calibri" w:cs="Calibri"/>
          <w:color w:val="000000" w:themeColor="text1"/>
        </w:rPr>
      </w:pPr>
    </w:p>
    <w:p w14:paraId="1FCFFCB7" w14:textId="77777777" w:rsidR="000E5D93" w:rsidRPr="00771FBF" w:rsidRDefault="000E5D93" w:rsidP="000E5D93">
      <w:pPr>
        <w:spacing w:after="120"/>
        <w:jc w:val="both"/>
        <w:rPr>
          <w:rFonts w:ascii="Calibri" w:hAnsi="Calibri" w:cs="Calibri"/>
          <w:b/>
          <w:color w:val="000000" w:themeColor="text1"/>
          <w:u w:val="single"/>
        </w:rPr>
      </w:pPr>
      <w:r w:rsidRPr="00771FBF">
        <w:rPr>
          <w:rFonts w:ascii="Calibri" w:hAnsi="Calibri" w:cs="Calibri"/>
          <w:color w:val="000000" w:themeColor="text1"/>
        </w:rPr>
        <w:t>Za půjčitele: .....................................</w:t>
      </w:r>
      <w:r w:rsidRPr="00771FBF">
        <w:rPr>
          <w:rFonts w:ascii="Calibri" w:hAnsi="Calibri" w:cs="Calibri"/>
          <w:color w:val="000000" w:themeColor="text1"/>
        </w:rPr>
        <w:tab/>
      </w:r>
      <w:r w:rsidRPr="00771FBF">
        <w:rPr>
          <w:rFonts w:ascii="Calibri" w:hAnsi="Calibri" w:cs="Calibri"/>
          <w:color w:val="000000" w:themeColor="text1"/>
        </w:rPr>
        <w:tab/>
      </w:r>
      <w:r w:rsidRPr="00771FBF">
        <w:rPr>
          <w:rFonts w:ascii="Calibri" w:hAnsi="Calibri" w:cs="Calibri"/>
          <w:color w:val="000000" w:themeColor="text1"/>
        </w:rPr>
        <w:tab/>
        <w:t>Za vypůjčitele: .....................................</w:t>
      </w:r>
    </w:p>
    <w:p w14:paraId="091EC5BC" w14:textId="77777777" w:rsidR="000E5D93" w:rsidRPr="00771FBF" w:rsidRDefault="000E5D93" w:rsidP="000E5D93">
      <w:pPr>
        <w:spacing w:after="120"/>
        <w:jc w:val="both"/>
        <w:rPr>
          <w:rFonts w:ascii="Calibri" w:hAnsi="Calibri" w:cs="Calibri"/>
          <w:color w:val="000000" w:themeColor="text1"/>
        </w:rPr>
      </w:pPr>
    </w:p>
    <w:p w14:paraId="43664E13" w14:textId="230A4A73" w:rsidR="000E5D93" w:rsidRPr="000E5D93" w:rsidRDefault="000E5D93" w:rsidP="00F75649">
      <w:pPr>
        <w:spacing w:after="120"/>
        <w:jc w:val="both"/>
        <w:rPr>
          <w:rStyle w:val="Siln"/>
          <w:rFonts w:ascii="Calibri" w:hAnsi="Calibri" w:cs="Calibri"/>
          <w:b w:val="0"/>
          <w:color w:val="000000" w:themeColor="text1"/>
        </w:rPr>
      </w:pPr>
      <w:r w:rsidRPr="00771FBF">
        <w:rPr>
          <w:rFonts w:ascii="Calibri" w:hAnsi="Calibri" w:cs="Calibri"/>
          <w:color w:val="000000" w:themeColor="text1"/>
        </w:rPr>
        <w:t>Muzeum regionu Valašsko, p. o.</w:t>
      </w:r>
      <w:r w:rsidRPr="00771FBF">
        <w:rPr>
          <w:rFonts w:ascii="Calibri" w:hAnsi="Calibri" w:cs="Calibri"/>
          <w:color w:val="000000" w:themeColor="text1"/>
        </w:rPr>
        <w:tab/>
      </w:r>
      <w:r w:rsidRPr="00771FBF">
        <w:rPr>
          <w:rFonts w:ascii="Calibri" w:hAnsi="Calibri" w:cs="Calibri"/>
          <w:color w:val="000000" w:themeColor="text1"/>
        </w:rPr>
        <w:tab/>
      </w:r>
      <w:r w:rsidRPr="00771FBF">
        <w:rPr>
          <w:rFonts w:ascii="Calibri" w:hAnsi="Calibri" w:cs="Calibri"/>
          <w:color w:val="000000" w:themeColor="text1"/>
        </w:rPr>
        <w:tab/>
        <w:t>Obec Kunčice pod Ondřejníkem</w:t>
      </w:r>
    </w:p>
    <w:sectPr w:rsidR="000E5D93" w:rsidRPr="000E5D93" w:rsidSect="003A0CC9">
      <w:headerReference w:type="default" r:id="rId8"/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FC06F1" w14:textId="77777777" w:rsidR="00E32112" w:rsidRDefault="00E32112" w:rsidP="003A0CC9">
      <w:r>
        <w:separator/>
      </w:r>
    </w:p>
  </w:endnote>
  <w:endnote w:type="continuationSeparator" w:id="0">
    <w:p w14:paraId="2CF2B51E" w14:textId="77777777" w:rsidR="00E32112" w:rsidRDefault="00E32112" w:rsidP="003A0C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1A9236" w14:textId="77777777" w:rsidR="00F3490B" w:rsidRPr="00D655FC" w:rsidRDefault="00F3490B">
    <w:pPr>
      <w:pStyle w:val="Zpat"/>
      <w:rPr>
        <w:color w:val="404040" w:themeColor="text1" w:themeTint="BF"/>
        <w:sz w:val="16"/>
        <w:szCs w:val="16"/>
      </w:rPr>
    </w:pPr>
    <w:r w:rsidRPr="0062626A">
      <w:rPr>
        <w:noProof/>
        <w:szCs w:val="16"/>
      </w:rPr>
      <w:drawing>
        <wp:inline distT="0" distB="0" distL="0" distR="0" wp14:anchorId="71DEF880" wp14:editId="11F04150">
          <wp:extent cx="6645910" cy="442044"/>
          <wp:effectExtent l="19050" t="0" r="2540" b="0"/>
          <wp:docPr id="3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5910" cy="44204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D31738" w14:textId="77777777" w:rsidR="00E32112" w:rsidRDefault="00E32112" w:rsidP="003A0CC9">
      <w:r>
        <w:separator/>
      </w:r>
    </w:p>
  </w:footnote>
  <w:footnote w:type="continuationSeparator" w:id="0">
    <w:p w14:paraId="1EB186A6" w14:textId="77777777" w:rsidR="00E32112" w:rsidRDefault="00E32112" w:rsidP="003A0C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398B3" w14:textId="77777777" w:rsidR="00F3490B" w:rsidRDefault="00F3490B">
    <w:pPr>
      <w:pStyle w:val="Zhlav"/>
    </w:pPr>
    <w:r w:rsidRPr="0062626A">
      <w:rPr>
        <w:noProof/>
      </w:rPr>
      <w:drawing>
        <wp:inline distT="0" distB="0" distL="0" distR="0" wp14:anchorId="59C6286E" wp14:editId="2209ED3D">
          <wp:extent cx="6645910" cy="556366"/>
          <wp:effectExtent l="19050" t="0" r="254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5910" cy="55636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37C97"/>
    <w:multiLevelType w:val="hybridMultilevel"/>
    <w:tmpl w:val="EFC603EE"/>
    <w:lvl w:ilvl="0" w:tplc="4D145B0A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37" w:hanging="360"/>
      </w:pPr>
    </w:lvl>
    <w:lvl w:ilvl="2" w:tplc="0405001B" w:tentative="1">
      <w:start w:val="1"/>
      <w:numFmt w:val="lowerRoman"/>
      <w:lvlText w:val="%3."/>
      <w:lvlJc w:val="right"/>
      <w:pPr>
        <w:ind w:left="1857" w:hanging="180"/>
      </w:pPr>
    </w:lvl>
    <w:lvl w:ilvl="3" w:tplc="0405000F" w:tentative="1">
      <w:start w:val="1"/>
      <w:numFmt w:val="decimal"/>
      <w:lvlText w:val="%4."/>
      <w:lvlJc w:val="left"/>
      <w:pPr>
        <w:ind w:left="2577" w:hanging="360"/>
      </w:pPr>
    </w:lvl>
    <w:lvl w:ilvl="4" w:tplc="04050019" w:tentative="1">
      <w:start w:val="1"/>
      <w:numFmt w:val="lowerLetter"/>
      <w:lvlText w:val="%5."/>
      <w:lvlJc w:val="left"/>
      <w:pPr>
        <w:ind w:left="3297" w:hanging="360"/>
      </w:pPr>
    </w:lvl>
    <w:lvl w:ilvl="5" w:tplc="0405001B" w:tentative="1">
      <w:start w:val="1"/>
      <w:numFmt w:val="lowerRoman"/>
      <w:lvlText w:val="%6."/>
      <w:lvlJc w:val="right"/>
      <w:pPr>
        <w:ind w:left="4017" w:hanging="180"/>
      </w:pPr>
    </w:lvl>
    <w:lvl w:ilvl="6" w:tplc="0405000F" w:tentative="1">
      <w:start w:val="1"/>
      <w:numFmt w:val="decimal"/>
      <w:lvlText w:val="%7."/>
      <w:lvlJc w:val="left"/>
      <w:pPr>
        <w:ind w:left="4737" w:hanging="360"/>
      </w:pPr>
    </w:lvl>
    <w:lvl w:ilvl="7" w:tplc="04050019" w:tentative="1">
      <w:start w:val="1"/>
      <w:numFmt w:val="lowerLetter"/>
      <w:lvlText w:val="%8."/>
      <w:lvlJc w:val="left"/>
      <w:pPr>
        <w:ind w:left="5457" w:hanging="360"/>
      </w:pPr>
    </w:lvl>
    <w:lvl w:ilvl="8" w:tplc="0405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" w15:restartNumberingAfterBreak="0">
    <w:nsid w:val="0AC26ECA"/>
    <w:multiLevelType w:val="hybridMultilevel"/>
    <w:tmpl w:val="A59CBA64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4842DF5"/>
    <w:multiLevelType w:val="hybridMultilevel"/>
    <w:tmpl w:val="02B64C7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1C1E8B"/>
    <w:multiLevelType w:val="hybridMultilevel"/>
    <w:tmpl w:val="BDAA95BA"/>
    <w:lvl w:ilvl="0" w:tplc="1EECC2F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ED651E"/>
    <w:multiLevelType w:val="hybridMultilevel"/>
    <w:tmpl w:val="4928F45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615E0C"/>
    <w:multiLevelType w:val="hybridMultilevel"/>
    <w:tmpl w:val="6E121DBA"/>
    <w:lvl w:ilvl="0" w:tplc="1EECC2F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333465"/>
    <w:multiLevelType w:val="hybridMultilevel"/>
    <w:tmpl w:val="7A6E3216"/>
    <w:lvl w:ilvl="0" w:tplc="1EECC2F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3132F3"/>
    <w:multiLevelType w:val="multilevel"/>
    <w:tmpl w:val="87FE8312"/>
    <w:lvl w:ilvl="0">
      <w:start w:val="1"/>
      <w:numFmt w:val="bullet"/>
      <w:lvlText w:val="-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553346831">
    <w:abstractNumId w:val="0"/>
  </w:num>
  <w:num w:numId="2" w16cid:durableId="2073625109">
    <w:abstractNumId w:val="1"/>
  </w:num>
  <w:num w:numId="3" w16cid:durableId="1056855566">
    <w:abstractNumId w:val="7"/>
  </w:num>
  <w:num w:numId="4" w16cid:durableId="112675671">
    <w:abstractNumId w:val="6"/>
  </w:num>
  <w:num w:numId="5" w16cid:durableId="1575704155">
    <w:abstractNumId w:val="5"/>
  </w:num>
  <w:num w:numId="6" w16cid:durableId="1239903983">
    <w:abstractNumId w:val="4"/>
  </w:num>
  <w:num w:numId="7" w16cid:durableId="1149520172">
    <w:abstractNumId w:val="2"/>
  </w:num>
  <w:num w:numId="8" w16cid:durableId="12706991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0CC9"/>
    <w:rsid w:val="00001569"/>
    <w:rsid w:val="000165A1"/>
    <w:rsid w:val="000226B4"/>
    <w:rsid w:val="000232E2"/>
    <w:rsid w:val="0003704D"/>
    <w:rsid w:val="00063BE4"/>
    <w:rsid w:val="00081657"/>
    <w:rsid w:val="00092F5A"/>
    <w:rsid w:val="000B21E2"/>
    <w:rsid w:val="000B4EE0"/>
    <w:rsid w:val="000D625B"/>
    <w:rsid w:val="000E5D93"/>
    <w:rsid w:val="000F4E09"/>
    <w:rsid w:val="001019C2"/>
    <w:rsid w:val="00115C7D"/>
    <w:rsid w:val="001171DA"/>
    <w:rsid w:val="00125A65"/>
    <w:rsid w:val="00185BAC"/>
    <w:rsid w:val="001A1586"/>
    <w:rsid w:val="001C4CCF"/>
    <w:rsid w:val="00205AE7"/>
    <w:rsid w:val="00232EA7"/>
    <w:rsid w:val="00240877"/>
    <w:rsid w:val="00263E9D"/>
    <w:rsid w:val="00271A9F"/>
    <w:rsid w:val="00275BF9"/>
    <w:rsid w:val="002830BD"/>
    <w:rsid w:val="002A1BF1"/>
    <w:rsid w:val="002A5250"/>
    <w:rsid w:val="002C2818"/>
    <w:rsid w:val="002D717C"/>
    <w:rsid w:val="002E5E44"/>
    <w:rsid w:val="003124B5"/>
    <w:rsid w:val="00330896"/>
    <w:rsid w:val="00336653"/>
    <w:rsid w:val="00367789"/>
    <w:rsid w:val="003939D0"/>
    <w:rsid w:val="003A0CC9"/>
    <w:rsid w:val="003E7BFD"/>
    <w:rsid w:val="00405089"/>
    <w:rsid w:val="00434528"/>
    <w:rsid w:val="00437B33"/>
    <w:rsid w:val="00440769"/>
    <w:rsid w:val="0045770D"/>
    <w:rsid w:val="00487696"/>
    <w:rsid w:val="004963A8"/>
    <w:rsid w:val="004C7DBC"/>
    <w:rsid w:val="004D123F"/>
    <w:rsid w:val="004D3A77"/>
    <w:rsid w:val="004E4C3C"/>
    <w:rsid w:val="004F3E9A"/>
    <w:rsid w:val="00543B4E"/>
    <w:rsid w:val="00577EA3"/>
    <w:rsid w:val="0059287F"/>
    <w:rsid w:val="005C1CF6"/>
    <w:rsid w:val="00610767"/>
    <w:rsid w:val="0062626A"/>
    <w:rsid w:val="00626D9D"/>
    <w:rsid w:val="0063066D"/>
    <w:rsid w:val="00642A11"/>
    <w:rsid w:val="00646FEE"/>
    <w:rsid w:val="0066112A"/>
    <w:rsid w:val="00690A42"/>
    <w:rsid w:val="00692C9A"/>
    <w:rsid w:val="006D2CDB"/>
    <w:rsid w:val="006D528F"/>
    <w:rsid w:val="006E03F0"/>
    <w:rsid w:val="006F1415"/>
    <w:rsid w:val="006F47F6"/>
    <w:rsid w:val="00704133"/>
    <w:rsid w:val="00704FAC"/>
    <w:rsid w:val="00722515"/>
    <w:rsid w:val="00733908"/>
    <w:rsid w:val="00743F92"/>
    <w:rsid w:val="00747BF4"/>
    <w:rsid w:val="00771FBF"/>
    <w:rsid w:val="0077364D"/>
    <w:rsid w:val="00781ACF"/>
    <w:rsid w:val="007823A5"/>
    <w:rsid w:val="00792F52"/>
    <w:rsid w:val="007C3D38"/>
    <w:rsid w:val="007C3EE8"/>
    <w:rsid w:val="00806818"/>
    <w:rsid w:val="00817CAB"/>
    <w:rsid w:val="00836CCE"/>
    <w:rsid w:val="00841673"/>
    <w:rsid w:val="008551AA"/>
    <w:rsid w:val="008A2761"/>
    <w:rsid w:val="008A2E5D"/>
    <w:rsid w:val="008A7AAE"/>
    <w:rsid w:val="008B12A8"/>
    <w:rsid w:val="008B3950"/>
    <w:rsid w:val="008C15F4"/>
    <w:rsid w:val="008D09FC"/>
    <w:rsid w:val="008D28BA"/>
    <w:rsid w:val="0091708F"/>
    <w:rsid w:val="00931232"/>
    <w:rsid w:val="00940699"/>
    <w:rsid w:val="00980C06"/>
    <w:rsid w:val="009A00D4"/>
    <w:rsid w:val="009B4251"/>
    <w:rsid w:val="009C43B2"/>
    <w:rsid w:val="009D167A"/>
    <w:rsid w:val="009D177F"/>
    <w:rsid w:val="00A1269A"/>
    <w:rsid w:val="00A707CF"/>
    <w:rsid w:val="00AE3E0D"/>
    <w:rsid w:val="00B00F0B"/>
    <w:rsid w:val="00B22646"/>
    <w:rsid w:val="00B24599"/>
    <w:rsid w:val="00B45658"/>
    <w:rsid w:val="00B63448"/>
    <w:rsid w:val="00B64A0A"/>
    <w:rsid w:val="00B83559"/>
    <w:rsid w:val="00B84C64"/>
    <w:rsid w:val="00BD03DB"/>
    <w:rsid w:val="00BE2C8B"/>
    <w:rsid w:val="00C053A0"/>
    <w:rsid w:val="00C053A1"/>
    <w:rsid w:val="00C26AC0"/>
    <w:rsid w:val="00C31045"/>
    <w:rsid w:val="00C55050"/>
    <w:rsid w:val="00C67A49"/>
    <w:rsid w:val="00C861E0"/>
    <w:rsid w:val="00CE5CF5"/>
    <w:rsid w:val="00CF4145"/>
    <w:rsid w:val="00D01A13"/>
    <w:rsid w:val="00D040A8"/>
    <w:rsid w:val="00D105BC"/>
    <w:rsid w:val="00D655FC"/>
    <w:rsid w:val="00DA542D"/>
    <w:rsid w:val="00DE1771"/>
    <w:rsid w:val="00E171F3"/>
    <w:rsid w:val="00E32112"/>
    <w:rsid w:val="00E330A9"/>
    <w:rsid w:val="00E37A17"/>
    <w:rsid w:val="00E50357"/>
    <w:rsid w:val="00E6105A"/>
    <w:rsid w:val="00E82398"/>
    <w:rsid w:val="00ED1CC4"/>
    <w:rsid w:val="00EE14E6"/>
    <w:rsid w:val="00EE2A52"/>
    <w:rsid w:val="00EF05DC"/>
    <w:rsid w:val="00F3490B"/>
    <w:rsid w:val="00F3635A"/>
    <w:rsid w:val="00F62419"/>
    <w:rsid w:val="00F64404"/>
    <w:rsid w:val="00F75649"/>
    <w:rsid w:val="00FB2A3B"/>
    <w:rsid w:val="00FD21FA"/>
    <w:rsid w:val="00FE5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0300BF3"/>
  <w15:docId w15:val="{82C3B91A-CE37-4A7A-B561-89F8F9783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330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link w:val="Nadpis1Char"/>
    <w:uiPriority w:val="9"/>
    <w:qFormat/>
    <w:rsid w:val="009C43B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3A0CC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A0CC9"/>
  </w:style>
  <w:style w:type="paragraph" w:styleId="Zpat">
    <w:name w:val="footer"/>
    <w:basedOn w:val="Normln"/>
    <w:link w:val="ZpatChar"/>
    <w:uiPriority w:val="99"/>
    <w:unhideWhenUsed/>
    <w:rsid w:val="003A0CC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A0CC9"/>
  </w:style>
  <w:style w:type="paragraph" w:styleId="Textbubliny">
    <w:name w:val="Balloon Text"/>
    <w:basedOn w:val="Normln"/>
    <w:link w:val="TextbublinyChar"/>
    <w:uiPriority w:val="99"/>
    <w:semiHidden/>
    <w:unhideWhenUsed/>
    <w:rsid w:val="003A0CC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A0CC9"/>
    <w:rPr>
      <w:rFonts w:ascii="Tahoma" w:hAnsi="Tahoma" w:cs="Tahoma"/>
      <w:sz w:val="16"/>
      <w:szCs w:val="16"/>
    </w:rPr>
  </w:style>
  <w:style w:type="character" w:customStyle="1" w:styleId="tel">
    <w:name w:val="tel"/>
    <w:basedOn w:val="Standardnpsmoodstavce"/>
    <w:rsid w:val="00D655FC"/>
  </w:style>
  <w:style w:type="character" w:styleId="Hypertextovodkaz">
    <w:name w:val="Hyperlink"/>
    <w:basedOn w:val="Standardnpsmoodstavce"/>
    <w:uiPriority w:val="99"/>
    <w:unhideWhenUsed/>
    <w:rsid w:val="00D655FC"/>
    <w:rPr>
      <w:color w:val="0000FF"/>
      <w:u w:val="single"/>
    </w:rPr>
  </w:style>
  <w:style w:type="paragraph" w:styleId="Zkladntext2">
    <w:name w:val="Body Text 2"/>
    <w:basedOn w:val="Normln"/>
    <w:link w:val="Zkladntext2Char"/>
    <w:rsid w:val="00E330A9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E330A9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Bezmezer">
    <w:name w:val="No Spacing"/>
    <w:uiPriority w:val="1"/>
    <w:qFormat/>
    <w:rsid w:val="0066112A"/>
    <w:pPr>
      <w:spacing w:after="0" w:line="240" w:lineRule="auto"/>
    </w:pPr>
    <w:rPr>
      <w:rFonts w:ascii="Calibri" w:eastAsia="Calibri" w:hAnsi="Calibri" w:cs="Times New Roman"/>
      <w:lang w:val="sk-SK"/>
    </w:rPr>
  </w:style>
  <w:style w:type="paragraph" w:styleId="Odstavecseseznamem">
    <w:name w:val="List Paragraph"/>
    <w:basedOn w:val="Normln"/>
    <w:uiPriority w:val="34"/>
    <w:qFormat/>
    <w:rsid w:val="0066112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hps">
    <w:name w:val="hps"/>
    <w:basedOn w:val="Standardnpsmoodstavce"/>
    <w:uiPriority w:val="99"/>
    <w:rsid w:val="0066112A"/>
    <w:rPr>
      <w:rFonts w:cs="Times New Roman"/>
    </w:rPr>
  </w:style>
  <w:style w:type="paragraph" w:styleId="Textvbloku">
    <w:name w:val="Block Text"/>
    <w:basedOn w:val="Normln"/>
    <w:rsid w:val="0066112A"/>
    <w:pPr>
      <w:widowControl w:val="0"/>
      <w:ind w:right="-92"/>
      <w:jc w:val="both"/>
    </w:pPr>
    <w:rPr>
      <w:szCs w:val="20"/>
    </w:rPr>
  </w:style>
  <w:style w:type="character" w:styleId="Odkaznakoment">
    <w:name w:val="annotation reference"/>
    <w:basedOn w:val="Standardnpsmoodstavce"/>
    <w:uiPriority w:val="99"/>
    <w:semiHidden/>
    <w:unhideWhenUsed/>
    <w:rsid w:val="001171D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171DA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171DA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171D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171DA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styleId="Siln">
    <w:name w:val="Strong"/>
    <w:basedOn w:val="Standardnpsmoodstavce"/>
    <w:uiPriority w:val="22"/>
    <w:qFormat/>
    <w:rsid w:val="009D167A"/>
    <w:rPr>
      <w:b/>
      <w:bCs/>
    </w:rPr>
  </w:style>
  <w:style w:type="character" w:customStyle="1" w:styleId="Nadpis1Char">
    <w:name w:val="Nadpis 1 Char"/>
    <w:basedOn w:val="Standardnpsmoodstavce"/>
    <w:link w:val="Nadpis1"/>
    <w:uiPriority w:val="9"/>
    <w:rsid w:val="009C43B2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small">
    <w:name w:val="small"/>
    <w:basedOn w:val="Standardnpsmoodstavce"/>
    <w:rsid w:val="009C43B2"/>
  </w:style>
  <w:style w:type="character" w:customStyle="1" w:styleId="gmaildefault">
    <w:name w:val="gmail_default"/>
    <w:basedOn w:val="Standardnpsmoodstavce"/>
    <w:rsid w:val="0091708F"/>
  </w:style>
  <w:style w:type="character" w:customStyle="1" w:styleId="Nevyeenzmnka1">
    <w:name w:val="Nevyřešená zmínka1"/>
    <w:basedOn w:val="Standardnpsmoodstavce"/>
    <w:uiPriority w:val="99"/>
    <w:semiHidden/>
    <w:unhideWhenUsed/>
    <w:rsid w:val="0091708F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781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81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7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3F0A43-BD4E-4297-B24E-31E4F46FCD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6</Pages>
  <Words>1456</Words>
  <Characters>8597</Characters>
  <Application>Microsoft Office Word</Application>
  <DocSecurity>0</DocSecurity>
  <Lines>71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stodulka</dc:creator>
  <cp:lastModifiedBy>Petr Tryščuk</cp:lastModifiedBy>
  <cp:revision>9</cp:revision>
  <cp:lastPrinted>2015-03-26T07:46:00Z</cp:lastPrinted>
  <dcterms:created xsi:type="dcterms:W3CDTF">2026-05-20T07:20:00Z</dcterms:created>
  <dcterms:modified xsi:type="dcterms:W3CDTF">2026-05-22T07:36:00Z</dcterms:modified>
</cp:coreProperties>
</file>