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84986" w14:textId="77777777" w:rsidR="00741FEA" w:rsidRDefault="00741FEA" w:rsidP="001A7F14">
      <w:pPr>
        <w:pStyle w:val="Nadpis2"/>
        <w:ind w:right="-1"/>
        <w:rPr>
          <w:rFonts w:cs="Arial"/>
          <w:sz w:val="36"/>
          <w:szCs w:val="36"/>
        </w:rPr>
      </w:pPr>
    </w:p>
    <w:p w14:paraId="046CA7FC" w14:textId="50D32FA9" w:rsidR="0054390A" w:rsidRPr="00195B50" w:rsidRDefault="00180A23" w:rsidP="001A7F14">
      <w:pPr>
        <w:pStyle w:val="Nadpis2"/>
        <w:ind w:right="-1"/>
        <w:rPr>
          <w:rFonts w:cs="Arial"/>
          <w:sz w:val="36"/>
          <w:szCs w:val="36"/>
        </w:rPr>
      </w:pPr>
      <w:r w:rsidRPr="00195B50">
        <w:rPr>
          <w:rFonts w:cs="Arial"/>
          <w:sz w:val="36"/>
          <w:szCs w:val="36"/>
        </w:rPr>
        <w:t>SMLOUVA O DÍLO</w:t>
      </w:r>
    </w:p>
    <w:p w14:paraId="57751BA7" w14:textId="77777777" w:rsidR="00A57881" w:rsidRPr="00195B50" w:rsidRDefault="00A57881" w:rsidP="00A57881">
      <w:pPr>
        <w:pStyle w:val="Nadpis1"/>
        <w:jc w:val="center"/>
        <w:rPr>
          <w:rFonts w:cs="Arial"/>
          <w:iCs/>
          <w:sz w:val="22"/>
          <w:szCs w:val="22"/>
        </w:rPr>
      </w:pPr>
    </w:p>
    <w:p w14:paraId="42B2BCD8" w14:textId="38F36AEF" w:rsidR="00A57881" w:rsidRPr="00195B50" w:rsidRDefault="00A57881" w:rsidP="00A57881">
      <w:pPr>
        <w:pStyle w:val="Nadpis1"/>
        <w:jc w:val="center"/>
        <w:rPr>
          <w:rFonts w:cs="Arial"/>
          <w:iCs/>
          <w:sz w:val="22"/>
          <w:szCs w:val="22"/>
        </w:rPr>
      </w:pPr>
      <w:r w:rsidRPr="00195B50">
        <w:rPr>
          <w:rFonts w:cs="Arial"/>
          <w:iCs/>
          <w:sz w:val="22"/>
          <w:szCs w:val="22"/>
        </w:rPr>
        <w:t>ev.</w:t>
      </w:r>
      <w:r w:rsidR="00766591" w:rsidRPr="00195B50">
        <w:rPr>
          <w:rFonts w:cs="Arial"/>
          <w:iCs/>
          <w:sz w:val="22"/>
          <w:szCs w:val="22"/>
        </w:rPr>
        <w:t xml:space="preserve"> </w:t>
      </w:r>
      <w:r w:rsidRPr="00195B50">
        <w:rPr>
          <w:rFonts w:cs="Arial"/>
          <w:iCs/>
          <w:sz w:val="22"/>
          <w:szCs w:val="22"/>
        </w:rPr>
        <w:t>číslo zhotovitele:</w:t>
      </w:r>
      <w:r w:rsidR="001C07F3">
        <w:rPr>
          <w:rFonts w:cs="Arial"/>
          <w:iCs/>
          <w:sz w:val="22"/>
          <w:szCs w:val="22"/>
        </w:rPr>
        <w:t xml:space="preserve"> </w:t>
      </w:r>
      <w:r w:rsidR="001C07F3" w:rsidRPr="001C07F3">
        <w:rPr>
          <w:rFonts w:cs="Arial"/>
          <w:iCs/>
          <w:sz w:val="22"/>
          <w:szCs w:val="22"/>
          <w:highlight w:val="yellow"/>
        </w:rPr>
        <w:t>xx</w:t>
      </w:r>
    </w:p>
    <w:p w14:paraId="5E0388E0" w14:textId="6374348B" w:rsidR="00A57881" w:rsidRPr="00195B50" w:rsidRDefault="00A57881" w:rsidP="00A57881">
      <w:pPr>
        <w:jc w:val="center"/>
        <w:rPr>
          <w:rFonts w:cs="Arial"/>
          <w:bCs/>
          <w:sz w:val="22"/>
          <w:szCs w:val="22"/>
        </w:rPr>
      </w:pPr>
      <w:r w:rsidRPr="00195B50">
        <w:rPr>
          <w:rFonts w:cs="Arial"/>
          <w:bCs/>
          <w:iCs/>
          <w:sz w:val="22"/>
          <w:szCs w:val="22"/>
        </w:rPr>
        <w:t>ev.</w:t>
      </w:r>
      <w:r w:rsidR="00766591" w:rsidRPr="00195B50">
        <w:rPr>
          <w:rFonts w:cs="Arial"/>
          <w:bCs/>
          <w:iCs/>
          <w:sz w:val="22"/>
          <w:szCs w:val="22"/>
        </w:rPr>
        <w:t xml:space="preserve"> </w:t>
      </w:r>
      <w:r w:rsidRPr="00195B50">
        <w:rPr>
          <w:rFonts w:cs="Arial"/>
          <w:bCs/>
          <w:iCs/>
          <w:sz w:val="22"/>
          <w:szCs w:val="22"/>
        </w:rPr>
        <w:t>číslo objednatele:</w:t>
      </w:r>
      <w:r w:rsidR="001C07F3">
        <w:rPr>
          <w:rFonts w:cs="Arial"/>
          <w:bCs/>
          <w:iCs/>
          <w:sz w:val="22"/>
          <w:szCs w:val="22"/>
        </w:rPr>
        <w:t xml:space="preserve"> MUR/88/23</w:t>
      </w:r>
      <w:r w:rsidR="00C52CC4">
        <w:rPr>
          <w:rFonts w:cs="Arial"/>
          <w:bCs/>
          <w:iCs/>
          <w:sz w:val="22"/>
          <w:szCs w:val="22"/>
        </w:rPr>
        <w:t>-S</w:t>
      </w:r>
    </w:p>
    <w:p w14:paraId="48A6F47B" w14:textId="77777777" w:rsidR="0054390A" w:rsidRPr="00195B50" w:rsidRDefault="0054390A" w:rsidP="001A7F14">
      <w:pPr>
        <w:ind w:right="-1"/>
        <w:jc w:val="center"/>
        <w:rPr>
          <w:rFonts w:cs="Arial"/>
          <w:sz w:val="22"/>
          <w:szCs w:val="22"/>
        </w:rPr>
      </w:pPr>
    </w:p>
    <w:p w14:paraId="47FDFD3B" w14:textId="25F831D4" w:rsidR="002407DC" w:rsidRPr="00195B50" w:rsidRDefault="002407DC" w:rsidP="002407DC">
      <w:pPr>
        <w:tabs>
          <w:tab w:val="left" w:pos="0"/>
        </w:tabs>
        <w:jc w:val="center"/>
        <w:rPr>
          <w:rFonts w:cs="Arial"/>
          <w:sz w:val="22"/>
          <w:szCs w:val="22"/>
        </w:rPr>
      </w:pPr>
      <w:r w:rsidRPr="00195B50">
        <w:rPr>
          <w:rFonts w:cs="Arial"/>
          <w:sz w:val="22"/>
          <w:szCs w:val="22"/>
        </w:rPr>
        <w:t>níže uvedené smluvní strany uzavírají tuto Smlouvu o dílo (dále jen „</w:t>
      </w:r>
      <w:r w:rsidR="00DB251A">
        <w:rPr>
          <w:rFonts w:cs="Arial"/>
          <w:sz w:val="22"/>
          <w:szCs w:val="22"/>
        </w:rPr>
        <w:t>s</w:t>
      </w:r>
      <w:r w:rsidRPr="00195B50">
        <w:rPr>
          <w:rFonts w:cs="Arial"/>
          <w:sz w:val="22"/>
          <w:szCs w:val="22"/>
        </w:rPr>
        <w:t xml:space="preserve">mlouva“) </w:t>
      </w:r>
      <w:r w:rsidR="00DB251A">
        <w:rPr>
          <w:rFonts w:cs="Arial"/>
          <w:sz w:val="22"/>
          <w:szCs w:val="22"/>
        </w:rPr>
        <w:br/>
      </w:r>
      <w:r w:rsidRPr="00195B50">
        <w:rPr>
          <w:rFonts w:cs="Arial"/>
          <w:sz w:val="22"/>
          <w:szCs w:val="22"/>
        </w:rPr>
        <w:t xml:space="preserve">dle § 2586 </w:t>
      </w:r>
      <w:r w:rsidR="00BE2A59" w:rsidRPr="00195B50">
        <w:rPr>
          <w:rFonts w:cs="Arial"/>
          <w:sz w:val="22"/>
          <w:szCs w:val="22"/>
        </w:rPr>
        <w:t xml:space="preserve">a </w:t>
      </w:r>
      <w:r w:rsidRPr="00195B50">
        <w:rPr>
          <w:rFonts w:cs="Arial"/>
          <w:sz w:val="22"/>
          <w:szCs w:val="22"/>
        </w:rPr>
        <w:t>násl. zákona č. 89/2012 Sb., občanského zákoníku</w:t>
      </w:r>
      <w:r w:rsidR="007C2833">
        <w:rPr>
          <w:rFonts w:cs="Arial"/>
          <w:sz w:val="22"/>
          <w:szCs w:val="22"/>
        </w:rPr>
        <w:t xml:space="preserve"> (dále jen jako „</w:t>
      </w:r>
      <w:r w:rsidR="00906C5E">
        <w:rPr>
          <w:rFonts w:cs="Arial"/>
          <w:sz w:val="22"/>
          <w:szCs w:val="22"/>
        </w:rPr>
        <w:t>OZ</w:t>
      </w:r>
      <w:r w:rsidR="007C2833">
        <w:rPr>
          <w:rFonts w:cs="Arial"/>
          <w:sz w:val="22"/>
          <w:szCs w:val="22"/>
        </w:rPr>
        <w:t>“)</w:t>
      </w:r>
      <w:r w:rsidR="0039255D" w:rsidRPr="00195B50">
        <w:rPr>
          <w:rFonts w:cs="Arial"/>
          <w:sz w:val="22"/>
          <w:szCs w:val="22"/>
        </w:rPr>
        <w:t xml:space="preserve"> a v souladu se zákonem č.</w:t>
      </w:r>
      <w:r w:rsidR="00FE4646" w:rsidRPr="00195B50">
        <w:rPr>
          <w:rFonts w:cs="Arial"/>
          <w:sz w:val="22"/>
          <w:szCs w:val="22"/>
        </w:rPr>
        <w:t xml:space="preserve"> 134/2016 Sb., o zadávání veřejných zakázek, v</w:t>
      </w:r>
      <w:r w:rsidR="004A6B69">
        <w:rPr>
          <w:rFonts w:cs="Arial"/>
          <w:sz w:val="22"/>
          <w:szCs w:val="22"/>
        </w:rPr>
        <w:t xml:space="preserve">e </w:t>
      </w:r>
      <w:r w:rsidR="00FE4646" w:rsidRPr="00195B50">
        <w:rPr>
          <w:rFonts w:cs="Arial"/>
          <w:sz w:val="22"/>
          <w:szCs w:val="22"/>
        </w:rPr>
        <w:t xml:space="preserve">znění </w:t>
      </w:r>
      <w:r w:rsidR="004A6B69">
        <w:rPr>
          <w:rFonts w:cs="Arial"/>
          <w:sz w:val="22"/>
          <w:szCs w:val="22"/>
        </w:rPr>
        <w:t>pozdějších předpisů</w:t>
      </w:r>
      <w:r w:rsidR="00906C5E">
        <w:rPr>
          <w:rFonts w:cs="Arial"/>
          <w:sz w:val="22"/>
          <w:szCs w:val="22"/>
        </w:rPr>
        <w:t xml:space="preserve"> </w:t>
      </w:r>
      <w:r w:rsidR="00FE4646" w:rsidRPr="00195B50">
        <w:rPr>
          <w:rFonts w:cs="Arial"/>
          <w:sz w:val="22"/>
          <w:szCs w:val="22"/>
        </w:rPr>
        <w:t>(dále jen „zákon“ nebo „ZZVZ“)</w:t>
      </w:r>
    </w:p>
    <w:p w14:paraId="75E8A582" w14:textId="77777777" w:rsidR="00D43EC8" w:rsidRPr="00195B50" w:rsidRDefault="00D43EC8" w:rsidP="0054390A">
      <w:pPr>
        <w:pBdr>
          <w:bottom w:val="single" w:sz="4" w:space="1" w:color="auto"/>
        </w:pBdr>
        <w:ind w:right="-1"/>
        <w:jc w:val="center"/>
        <w:rPr>
          <w:rFonts w:cs="Arial"/>
          <w:sz w:val="22"/>
          <w:szCs w:val="22"/>
        </w:rPr>
      </w:pPr>
    </w:p>
    <w:p w14:paraId="79226DB3" w14:textId="77777777" w:rsidR="002E57D9" w:rsidRPr="00195B50" w:rsidRDefault="001A7F14" w:rsidP="006C436A">
      <w:pPr>
        <w:numPr>
          <w:ilvl w:val="0"/>
          <w:numId w:val="10"/>
        </w:numPr>
        <w:spacing w:before="360"/>
        <w:jc w:val="center"/>
        <w:rPr>
          <w:rFonts w:cs="Arial"/>
          <w:b/>
          <w:sz w:val="22"/>
          <w:szCs w:val="22"/>
          <w:u w:val="single"/>
        </w:rPr>
      </w:pPr>
      <w:r w:rsidRPr="00195B50">
        <w:rPr>
          <w:rFonts w:cs="Arial"/>
          <w:b/>
          <w:sz w:val="22"/>
          <w:szCs w:val="22"/>
          <w:u w:val="single"/>
        </w:rPr>
        <w:t>Účastníci smlouvy</w:t>
      </w:r>
    </w:p>
    <w:p w14:paraId="38D7676F" w14:textId="77777777" w:rsidR="002E57D9" w:rsidRPr="00195B50" w:rsidRDefault="002E57D9" w:rsidP="002E57D9">
      <w:pPr>
        <w:ind w:right="-851"/>
        <w:jc w:val="both"/>
        <w:rPr>
          <w:rFonts w:cs="Arial"/>
          <w:b/>
          <w:sz w:val="22"/>
          <w:szCs w:val="22"/>
          <w:u w:val="single"/>
        </w:rPr>
      </w:pPr>
    </w:p>
    <w:p w14:paraId="3AA7ED75" w14:textId="77777777" w:rsidR="005569C4" w:rsidRPr="00195B50" w:rsidRDefault="00B52399" w:rsidP="005569C4">
      <w:pPr>
        <w:numPr>
          <w:ilvl w:val="1"/>
          <w:numId w:val="2"/>
        </w:numPr>
        <w:ind w:left="567" w:right="-851" w:hanging="567"/>
        <w:rPr>
          <w:rFonts w:cs="Arial"/>
          <w:sz w:val="22"/>
          <w:szCs w:val="22"/>
        </w:rPr>
      </w:pPr>
      <w:bookmarkStart w:id="0" w:name="_Hlk504722101"/>
      <w:r w:rsidRPr="00195B50">
        <w:rPr>
          <w:rFonts w:cs="Arial"/>
          <w:sz w:val="22"/>
          <w:szCs w:val="22"/>
        </w:rPr>
        <w:t xml:space="preserve">Objednatel: </w:t>
      </w:r>
      <w:r w:rsidRPr="00195B50">
        <w:rPr>
          <w:rFonts w:cs="Arial"/>
          <w:sz w:val="22"/>
          <w:szCs w:val="22"/>
        </w:rPr>
        <w:tab/>
      </w:r>
      <w:r w:rsidRPr="00195B50">
        <w:rPr>
          <w:rFonts w:cs="Arial"/>
          <w:sz w:val="22"/>
          <w:szCs w:val="22"/>
        </w:rPr>
        <w:tab/>
      </w:r>
      <w:bookmarkEnd w:id="0"/>
      <w:r w:rsidR="007C416E" w:rsidRPr="00195B50">
        <w:rPr>
          <w:rFonts w:cs="Arial"/>
          <w:sz w:val="22"/>
          <w:szCs w:val="22"/>
        </w:rPr>
        <w:t>Město Rychnov u Jablonce nad Nisou</w:t>
      </w:r>
    </w:p>
    <w:p w14:paraId="574D7D11" w14:textId="77777777" w:rsidR="005569C4" w:rsidRPr="00195B50" w:rsidRDefault="005569C4" w:rsidP="005569C4">
      <w:pPr>
        <w:ind w:left="567" w:right="-851" w:hanging="567"/>
        <w:rPr>
          <w:rFonts w:cs="Arial"/>
          <w:sz w:val="22"/>
        </w:rPr>
      </w:pPr>
      <w:r w:rsidRPr="00195B50">
        <w:rPr>
          <w:rFonts w:cs="Arial"/>
          <w:sz w:val="22"/>
        </w:rPr>
        <w:tab/>
        <w:t xml:space="preserve">sídlo: </w:t>
      </w:r>
      <w:r w:rsidRPr="00195B50">
        <w:rPr>
          <w:rFonts w:cs="Arial"/>
          <w:sz w:val="22"/>
        </w:rPr>
        <w:tab/>
      </w:r>
      <w:r w:rsidRPr="00195B50">
        <w:rPr>
          <w:rFonts w:cs="Arial"/>
          <w:sz w:val="22"/>
        </w:rPr>
        <w:tab/>
      </w:r>
      <w:r w:rsidRPr="00195B50">
        <w:rPr>
          <w:rFonts w:cs="Arial"/>
          <w:sz w:val="22"/>
        </w:rPr>
        <w:tab/>
      </w:r>
      <w:r w:rsidR="007C416E" w:rsidRPr="00195B50">
        <w:rPr>
          <w:rFonts w:cs="Arial"/>
          <w:sz w:val="22"/>
          <w:szCs w:val="22"/>
        </w:rPr>
        <w:t>Husova 490, 468 02 Rychnov u Jablonce nad Nisou</w:t>
      </w:r>
    </w:p>
    <w:p w14:paraId="52C3CDAA" w14:textId="77777777" w:rsidR="005569C4" w:rsidRPr="00195B50" w:rsidRDefault="005569C4" w:rsidP="005569C4">
      <w:pPr>
        <w:pStyle w:val="HLAVICKA"/>
        <w:tabs>
          <w:tab w:val="clear" w:pos="567"/>
          <w:tab w:val="clear" w:pos="1134"/>
          <w:tab w:val="clear" w:pos="1701"/>
          <w:tab w:val="clear" w:pos="2268"/>
        </w:tabs>
        <w:spacing w:line="240" w:lineRule="auto"/>
        <w:ind w:left="567" w:hanging="567"/>
        <w:rPr>
          <w:rFonts w:cs="Arial"/>
          <w:color w:val="auto"/>
          <w:sz w:val="22"/>
          <w:szCs w:val="22"/>
        </w:rPr>
      </w:pPr>
      <w:r w:rsidRPr="00195B50">
        <w:rPr>
          <w:rFonts w:cs="Arial"/>
          <w:color w:val="auto"/>
          <w:sz w:val="22"/>
          <w:szCs w:val="22"/>
        </w:rPr>
        <w:tab/>
        <w:t>zastoupený:</w:t>
      </w:r>
      <w:r w:rsidRPr="00195B50">
        <w:rPr>
          <w:rFonts w:cs="Arial"/>
          <w:color w:val="auto"/>
          <w:sz w:val="22"/>
          <w:szCs w:val="22"/>
        </w:rPr>
        <w:tab/>
      </w:r>
      <w:r w:rsidR="007C416E" w:rsidRPr="00195B50">
        <w:rPr>
          <w:rFonts w:cs="Arial"/>
          <w:color w:val="auto"/>
          <w:sz w:val="22"/>
          <w:szCs w:val="22"/>
        </w:rPr>
        <w:t>Bc. Tomášem Levinským, starostou města</w:t>
      </w:r>
    </w:p>
    <w:p w14:paraId="3CB5E074" w14:textId="77777777" w:rsidR="005569C4" w:rsidRPr="00195B50" w:rsidRDefault="005569C4" w:rsidP="005569C4">
      <w:pPr>
        <w:tabs>
          <w:tab w:val="left" w:pos="709"/>
        </w:tabs>
        <w:ind w:left="567" w:hanging="567"/>
        <w:rPr>
          <w:rFonts w:cs="Arial"/>
          <w:sz w:val="22"/>
        </w:rPr>
      </w:pPr>
      <w:r w:rsidRPr="00195B50">
        <w:rPr>
          <w:rFonts w:cs="Arial"/>
          <w:sz w:val="22"/>
        </w:rPr>
        <w:tab/>
        <w:t>IČ:</w:t>
      </w:r>
      <w:r w:rsidRPr="00195B50">
        <w:rPr>
          <w:rFonts w:cs="Arial"/>
          <w:sz w:val="22"/>
        </w:rPr>
        <w:tab/>
      </w:r>
      <w:r w:rsidRPr="00195B50">
        <w:rPr>
          <w:rFonts w:cs="Arial"/>
          <w:sz w:val="22"/>
        </w:rPr>
        <w:tab/>
      </w:r>
      <w:r w:rsidRPr="00195B50">
        <w:rPr>
          <w:rFonts w:cs="Arial"/>
          <w:sz w:val="22"/>
        </w:rPr>
        <w:tab/>
      </w:r>
      <w:r w:rsidR="007C416E" w:rsidRPr="00195B50">
        <w:rPr>
          <w:rFonts w:cs="Arial"/>
          <w:sz w:val="22"/>
          <w:szCs w:val="22"/>
        </w:rPr>
        <w:t>00262552</w:t>
      </w:r>
    </w:p>
    <w:p w14:paraId="287098FC" w14:textId="77777777" w:rsidR="005569C4" w:rsidRPr="00195B50" w:rsidRDefault="005569C4" w:rsidP="005569C4">
      <w:pPr>
        <w:tabs>
          <w:tab w:val="left" w:pos="709"/>
        </w:tabs>
        <w:ind w:left="567" w:hanging="567"/>
        <w:rPr>
          <w:rFonts w:cs="Arial"/>
          <w:sz w:val="22"/>
        </w:rPr>
      </w:pPr>
      <w:r w:rsidRPr="00195B50">
        <w:rPr>
          <w:rFonts w:cs="Arial"/>
          <w:sz w:val="22"/>
        </w:rPr>
        <w:tab/>
        <w:t xml:space="preserve">DIČ: </w:t>
      </w:r>
      <w:r w:rsidRPr="00195B50">
        <w:rPr>
          <w:rFonts w:cs="Arial"/>
          <w:sz w:val="22"/>
        </w:rPr>
        <w:tab/>
      </w:r>
      <w:r w:rsidRPr="00195B50">
        <w:rPr>
          <w:rFonts w:cs="Arial"/>
          <w:sz w:val="22"/>
        </w:rPr>
        <w:tab/>
      </w:r>
      <w:r w:rsidRPr="00195B50">
        <w:rPr>
          <w:rFonts w:cs="Arial"/>
          <w:sz w:val="22"/>
        </w:rPr>
        <w:tab/>
      </w:r>
      <w:r w:rsidR="0043685A" w:rsidRPr="00195B50">
        <w:rPr>
          <w:rFonts w:cs="Arial"/>
          <w:sz w:val="22"/>
        </w:rPr>
        <w:t>CZ00262552</w:t>
      </w:r>
    </w:p>
    <w:p w14:paraId="02A9C308" w14:textId="6420919C" w:rsidR="005569C4" w:rsidRDefault="005569C4" w:rsidP="005569C4">
      <w:pPr>
        <w:tabs>
          <w:tab w:val="left" w:pos="709"/>
        </w:tabs>
        <w:ind w:left="567" w:hanging="567"/>
        <w:rPr>
          <w:rFonts w:cs="Arial"/>
          <w:sz w:val="22"/>
          <w:szCs w:val="22"/>
        </w:rPr>
      </w:pPr>
      <w:r w:rsidRPr="00195B50">
        <w:rPr>
          <w:rFonts w:cs="Arial"/>
          <w:sz w:val="22"/>
        </w:rPr>
        <w:tab/>
        <w:t>Bankovní spojení:</w:t>
      </w:r>
      <w:r w:rsidRPr="00195B50">
        <w:rPr>
          <w:rFonts w:cs="Arial"/>
          <w:sz w:val="22"/>
        </w:rPr>
        <w:tab/>
      </w:r>
      <w:r w:rsidR="007C416E" w:rsidRPr="008B6C0E">
        <w:rPr>
          <w:rFonts w:cs="Arial"/>
          <w:sz w:val="22"/>
          <w:szCs w:val="22"/>
        </w:rPr>
        <w:t>963232349/0800</w:t>
      </w:r>
    </w:p>
    <w:p w14:paraId="507EFF30" w14:textId="11CD9D6F" w:rsidR="00016AF7" w:rsidRPr="008B6C0E" w:rsidRDefault="00016AF7" w:rsidP="005569C4">
      <w:pPr>
        <w:tabs>
          <w:tab w:val="left" w:pos="709"/>
        </w:tabs>
        <w:ind w:left="567" w:hanging="567"/>
        <w:rPr>
          <w:rFonts w:cs="Arial"/>
          <w:sz w:val="22"/>
        </w:rPr>
      </w:pPr>
      <w:r w:rsidRPr="007C2D8F">
        <w:rPr>
          <w:rFonts w:cs="Arial"/>
          <w:sz w:val="22"/>
        </w:rPr>
        <w:tab/>
        <w:t>Datová schránka:</w:t>
      </w:r>
      <w:r w:rsidRPr="007C2D8F">
        <w:rPr>
          <w:rFonts w:cs="Arial"/>
          <w:sz w:val="22"/>
        </w:rPr>
        <w:tab/>
      </w:r>
      <w:r w:rsidR="00BB432F" w:rsidRPr="007C2D8F">
        <w:rPr>
          <w:rFonts w:cs="Arial"/>
          <w:sz w:val="22"/>
        </w:rPr>
        <w:t>fjxbbm5</w:t>
      </w:r>
    </w:p>
    <w:p w14:paraId="45ABC852" w14:textId="77777777" w:rsidR="005569C4" w:rsidRPr="00195B50" w:rsidRDefault="005569C4" w:rsidP="005569C4">
      <w:pPr>
        <w:tabs>
          <w:tab w:val="left" w:pos="709"/>
        </w:tabs>
        <w:ind w:left="720"/>
        <w:rPr>
          <w:rFonts w:cs="Arial"/>
          <w:b/>
          <w:sz w:val="22"/>
        </w:rPr>
      </w:pPr>
    </w:p>
    <w:p w14:paraId="6A30D764" w14:textId="7F4C8C16" w:rsidR="005569C4" w:rsidRDefault="005569C4" w:rsidP="005569C4">
      <w:pPr>
        <w:tabs>
          <w:tab w:val="left" w:pos="284"/>
        </w:tabs>
        <w:ind w:left="567" w:hanging="360"/>
        <w:jc w:val="both"/>
        <w:rPr>
          <w:rFonts w:cs="Arial"/>
          <w:sz w:val="22"/>
        </w:rPr>
      </w:pPr>
      <w:r w:rsidRPr="00195B50">
        <w:rPr>
          <w:rFonts w:cs="Arial"/>
          <w:sz w:val="22"/>
        </w:rPr>
        <w:tab/>
      </w:r>
      <w:r w:rsidR="003B07A5">
        <w:rPr>
          <w:rFonts w:cs="Arial"/>
          <w:sz w:val="22"/>
        </w:rPr>
        <w:tab/>
        <w:t>ve věcec</w:t>
      </w:r>
      <w:r w:rsidR="00C52CC4">
        <w:rPr>
          <w:rFonts w:cs="Arial"/>
          <w:sz w:val="22"/>
        </w:rPr>
        <w:t>h smluvních oprávněn k jednání: Bc. Tomáš Levinský, starosta města</w:t>
      </w:r>
    </w:p>
    <w:p w14:paraId="6ABDB37B" w14:textId="21FE0E15" w:rsidR="003B07A5" w:rsidRDefault="003B07A5" w:rsidP="005569C4">
      <w:pPr>
        <w:tabs>
          <w:tab w:val="left" w:pos="284"/>
        </w:tabs>
        <w:ind w:left="567" w:hanging="360"/>
        <w:jc w:val="both"/>
        <w:rPr>
          <w:rFonts w:cs="Arial"/>
          <w:sz w:val="22"/>
        </w:rPr>
      </w:pPr>
      <w:r>
        <w:rPr>
          <w:rFonts w:cs="Arial"/>
          <w:sz w:val="22"/>
        </w:rPr>
        <w:tab/>
      </w:r>
      <w:r>
        <w:rPr>
          <w:rFonts w:cs="Arial"/>
          <w:sz w:val="22"/>
        </w:rPr>
        <w:tab/>
        <w:t xml:space="preserve">ve věcech </w:t>
      </w:r>
      <w:r w:rsidR="00A61855">
        <w:rPr>
          <w:rFonts w:cs="Arial"/>
          <w:sz w:val="22"/>
        </w:rPr>
        <w:t xml:space="preserve">technických a ve věcech předání a převzetí </w:t>
      </w:r>
      <w:r w:rsidR="00016AF7">
        <w:rPr>
          <w:rFonts w:cs="Arial"/>
          <w:sz w:val="22"/>
        </w:rPr>
        <w:t xml:space="preserve">staveniště a ve věcech předání a převzetí </w:t>
      </w:r>
      <w:r w:rsidR="00C52CC4">
        <w:rPr>
          <w:rFonts w:cs="Arial"/>
          <w:sz w:val="22"/>
        </w:rPr>
        <w:t>díla oprávněn k jednání: Bc. Tomáš Levinský, starosta města</w:t>
      </w:r>
    </w:p>
    <w:p w14:paraId="7D041DF4" w14:textId="266B5BE6" w:rsidR="00C52CC4" w:rsidRDefault="00C52CC4" w:rsidP="005569C4">
      <w:pPr>
        <w:tabs>
          <w:tab w:val="left" w:pos="284"/>
        </w:tabs>
        <w:ind w:left="567" w:hanging="360"/>
        <w:jc w:val="both"/>
        <w:rPr>
          <w:rFonts w:cs="Arial"/>
          <w:sz w:val="22"/>
        </w:rPr>
      </w:pPr>
      <w:r>
        <w:rPr>
          <w:rFonts w:cs="Arial"/>
          <w:sz w:val="22"/>
        </w:rPr>
        <w:t xml:space="preserve">                                                              Ing. Miroslav Fadrhons, odbor výstavby MÚ</w:t>
      </w:r>
    </w:p>
    <w:p w14:paraId="458A1FE4" w14:textId="6D0BE02D" w:rsidR="003B07A5" w:rsidRDefault="003B07A5" w:rsidP="005569C4">
      <w:pPr>
        <w:tabs>
          <w:tab w:val="left" w:pos="284"/>
        </w:tabs>
        <w:ind w:left="567" w:hanging="360"/>
        <w:jc w:val="both"/>
        <w:rPr>
          <w:rFonts w:cs="Arial"/>
          <w:sz w:val="22"/>
        </w:rPr>
      </w:pPr>
      <w:r>
        <w:rPr>
          <w:rFonts w:cs="Arial"/>
          <w:sz w:val="22"/>
        </w:rPr>
        <w:tab/>
      </w:r>
      <w:r w:rsidR="00A61855">
        <w:rPr>
          <w:rFonts w:cs="Arial"/>
          <w:sz w:val="22"/>
        </w:rPr>
        <w:tab/>
      </w:r>
      <w:r>
        <w:rPr>
          <w:rFonts w:cs="Arial"/>
          <w:sz w:val="22"/>
        </w:rPr>
        <w:t>technický dozor</w:t>
      </w:r>
      <w:r w:rsidR="00A61855">
        <w:rPr>
          <w:rFonts w:cs="Arial"/>
          <w:sz w:val="22"/>
        </w:rPr>
        <w:t xml:space="preserve"> (dále jako „TDS“): </w:t>
      </w:r>
      <w:r w:rsidR="00C52CC4">
        <w:rPr>
          <w:rFonts w:cs="Arial"/>
          <w:sz w:val="22"/>
        </w:rPr>
        <w:t>Ing. Jiří Sluka</w:t>
      </w:r>
      <w:r w:rsidR="00E2593D">
        <w:rPr>
          <w:rFonts w:cs="Arial"/>
          <w:sz w:val="22"/>
        </w:rPr>
        <w:t>, IČ: 10421955</w:t>
      </w:r>
    </w:p>
    <w:p w14:paraId="1EC517E7" w14:textId="59EF5028" w:rsidR="003B07A5" w:rsidRDefault="003B07A5" w:rsidP="005569C4">
      <w:pPr>
        <w:tabs>
          <w:tab w:val="left" w:pos="284"/>
        </w:tabs>
        <w:ind w:left="567" w:hanging="360"/>
        <w:jc w:val="both"/>
        <w:rPr>
          <w:rFonts w:cs="Arial"/>
          <w:sz w:val="22"/>
        </w:rPr>
      </w:pPr>
      <w:r>
        <w:rPr>
          <w:rFonts w:cs="Arial"/>
          <w:sz w:val="22"/>
        </w:rPr>
        <w:tab/>
      </w:r>
      <w:r>
        <w:rPr>
          <w:rFonts w:cs="Arial"/>
          <w:sz w:val="22"/>
        </w:rPr>
        <w:tab/>
      </w:r>
      <w:r w:rsidR="00A61855">
        <w:rPr>
          <w:rFonts w:cs="Arial"/>
          <w:sz w:val="22"/>
        </w:rPr>
        <w:t>a</w:t>
      </w:r>
      <w:r>
        <w:rPr>
          <w:rFonts w:cs="Arial"/>
          <w:sz w:val="22"/>
        </w:rPr>
        <w:t>utorský dozor</w:t>
      </w:r>
      <w:r w:rsidR="00E2593D">
        <w:rPr>
          <w:rFonts w:cs="Arial"/>
          <w:sz w:val="22"/>
        </w:rPr>
        <w:t xml:space="preserve"> (dále jako „AD“): </w:t>
      </w:r>
      <w:r w:rsidR="001C07F3">
        <w:rPr>
          <w:rFonts w:cs="Arial"/>
          <w:sz w:val="22"/>
        </w:rPr>
        <w:t>Ing.arch. Pavla Šturmová, Atakarchitekti s.r.o., 8. Března 21/13, Liberec 6, IČ: 47782781</w:t>
      </w:r>
    </w:p>
    <w:p w14:paraId="74560380" w14:textId="4CE2EEE3" w:rsidR="00A61855" w:rsidRPr="00195B50" w:rsidRDefault="00A61855" w:rsidP="005569C4">
      <w:pPr>
        <w:tabs>
          <w:tab w:val="left" w:pos="284"/>
        </w:tabs>
        <w:ind w:left="567" w:hanging="360"/>
        <w:jc w:val="both"/>
        <w:rPr>
          <w:rFonts w:cs="Arial"/>
          <w:sz w:val="22"/>
        </w:rPr>
      </w:pPr>
      <w:r>
        <w:rPr>
          <w:rFonts w:cs="Arial"/>
          <w:sz w:val="22"/>
        </w:rPr>
        <w:tab/>
      </w:r>
      <w:r>
        <w:rPr>
          <w:rFonts w:cs="Arial"/>
          <w:sz w:val="22"/>
        </w:rPr>
        <w:tab/>
      </w:r>
    </w:p>
    <w:p w14:paraId="1F9C05A2" w14:textId="09DF04A3" w:rsidR="00A61855" w:rsidRDefault="00A61855" w:rsidP="00437EA0">
      <w:pPr>
        <w:ind w:left="567" w:hanging="360"/>
        <w:jc w:val="both"/>
        <w:rPr>
          <w:rFonts w:cs="Arial"/>
          <w:sz w:val="22"/>
          <w:szCs w:val="22"/>
        </w:rPr>
      </w:pPr>
      <w:r w:rsidRPr="00A61855">
        <w:rPr>
          <w:rFonts w:cs="Arial"/>
          <w:i/>
          <w:iCs/>
          <w:sz w:val="18"/>
          <w:szCs w:val="18"/>
        </w:rPr>
        <w:tab/>
      </w:r>
    </w:p>
    <w:p w14:paraId="30878AAE" w14:textId="77777777" w:rsidR="00A61855" w:rsidRDefault="00A61855" w:rsidP="00195B50">
      <w:pPr>
        <w:ind w:left="567"/>
        <w:jc w:val="both"/>
        <w:rPr>
          <w:rFonts w:cs="Arial"/>
          <w:sz w:val="22"/>
          <w:szCs w:val="22"/>
        </w:rPr>
      </w:pPr>
    </w:p>
    <w:p w14:paraId="6EC413DB" w14:textId="3F90C94E" w:rsidR="00A85376" w:rsidRPr="00195B50" w:rsidRDefault="00A85376" w:rsidP="00195B50">
      <w:pPr>
        <w:ind w:left="567"/>
        <w:jc w:val="both"/>
        <w:rPr>
          <w:rFonts w:cs="Arial"/>
          <w:sz w:val="22"/>
          <w:szCs w:val="22"/>
        </w:rPr>
      </w:pPr>
      <w:r w:rsidRPr="00195B50">
        <w:rPr>
          <w:rFonts w:cs="Arial"/>
          <w:sz w:val="22"/>
          <w:szCs w:val="22"/>
        </w:rPr>
        <w:t xml:space="preserve">(dále jen </w:t>
      </w:r>
      <w:r w:rsidR="00E23E7F" w:rsidRPr="00195B50">
        <w:rPr>
          <w:rFonts w:cs="Arial"/>
          <w:sz w:val="22"/>
          <w:szCs w:val="22"/>
        </w:rPr>
        <w:t>„</w:t>
      </w:r>
      <w:r w:rsidRPr="00195B50">
        <w:rPr>
          <w:rFonts w:cs="Arial"/>
          <w:sz w:val="22"/>
          <w:szCs w:val="22"/>
        </w:rPr>
        <w:t>objednatel</w:t>
      </w:r>
      <w:r w:rsidR="00E23E7F" w:rsidRPr="00195B50">
        <w:rPr>
          <w:rFonts w:cs="Arial"/>
          <w:sz w:val="22"/>
          <w:szCs w:val="22"/>
        </w:rPr>
        <w:t>“</w:t>
      </w:r>
      <w:r w:rsidRPr="00195B50">
        <w:rPr>
          <w:rFonts w:cs="Arial"/>
          <w:sz w:val="22"/>
          <w:szCs w:val="22"/>
        </w:rPr>
        <w:t xml:space="preserve">) </w:t>
      </w:r>
    </w:p>
    <w:p w14:paraId="6677B447" w14:textId="77777777" w:rsidR="00603405" w:rsidRDefault="00823784" w:rsidP="00411F0E">
      <w:pPr>
        <w:spacing w:before="120"/>
        <w:ind w:firstLine="142"/>
        <w:rPr>
          <w:rFonts w:cs="Arial"/>
          <w:color w:val="FF0000"/>
          <w:sz w:val="22"/>
          <w:szCs w:val="22"/>
        </w:rPr>
      </w:pPr>
      <w:r w:rsidRPr="00195B50">
        <w:rPr>
          <w:rFonts w:cs="Arial"/>
          <w:color w:val="FF0000"/>
          <w:sz w:val="22"/>
          <w:szCs w:val="22"/>
        </w:rPr>
        <w:t xml:space="preserve">                </w:t>
      </w:r>
    </w:p>
    <w:p w14:paraId="733AB46A" w14:textId="1A87CAB1" w:rsidR="00823784" w:rsidRPr="00195B50" w:rsidRDefault="00823784" w:rsidP="00411F0E">
      <w:pPr>
        <w:spacing w:before="120"/>
        <w:ind w:firstLine="142"/>
        <w:rPr>
          <w:rFonts w:cs="Arial"/>
          <w:color w:val="FF0000"/>
          <w:sz w:val="22"/>
          <w:szCs w:val="22"/>
        </w:rPr>
      </w:pPr>
      <w:r w:rsidRPr="00195B50">
        <w:rPr>
          <w:rFonts w:cs="Arial"/>
          <w:color w:val="FF0000"/>
          <w:sz w:val="22"/>
          <w:szCs w:val="22"/>
        </w:rPr>
        <w:t xml:space="preserve">                                                                         </w:t>
      </w:r>
    </w:p>
    <w:p w14:paraId="2E282A17" w14:textId="35623F19" w:rsidR="00D22BDA" w:rsidRPr="001C07F3" w:rsidRDefault="00411F0E" w:rsidP="0088649B">
      <w:pPr>
        <w:numPr>
          <w:ilvl w:val="1"/>
          <w:numId w:val="2"/>
        </w:numPr>
        <w:ind w:left="567" w:hanging="567"/>
        <w:rPr>
          <w:rFonts w:cs="Arial"/>
          <w:b/>
          <w:bCs/>
          <w:sz w:val="22"/>
          <w:szCs w:val="22"/>
          <w:highlight w:val="yellow"/>
        </w:rPr>
      </w:pPr>
      <w:r w:rsidRPr="008B6C0E">
        <w:rPr>
          <w:rFonts w:cs="Arial"/>
          <w:sz w:val="22"/>
          <w:szCs w:val="22"/>
        </w:rPr>
        <w:t>Zhotovitel</w:t>
      </w:r>
      <w:r w:rsidR="00D22BDA" w:rsidRPr="008B6C0E">
        <w:rPr>
          <w:rFonts w:cs="Arial"/>
          <w:sz w:val="22"/>
          <w:szCs w:val="22"/>
        </w:rPr>
        <w:t>:</w:t>
      </w:r>
      <w:r w:rsidRPr="008B6C0E">
        <w:rPr>
          <w:rFonts w:cs="Arial"/>
          <w:sz w:val="22"/>
          <w:szCs w:val="22"/>
        </w:rPr>
        <w:tab/>
      </w:r>
      <w:r w:rsidRPr="008B6C0E">
        <w:rPr>
          <w:rFonts w:cs="Arial"/>
          <w:sz w:val="22"/>
          <w:szCs w:val="22"/>
        </w:rPr>
        <w:tab/>
      </w:r>
      <w:r w:rsidR="001C07F3" w:rsidRPr="001C07F3">
        <w:rPr>
          <w:rFonts w:cs="Arial"/>
          <w:b/>
          <w:sz w:val="22"/>
          <w:szCs w:val="22"/>
          <w:highlight w:val="yellow"/>
        </w:rPr>
        <w:t>xx</w:t>
      </w:r>
    </w:p>
    <w:p w14:paraId="55E37744" w14:textId="586875AF" w:rsidR="00D22BDA" w:rsidRPr="008B6C0E" w:rsidRDefault="00411F0E" w:rsidP="0088649B">
      <w:pPr>
        <w:ind w:left="567"/>
        <w:rPr>
          <w:rFonts w:cs="Arial"/>
          <w:sz w:val="22"/>
          <w:szCs w:val="22"/>
        </w:rPr>
      </w:pPr>
      <w:r w:rsidRPr="008B6C0E">
        <w:rPr>
          <w:rFonts w:cs="Arial"/>
          <w:sz w:val="22"/>
          <w:szCs w:val="22"/>
        </w:rPr>
        <w:t>PSČ, sídlo</w:t>
      </w:r>
      <w:r w:rsidR="00D22BDA" w:rsidRPr="008B6C0E">
        <w:rPr>
          <w:rFonts w:cs="Arial"/>
          <w:sz w:val="22"/>
          <w:szCs w:val="22"/>
        </w:rPr>
        <w:t xml:space="preserve">: </w:t>
      </w:r>
      <w:r w:rsidRPr="008B6C0E">
        <w:rPr>
          <w:rFonts w:cs="Arial"/>
          <w:sz w:val="22"/>
          <w:szCs w:val="22"/>
        </w:rPr>
        <w:tab/>
      </w:r>
      <w:r w:rsidRPr="008B6C0E">
        <w:rPr>
          <w:rFonts w:cs="Arial"/>
          <w:sz w:val="22"/>
          <w:szCs w:val="22"/>
        </w:rPr>
        <w:tab/>
      </w:r>
      <w:r w:rsidR="001C07F3" w:rsidRPr="001C07F3">
        <w:rPr>
          <w:rFonts w:cs="Arial"/>
          <w:sz w:val="22"/>
          <w:szCs w:val="22"/>
          <w:highlight w:val="yellow"/>
        </w:rPr>
        <w:t>xx</w:t>
      </w:r>
    </w:p>
    <w:p w14:paraId="12634D6A" w14:textId="1A62A2B7" w:rsidR="0032485B" w:rsidRPr="008B6C0E" w:rsidRDefault="0032485B" w:rsidP="0088649B">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567"/>
        <w:jc w:val="both"/>
        <w:rPr>
          <w:rFonts w:cs="Arial"/>
          <w:color w:val="auto"/>
          <w:sz w:val="22"/>
          <w:szCs w:val="22"/>
        </w:rPr>
      </w:pPr>
      <w:r w:rsidRPr="008B6C0E">
        <w:rPr>
          <w:rFonts w:cs="Arial"/>
          <w:color w:val="auto"/>
          <w:sz w:val="22"/>
          <w:szCs w:val="22"/>
        </w:rPr>
        <w:t xml:space="preserve">zapsaný v Obchodním rejstříku vedeném </w:t>
      </w:r>
      <w:r w:rsidR="001C07F3" w:rsidRPr="001C07F3">
        <w:rPr>
          <w:rFonts w:cs="Arial"/>
          <w:color w:val="auto"/>
          <w:sz w:val="22"/>
          <w:szCs w:val="22"/>
          <w:highlight w:val="yellow"/>
        </w:rPr>
        <w:t>xx</w:t>
      </w:r>
    </w:p>
    <w:p w14:paraId="069D8998" w14:textId="6C9D403C" w:rsidR="00D22BDA" w:rsidRPr="008B6C0E" w:rsidRDefault="00D22BDA" w:rsidP="002136C0">
      <w:pPr>
        <w:ind w:left="2832" w:hanging="2265"/>
        <w:rPr>
          <w:rFonts w:cs="Arial"/>
          <w:sz w:val="22"/>
          <w:szCs w:val="22"/>
        </w:rPr>
      </w:pPr>
      <w:r w:rsidRPr="008B6C0E">
        <w:rPr>
          <w:rFonts w:cs="Arial"/>
          <w:sz w:val="22"/>
          <w:szCs w:val="22"/>
        </w:rPr>
        <w:t>zastoupený</w:t>
      </w:r>
      <w:r w:rsidR="00411F0E" w:rsidRPr="008B6C0E">
        <w:rPr>
          <w:rFonts w:cs="Arial"/>
          <w:sz w:val="22"/>
          <w:szCs w:val="22"/>
        </w:rPr>
        <w:t>:</w:t>
      </w:r>
      <w:r w:rsidR="00386C6A" w:rsidRPr="008B6C0E">
        <w:rPr>
          <w:rFonts w:cs="Arial"/>
          <w:sz w:val="22"/>
          <w:szCs w:val="22"/>
        </w:rPr>
        <w:tab/>
      </w:r>
      <w:r w:rsidR="001C07F3" w:rsidRPr="001C07F3">
        <w:rPr>
          <w:rFonts w:cs="Arial"/>
          <w:sz w:val="22"/>
          <w:szCs w:val="22"/>
          <w:highlight w:val="yellow"/>
        </w:rPr>
        <w:t>xx</w:t>
      </w:r>
      <w:r w:rsidRPr="008B6C0E">
        <w:rPr>
          <w:rFonts w:cs="Arial"/>
          <w:sz w:val="22"/>
          <w:szCs w:val="22"/>
        </w:rPr>
        <w:tab/>
      </w:r>
      <w:r w:rsidRPr="008B6C0E">
        <w:rPr>
          <w:rFonts w:cs="Arial"/>
          <w:sz w:val="22"/>
          <w:szCs w:val="22"/>
        </w:rPr>
        <w:tab/>
      </w:r>
    </w:p>
    <w:p w14:paraId="64B43487" w14:textId="0B69959C" w:rsidR="00D22BDA" w:rsidRPr="008B6C0E" w:rsidRDefault="00D22BDA" w:rsidP="0088649B">
      <w:pPr>
        <w:ind w:left="567"/>
        <w:rPr>
          <w:rFonts w:cs="Arial"/>
          <w:sz w:val="22"/>
          <w:szCs w:val="22"/>
        </w:rPr>
      </w:pPr>
      <w:r w:rsidRPr="008B6C0E">
        <w:rPr>
          <w:rFonts w:cs="Arial"/>
          <w:sz w:val="22"/>
          <w:szCs w:val="22"/>
        </w:rPr>
        <w:t>IČ:</w:t>
      </w:r>
      <w:r w:rsidR="00411F0E" w:rsidRPr="008B6C0E">
        <w:rPr>
          <w:rFonts w:cs="Arial"/>
          <w:sz w:val="22"/>
          <w:szCs w:val="22"/>
        </w:rPr>
        <w:tab/>
      </w:r>
      <w:r w:rsidR="00411F0E" w:rsidRPr="008B6C0E">
        <w:rPr>
          <w:rFonts w:cs="Arial"/>
          <w:sz w:val="22"/>
          <w:szCs w:val="22"/>
        </w:rPr>
        <w:tab/>
      </w:r>
      <w:r w:rsidR="00411F0E" w:rsidRPr="008B6C0E">
        <w:rPr>
          <w:rFonts w:cs="Arial"/>
          <w:sz w:val="22"/>
          <w:szCs w:val="22"/>
        </w:rPr>
        <w:tab/>
      </w:r>
      <w:r w:rsidR="001C07F3" w:rsidRPr="001C07F3">
        <w:rPr>
          <w:rFonts w:cs="Arial"/>
          <w:sz w:val="22"/>
          <w:szCs w:val="22"/>
          <w:highlight w:val="yellow"/>
        </w:rPr>
        <w:t>xx</w:t>
      </w:r>
    </w:p>
    <w:p w14:paraId="7050149A" w14:textId="538F8DAD" w:rsidR="00386C6A" w:rsidRPr="008B6C0E" w:rsidRDefault="00D22BDA" w:rsidP="0088649B">
      <w:pPr>
        <w:ind w:left="567"/>
        <w:rPr>
          <w:rFonts w:cs="Arial"/>
          <w:sz w:val="22"/>
          <w:szCs w:val="22"/>
        </w:rPr>
      </w:pPr>
      <w:r w:rsidRPr="008B6C0E">
        <w:rPr>
          <w:rFonts w:cs="Arial"/>
          <w:sz w:val="22"/>
          <w:szCs w:val="22"/>
        </w:rPr>
        <w:t>DIČ:</w:t>
      </w:r>
      <w:r w:rsidR="0032485B" w:rsidRPr="008B6C0E">
        <w:rPr>
          <w:rFonts w:cs="Arial"/>
          <w:sz w:val="22"/>
          <w:szCs w:val="22"/>
        </w:rPr>
        <w:tab/>
      </w:r>
      <w:r w:rsidR="0032485B" w:rsidRPr="008B6C0E">
        <w:rPr>
          <w:rFonts w:cs="Arial"/>
          <w:sz w:val="22"/>
          <w:szCs w:val="22"/>
        </w:rPr>
        <w:tab/>
      </w:r>
      <w:r w:rsidR="00411F0E" w:rsidRPr="008B6C0E">
        <w:rPr>
          <w:rFonts w:cs="Arial"/>
          <w:sz w:val="22"/>
          <w:szCs w:val="22"/>
        </w:rPr>
        <w:tab/>
      </w:r>
      <w:r w:rsidR="001C07F3" w:rsidRPr="001C07F3">
        <w:rPr>
          <w:rFonts w:cs="Arial"/>
          <w:sz w:val="22"/>
          <w:szCs w:val="22"/>
          <w:highlight w:val="yellow"/>
        </w:rPr>
        <w:t>xx</w:t>
      </w:r>
    </w:p>
    <w:p w14:paraId="4B3357EC" w14:textId="0658531E" w:rsidR="00D22BDA" w:rsidRPr="008B6C0E" w:rsidRDefault="0032485B" w:rsidP="0088649B">
      <w:pPr>
        <w:ind w:left="567"/>
        <w:rPr>
          <w:rFonts w:cs="Arial"/>
          <w:sz w:val="22"/>
          <w:szCs w:val="22"/>
        </w:rPr>
      </w:pPr>
      <w:r w:rsidRPr="008B6C0E">
        <w:rPr>
          <w:rFonts w:cs="Arial"/>
          <w:sz w:val="22"/>
          <w:szCs w:val="22"/>
        </w:rPr>
        <w:t>B</w:t>
      </w:r>
      <w:r w:rsidR="00D22BDA" w:rsidRPr="008B6C0E">
        <w:rPr>
          <w:rFonts w:cs="Arial"/>
          <w:sz w:val="22"/>
          <w:szCs w:val="22"/>
        </w:rPr>
        <w:t>a</w:t>
      </w:r>
      <w:r w:rsidR="00411F0E" w:rsidRPr="008B6C0E">
        <w:rPr>
          <w:rFonts w:cs="Arial"/>
          <w:sz w:val="22"/>
          <w:szCs w:val="22"/>
        </w:rPr>
        <w:t>nk</w:t>
      </w:r>
      <w:r w:rsidRPr="008B6C0E">
        <w:rPr>
          <w:rFonts w:cs="Arial"/>
          <w:sz w:val="22"/>
          <w:szCs w:val="22"/>
        </w:rPr>
        <w:t xml:space="preserve">ovní </w:t>
      </w:r>
      <w:r w:rsidR="00411F0E" w:rsidRPr="008B6C0E">
        <w:rPr>
          <w:rFonts w:cs="Arial"/>
          <w:sz w:val="22"/>
          <w:szCs w:val="22"/>
        </w:rPr>
        <w:t>spojení</w:t>
      </w:r>
      <w:r w:rsidR="00D22BDA" w:rsidRPr="008B6C0E">
        <w:rPr>
          <w:rFonts w:cs="Arial"/>
          <w:sz w:val="22"/>
          <w:szCs w:val="22"/>
        </w:rPr>
        <w:t xml:space="preserve">: </w:t>
      </w:r>
      <w:r w:rsidR="002A1B6E" w:rsidRPr="008B6C0E">
        <w:rPr>
          <w:rFonts w:cs="Arial"/>
          <w:sz w:val="22"/>
          <w:szCs w:val="22"/>
        </w:rPr>
        <w:tab/>
      </w:r>
      <w:r w:rsidR="001C07F3" w:rsidRPr="001C07F3">
        <w:rPr>
          <w:rFonts w:cs="Arial"/>
          <w:sz w:val="22"/>
          <w:szCs w:val="22"/>
          <w:highlight w:val="yellow"/>
        </w:rPr>
        <w:t>xx</w:t>
      </w:r>
    </w:p>
    <w:p w14:paraId="0BC0DBDE" w14:textId="1C5ADE8F" w:rsidR="0032485B" w:rsidRPr="008B6C0E" w:rsidRDefault="00C83EC0" w:rsidP="0088649B">
      <w:pPr>
        <w:ind w:left="567" w:hanging="11"/>
        <w:rPr>
          <w:rFonts w:cs="Arial"/>
          <w:sz w:val="22"/>
          <w:szCs w:val="22"/>
        </w:rPr>
      </w:pPr>
      <w:r>
        <w:rPr>
          <w:rFonts w:cs="Arial"/>
          <w:sz w:val="22"/>
          <w:szCs w:val="22"/>
        </w:rPr>
        <w:t>Datová schránka:</w:t>
      </w:r>
      <w:r>
        <w:rPr>
          <w:rFonts w:cs="Arial"/>
          <w:sz w:val="22"/>
          <w:szCs w:val="22"/>
        </w:rPr>
        <w:tab/>
      </w:r>
      <w:r w:rsidR="001C07F3" w:rsidRPr="001C07F3">
        <w:rPr>
          <w:rFonts w:cs="Arial"/>
          <w:sz w:val="22"/>
          <w:szCs w:val="22"/>
          <w:highlight w:val="yellow"/>
        </w:rPr>
        <w:t>xx</w:t>
      </w:r>
    </w:p>
    <w:p w14:paraId="611D913A" w14:textId="77777777" w:rsidR="00C83EC0" w:rsidRDefault="00C83EC0" w:rsidP="0088649B">
      <w:pPr>
        <w:ind w:left="567" w:hanging="11"/>
        <w:rPr>
          <w:rFonts w:cs="Arial"/>
          <w:sz w:val="22"/>
          <w:szCs w:val="22"/>
        </w:rPr>
      </w:pPr>
    </w:p>
    <w:p w14:paraId="00BF930B" w14:textId="7CB52EE7" w:rsidR="00D22BDA" w:rsidRPr="008B6C0E" w:rsidRDefault="00D22BDA" w:rsidP="0088649B">
      <w:pPr>
        <w:ind w:left="567" w:hanging="11"/>
        <w:rPr>
          <w:rFonts w:cs="Arial"/>
          <w:sz w:val="22"/>
          <w:szCs w:val="22"/>
        </w:rPr>
      </w:pPr>
      <w:r w:rsidRPr="008B6C0E">
        <w:rPr>
          <w:rFonts w:cs="Arial"/>
          <w:sz w:val="22"/>
          <w:szCs w:val="22"/>
        </w:rPr>
        <w:t>ve věce</w:t>
      </w:r>
      <w:r w:rsidR="0085105D" w:rsidRPr="008B6C0E">
        <w:rPr>
          <w:rFonts w:cs="Arial"/>
          <w:sz w:val="22"/>
          <w:szCs w:val="22"/>
        </w:rPr>
        <w:t>ch smluvních oprávněn k jednání</w:t>
      </w:r>
      <w:r w:rsidRPr="008B6C0E">
        <w:rPr>
          <w:rFonts w:cs="Arial"/>
          <w:sz w:val="22"/>
          <w:szCs w:val="22"/>
        </w:rPr>
        <w:t>:</w:t>
      </w:r>
      <w:r w:rsidR="0085105D" w:rsidRPr="008B6C0E">
        <w:rPr>
          <w:rFonts w:cs="Arial"/>
          <w:sz w:val="22"/>
          <w:szCs w:val="22"/>
        </w:rPr>
        <w:t xml:space="preserve"> </w:t>
      </w:r>
      <w:r w:rsidR="001C07F3" w:rsidRPr="001C07F3">
        <w:rPr>
          <w:rFonts w:cs="Arial"/>
          <w:sz w:val="22"/>
          <w:szCs w:val="22"/>
          <w:highlight w:val="yellow"/>
        </w:rPr>
        <w:t>xx</w:t>
      </w:r>
    </w:p>
    <w:p w14:paraId="5078B3BC" w14:textId="24970916" w:rsidR="00411F0E" w:rsidRPr="006A5871" w:rsidRDefault="00D22BDA" w:rsidP="0088649B">
      <w:pPr>
        <w:ind w:left="567" w:hanging="11"/>
        <w:rPr>
          <w:rFonts w:cs="Arial"/>
          <w:i/>
          <w:sz w:val="22"/>
          <w:szCs w:val="22"/>
        </w:rPr>
      </w:pPr>
      <w:r w:rsidRPr="008B6C0E">
        <w:rPr>
          <w:rFonts w:cs="Arial"/>
          <w:sz w:val="22"/>
          <w:szCs w:val="22"/>
        </w:rPr>
        <w:t>ve věcech technických</w:t>
      </w:r>
      <w:r w:rsidR="003B07A5" w:rsidRPr="008B6C0E">
        <w:rPr>
          <w:rFonts w:cs="Arial"/>
          <w:sz w:val="22"/>
          <w:szCs w:val="22"/>
        </w:rPr>
        <w:t xml:space="preserve"> a ve věcech předání a převzetí prací</w:t>
      </w:r>
      <w:r w:rsidRPr="008B6C0E">
        <w:rPr>
          <w:rFonts w:cs="Arial"/>
          <w:sz w:val="22"/>
          <w:szCs w:val="22"/>
        </w:rPr>
        <w:t xml:space="preserve"> oprávněn k</w:t>
      </w:r>
      <w:r w:rsidR="00411F0E" w:rsidRPr="008B6C0E">
        <w:rPr>
          <w:rFonts w:cs="Arial"/>
          <w:sz w:val="22"/>
          <w:szCs w:val="22"/>
        </w:rPr>
        <w:t> </w:t>
      </w:r>
      <w:r w:rsidRPr="008B6C0E">
        <w:rPr>
          <w:rFonts w:cs="Arial"/>
          <w:sz w:val="22"/>
          <w:szCs w:val="22"/>
        </w:rPr>
        <w:t>jednání</w:t>
      </w:r>
      <w:r w:rsidR="00411F0E" w:rsidRPr="008B6C0E">
        <w:rPr>
          <w:rFonts w:cs="Arial"/>
          <w:sz w:val="22"/>
          <w:szCs w:val="22"/>
        </w:rPr>
        <w:t xml:space="preserve">: </w:t>
      </w:r>
      <w:r w:rsidR="006A5871" w:rsidRPr="006A5871">
        <w:rPr>
          <w:rFonts w:cs="Arial"/>
          <w:i/>
          <w:sz w:val="22"/>
          <w:szCs w:val="22"/>
          <w:highlight w:val="yellow"/>
        </w:rPr>
        <w:t>xx</w:t>
      </w:r>
    </w:p>
    <w:p w14:paraId="4194099E" w14:textId="194BE8AE" w:rsidR="00D22BDA" w:rsidRPr="006A5871" w:rsidRDefault="00D22BDA" w:rsidP="0088649B">
      <w:pPr>
        <w:spacing w:before="120" w:line="360" w:lineRule="auto"/>
        <w:ind w:left="567"/>
        <w:jc w:val="both"/>
        <w:rPr>
          <w:rFonts w:cs="Arial"/>
          <w:i/>
          <w:sz w:val="22"/>
          <w:szCs w:val="22"/>
        </w:rPr>
      </w:pPr>
      <w:r w:rsidRPr="006A5871">
        <w:rPr>
          <w:rFonts w:cs="Arial"/>
          <w:i/>
          <w:sz w:val="22"/>
          <w:szCs w:val="22"/>
        </w:rPr>
        <w:t xml:space="preserve">(dále jen </w:t>
      </w:r>
      <w:r w:rsidR="00E23E7F" w:rsidRPr="006A5871">
        <w:rPr>
          <w:rFonts w:cs="Arial"/>
          <w:i/>
          <w:sz w:val="22"/>
          <w:szCs w:val="22"/>
        </w:rPr>
        <w:t>„</w:t>
      </w:r>
      <w:r w:rsidRPr="006A5871">
        <w:rPr>
          <w:rFonts w:cs="Arial"/>
          <w:i/>
          <w:sz w:val="22"/>
          <w:szCs w:val="22"/>
        </w:rPr>
        <w:t>zhotovitel</w:t>
      </w:r>
      <w:r w:rsidR="00E23E7F" w:rsidRPr="006A5871">
        <w:rPr>
          <w:rFonts w:cs="Arial"/>
          <w:i/>
          <w:sz w:val="22"/>
          <w:szCs w:val="22"/>
        </w:rPr>
        <w:t>“</w:t>
      </w:r>
      <w:r w:rsidRPr="006A5871">
        <w:rPr>
          <w:rFonts w:cs="Arial"/>
          <w:i/>
          <w:sz w:val="22"/>
          <w:szCs w:val="22"/>
        </w:rPr>
        <w:t xml:space="preserve">) </w:t>
      </w:r>
    </w:p>
    <w:p w14:paraId="102A095F" w14:textId="77777777" w:rsidR="00603405" w:rsidRPr="00195B50" w:rsidRDefault="00603405" w:rsidP="0088649B">
      <w:pPr>
        <w:spacing w:before="120" w:line="360" w:lineRule="auto"/>
        <w:ind w:left="567"/>
        <w:jc w:val="both"/>
        <w:rPr>
          <w:rFonts w:cs="Arial"/>
          <w:color w:val="FF0000"/>
          <w:sz w:val="22"/>
          <w:szCs w:val="22"/>
        </w:rPr>
      </w:pPr>
    </w:p>
    <w:p w14:paraId="6741BAED" w14:textId="2F4D0440" w:rsidR="006D07F3" w:rsidRPr="00281BCB" w:rsidRDefault="00BE2A59" w:rsidP="00281BCB">
      <w:pPr>
        <w:pStyle w:val="BodyText21"/>
        <w:widowControl/>
        <w:numPr>
          <w:ilvl w:val="1"/>
          <w:numId w:val="10"/>
        </w:numPr>
        <w:suppressAutoHyphens w:val="0"/>
        <w:snapToGrid/>
        <w:spacing w:before="120"/>
        <w:ind w:left="567" w:hanging="567"/>
        <w:rPr>
          <w:rFonts w:ascii="Arial" w:hAnsi="Arial" w:cs="Arial"/>
          <w:bCs/>
        </w:rPr>
      </w:pPr>
      <w:r w:rsidRPr="00281BCB">
        <w:rPr>
          <w:rFonts w:ascii="Arial" w:hAnsi="Arial" w:cs="Arial"/>
          <w:bCs/>
        </w:rPr>
        <w:t xml:space="preserve">Objednatel a zhotovitel (dále společně také jako „smluvní strany“) uzavírají tuto smlouvu na základě výsledku </w:t>
      </w:r>
      <w:r w:rsidR="006A5871">
        <w:rPr>
          <w:rFonts w:ascii="Arial" w:hAnsi="Arial" w:cs="Arial"/>
          <w:bCs/>
        </w:rPr>
        <w:t>otevřeného výběrového řízení na</w:t>
      </w:r>
      <w:r w:rsidR="00195B50" w:rsidRPr="00281BCB">
        <w:rPr>
          <w:rFonts w:ascii="Arial" w:hAnsi="Arial" w:cs="Arial"/>
          <w:bCs/>
        </w:rPr>
        <w:t xml:space="preserve"> </w:t>
      </w:r>
      <w:r w:rsidRPr="00281BCB">
        <w:rPr>
          <w:rFonts w:ascii="Arial" w:hAnsi="Arial" w:cs="Arial"/>
          <w:bCs/>
        </w:rPr>
        <w:t xml:space="preserve">veřejnou zakázku </w:t>
      </w:r>
      <w:r w:rsidRPr="00281BCB">
        <w:rPr>
          <w:rFonts w:ascii="Arial" w:hAnsi="Arial" w:cs="Arial"/>
          <w:bCs/>
        </w:rPr>
        <w:lastRenderedPageBreak/>
        <w:t xml:space="preserve">s názvem </w:t>
      </w:r>
      <w:r w:rsidR="00EF71AC" w:rsidRPr="00281BCB">
        <w:rPr>
          <w:rFonts w:ascii="Arial" w:hAnsi="Arial" w:cs="Arial"/>
          <w:bCs/>
        </w:rPr>
        <w:t>„</w:t>
      </w:r>
      <w:r w:rsidR="009C2CD1">
        <w:rPr>
          <w:rFonts w:ascii="Arial" w:hAnsi="Arial" w:cs="Arial"/>
          <w:bCs/>
        </w:rPr>
        <w:t>TILIA - interiéry</w:t>
      </w:r>
      <w:r w:rsidR="006A5871">
        <w:rPr>
          <w:rFonts w:ascii="Arial" w:hAnsi="Arial" w:cs="Arial"/>
          <w:bCs/>
        </w:rPr>
        <w:t>“.</w:t>
      </w:r>
      <w:r w:rsidR="00DB251A" w:rsidRPr="00281BCB">
        <w:rPr>
          <w:rFonts w:ascii="Arial" w:hAnsi="Arial" w:cs="Arial"/>
          <w:bCs/>
        </w:rPr>
        <w:t xml:space="preserve"> </w:t>
      </w:r>
      <w:r w:rsidRPr="00281BCB">
        <w:rPr>
          <w:rFonts w:ascii="Arial" w:hAnsi="Arial" w:cs="Arial"/>
          <w:bCs/>
        </w:rPr>
        <w:t xml:space="preserve">(dále jen „veřejná zakázka“ </w:t>
      </w:r>
      <w:r w:rsidR="00776631" w:rsidRPr="00281BCB">
        <w:rPr>
          <w:rFonts w:ascii="Arial" w:hAnsi="Arial" w:cs="Arial"/>
          <w:bCs/>
        </w:rPr>
        <w:t xml:space="preserve">a </w:t>
      </w:r>
      <w:r w:rsidRPr="00281BCB">
        <w:rPr>
          <w:rFonts w:ascii="Arial" w:hAnsi="Arial" w:cs="Arial"/>
          <w:bCs/>
        </w:rPr>
        <w:t>„zadávací řízení“)</w:t>
      </w:r>
      <w:r w:rsidR="006D07F3" w:rsidRPr="00281BCB">
        <w:rPr>
          <w:rFonts w:ascii="Arial" w:hAnsi="Arial" w:cs="Arial"/>
          <w:bCs/>
        </w:rPr>
        <w:t>,</w:t>
      </w:r>
      <w:r w:rsidRPr="00281BCB">
        <w:rPr>
          <w:rFonts w:ascii="Arial" w:hAnsi="Arial" w:cs="Arial"/>
          <w:bCs/>
        </w:rPr>
        <w:t xml:space="preserve"> </w:t>
      </w:r>
      <w:r w:rsidR="006D07F3" w:rsidRPr="00281BCB">
        <w:rPr>
          <w:rFonts w:ascii="Arial" w:hAnsi="Arial" w:cs="Arial"/>
          <w:bCs/>
        </w:rPr>
        <w:t>ve kterém byla nabídka zhotovitele vybrána jako ekonomicky nejvýhodnější.</w:t>
      </w:r>
      <w:r w:rsidR="00B841D9" w:rsidRPr="00281BCB">
        <w:rPr>
          <w:rFonts w:ascii="Arial" w:hAnsi="Arial" w:cs="Arial"/>
          <w:bCs/>
        </w:rPr>
        <w:t xml:space="preserve"> </w:t>
      </w:r>
    </w:p>
    <w:p w14:paraId="70DF316D" w14:textId="4A4D66C8" w:rsidR="00603405" w:rsidRPr="00603405" w:rsidRDefault="00603405" w:rsidP="00603405">
      <w:pPr>
        <w:pStyle w:val="BodyText21"/>
        <w:widowControl/>
        <w:numPr>
          <w:ilvl w:val="1"/>
          <w:numId w:val="10"/>
        </w:numPr>
        <w:suppressAutoHyphens w:val="0"/>
        <w:snapToGrid/>
        <w:spacing w:before="120"/>
        <w:ind w:left="567" w:hanging="567"/>
        <w:rPr>
          <w:rFonts w:ascii="Arial" w:hAnsi="Arial" w:cs="Arial"/>
          <w:bCs/>
          <w:szCs w:val="22"/>
        </w:rPr>
      </w:pPr>
      <w:r w:rsidRPr="00603405">
        <w:rPr>
          <w:rFonts w:ascii="Arial" w:hAnsi="Arial" w:cs="Arial"/>
          <w:bCs/>
        </w:rPr>
        <w:t xml:space="preserve">Realizace </w:t>
      </w:r>
      <w:r w:rsidR="00D63651">
        <w:rPr>
          <w:rFonts w:ascii="Arial" w:hAnsi="Arial" w:cs="Arial"/>
          <w:bCs/>
        </w:rPr>
        <w:t xml:space="preserve">části </w:t>
      </w:r>
      <w:r w:rsidRPr="00603405">
        <w:rPr>
          <w:rFonts w:ascii="Arial" w:hAnsi="Arial" w:cs="Arial"/>
          <w:bCs/>
        </w:rPr>
        <w:t xml:space="preserve">veřejné zakázky </w:t>
      </w:r>
      <w:r w:rsidR="00D63651">
        <w:rPr>
          <w:rFonts w:ascii="Arial" w:hAnsi="Arial" w:cs="Arial"/>
          <w:bCs/>
        </w:rPr>
        <w:t xml:space="preserve">(knihovna) </w:t>
      </w:r>
      <w:r w:rsidRPr="00603405">
        <w:rPr>
          <w:rFonts w:ascii="Arial" w:hAnsi="Arial" w:cs="Arial"/>
          <w:bCs/>
        </w:rPr>
        <w:t xml:space="preserve">je spolufinancována </w:t>
      </w:r>
      <w:r w:rsidRPr="00603405">
        <w:rPr>
          <w:rFonts w:ascii="Arial" w:hAnsi="Arial" w:cs="Arial"/>
          <w:bCs/>
          <w:szCs w:val="22"/>
        </w:rPr>
        <w:t xml:space="preserve">z prostředků </w:t>
      </w:r>
      <w:r w:rsidR="009C2CD1">
        <w:rPr>
          <w:rFonts w:ascii="Arial" w:hAnsi="Arial" w:cs="Arial"/>
          <w:bCs/>
          <w:szCs w:val="22"/>
        </w:rPr>
        <w:t>„výzvy IROP – MAS Podještědí“</w:t>
      </w:r>
      <w:r w:rsidRPr="00603405">
        <w:rPr>
          <w:rFonts w:ascii="Arial" w:hAnsi="Arial" w:cs="Arial"/>
          <w:bCs/>
          <w:szCs w:val="22"/>
        </w:rPr>
        <w:t>.</w:t>
      </w:r>
      <w:r w:rsidR="008D3EC9">
        <w:rPr>
          <w:rFonts w:ascii="Arial" w:hAnsi="Arial" w:cs="Arial"/>
          <w:bCs/>
          <w:szCs w:val="22"/>
        </w:rPr>
        <w:t xml:space="preserve"> </w:t>
      </w:r>
      <w:r w:rsidR="008D3EC9" w:rsidRPr="00D23BB9">
        <w:rPr>
          <w:rFonts w:ascii="Arial" w:hAnsi="Arial" w:cs="Arial"/>
          <w:szCs w:val="22"/>
        </w:rPr>
        <w:t>Název projektu</w:t>
      </w:r>
      <w:r w:rsidR="008D3EC9">
        <w:rPr>
          <w:rFonts w:ascii="Arial" w:hAnsi="Arial" w:cs="Arial"/>
          <w:szCs w:val="22"/>
        </w:rPr>
        <w:t>: „</w:t>
      </w:r>
      <w:r w:rsidR="006A5871" w:rsidRPr="006A5871">
        <w:rPr>
          <w:rFonts w:ascii="Arial" w:hAnsi="Arial" w:cs="Arial"/>
          <w:bCs/>
          <w:szCs w:val="22"/>
          <w:highlight w:val="yellow"/>
        </w:rPr>
        <w:t>xx</w:t>
      </w:r>
      <w:r w:rsidR="008D3EC9" w:rsidRPr="00D23BB9">
        <w:rPr>
          <w:rFonts w:ascii="Arial" w:hAnsi="Arial" w:cs="Arial"/>
          <w:bCs/>
          <w:szCs w:val="22"/>
        </w:rPr>
        <w:t xml:space="preserve">“ registrační číslo </w:t>
      </w:r>
      <w:r w:rsidR="008D3EC9">
        <w:rPr>
          <w:rFonts w:ascii="Arial" w:hAnsi="Arial" w:cs="Arial"/>
          <w:bCs/>
          <w:szCs w:val="22"/>
        </w:rPr>
        <w:t xml:space="preserve">projektu: </w:t>
      </w:r>
      <w:r w:rsidR="00D63651" w:rsidRPr="00D63651">
        <w:rPr>
          <w:rFonts w:ascii="Arial" w:hAnsi="Arial" w:cs="Arial"/>
          <w:szCs w:val="22"/>
          <w:highlight w:val="yellow"/>
        </w:rPr>
        <w:t>xx</w:t>
      </w:r>
      <w:r w:rsidR="008D3EC9">
        <w:rPr>
          <w:rFonts w:ascii="Arial" w:hAnsi="Arial" w:cs="Arial"/>
          <w:szCs w:val="22"/>
        </w:rPr>
        <w:t>.</w:t>
      </w:r>
    </w:p>
    <w:p w14:paraId="65408B09" w14:textId="18444FEE" w:rsidR="00603405" w:rsidRDefault="00603405" w:rsidP="00603405">
      <w:pPr>
        <w:spacing w:before="120"/>
        <w:ind w:left="432"/>
        <w:jc w:val="both"/>
        <w:rPr>
          <w:rFonts w:cs="Arial"/>
          <w:bCs/>
          <w:sz w:val="22"/>
          <w:szCs w:val="22"/>
        </w:rPr>
      </w:pPr>
    </w:p>
    <w:p w14:paraId="0D406507" w14:textId="77777777" w:rsidR="00131D91" w:rsidRPr="0074686E" w:rsidRDefault="00133756" w:rsidP="006C436A">
      <w:pPr>
        <w:numPr>
          <w:ilvl w:val="0"/>
          <w:numId w:val="9"/>
        </w:numPr>
        <w:spacing w:before="480"/>
        <w:jc w:val="center"/>
        <w:rPr>
          <w:rFonts w:cs="Arial"/>
          <w:b/>
          <w:sz w:val="22"/>
          <w:szCs w:val="22"/>
          <w:u w:val="single"/>
        </w:rPr>
      </w:pPr>
      <w:r w:rsidRPr="0074686E">
        <w:rPr>
          <w:rFonts w:cs="Arial"/>
          <w:b/>
          <w:sz w:val="22"/>
          <w:szCs w:val="22"/>
          <w:u w:val="single"/>
        </w:rPr>
        <w:t>Předmět smlouvy</w:t>
      </w:r>
    </w:p>
    <w:p w14:paraId="7A7081F3" w14:textId="237FBF73" w:rsidR="00174A47" w:rsidRPr="0074686E" w:rsidRDefault="00174A47" w:rsidP="00174A47">
      <w:pPr>
        <w:autoSpaceDE w:val="0"/>
        <w:autoSpaceDN w:val="0"/>
        <w:adjustRightInd w:val="0"/>
        <w:jc w:val="both"/>
        <w:rPr>
          <w:rFonts w:cs="Arial"/>
          <w:sz w:val="22"/>
          <w:szCs w:val="22"/>
        </w:rPr>
      </w:pPr>
    </w:p>
    <w:p w14:paraId="4416B1A6" w14:textId="46C8F037" w:rsidR="00D87A09" w:rsidRDefault="00174A47" w:rsidP="00D87A09">
      <w:pPr>
        <w:pStyle w:val="Zkladntextodsazen"/>
        <w:overflowPunct w:val="0"/>
        <w:autoSpaceDE w:val="0"/>
        <w:autoSpaceDN w:val="0"/>
        <w:adjustRightInd w:val="0"/>
        <w:spacing w:before="240"/>
        <w:ind w:left="708" w:hanging="708"/>
        <w:textAlignment w:val="baseline"/>
        <w:rPr>
          <w:szCs w:val="22"/>
        </w:rPr>
      </w:pPr>
      <w:r w:rsidRPr="0074686E">
        <w:rPr>
          <w:szCs w:val="22"/>
        </w:rPr>
        <w:t>2.1</w:t>
      </w:r>
      <w:r w:rsidRPr="0074686E">
        <w:rPr>
          <w:szCs w:val="22"/>
        </w:rPr>
        <w:tab/>
      </w:r>
      <w:r w:rsidR="00D87A09" w:rsidRPr="00C20068">
        <w:rPr>
          <w:szCs w:val="22"/>
        </w:rPr>
        <w:t>Předmětem</w:t>
      </w:r>
      <w:r w:rsidR="006A5871">
        <w:rPr>
          <w:szCs w:val="22"/>
        </w:rPr>
        <w:t xml:space="preserve"> veřejné zakázky je dodávka a montáž </w:t>
      </w:r>
      <w:r w:rsidR="00D87A09" w:rsidRPr="00C20068">
        <w:rPr>
          <w:szCs w:val="22"/>
        </w:rPr>
        <w:t xml:space="preserve"> </w:t>
      </w:r>
      <w:r w:rsidR="006A5871">
        <w:rPr>
          <w:szCs w:val="22"/>
        </w:rPr>
        <w:t xml:space="preserve">interiérů vybraných prostorů objektu Městského integrovaného centra služeb TILIA </w:t>
      </w:r>
      <w:r w:rsidR="00D87A09" w:rsidRPr="00C20068">
        <w:rPr>
          <w:szCs w:val="22"/>
        </w:rPr>
        <w:t>v centru města</w:t>
      </w:r>
      <w:r w:rsidR="00D87A09">
        <w:rPr>
          <w:szCs w:val="22"/>
        </w:rPr>
        <w:t xml:space="preserve"> na adrese </w:t>
      </w:r>
      <w:r w:rsidR="00D87A09" w:rsidRPr="002D25F7">
        <w:rPr>
          <w:rFonts w:eastAsia="Arial"/>
          <w:szCs w:val="22"/>
        </w:rPr>
        <w:t xml:space="preserve">Náměstí Míru, č.p. 720, 468 </w:t>
      </w:r>
      <w:r w:rsidR="006A5871">
        <w:rPr>
          <w:rFonts w:eastAsia="Arial"/>
          <w:szCs w:val="22"/>
        </w:rPr>
        <w:t>02 Rychnov u Jablonce nad Nisou.</w:t>
      </w:r>
      <w:r w:rsidR="00D87A09" w:rsidRPr="00C20068">
        <w:rPr>
          <w:rFonts w:eastAsia="Arial"/>
          <w:szCs w:val="22"/>
        </w:rPr>
        <w:t xml:space="preserve"> </w:t>
      </w:r>
      <w:r w:rsidR="00D87A09" w:rsidRPr="00C20068">
        <w:rPr>
          <w:szCs w:val="22"/>
        </w:rPr>
        <w:t xml:space="preserve"> </w:t>
      </w:r>
    </w:p>
    <w:p w14:paraId="35A9FCCE" w14:textId="77777777" w:rsidR="00D87A09" w:rsidRDefault="00D87A09" w:rsidP="00D87A09">
      <w:pPr>
        <w:pStyle w:val="Zkladntextodsazen"/>
        <w:overflowPunct w:val="0"/>
        <w:autoSpaceDE w:val="0"/>
        <w:autoSpaceDN w:val="0"/>
        <w:adjustRightInd w:val="0"/>
        <w:ind w:left="708"/>
        <w:textAlignment w:val="baseline"/>
        <w:rPr>
          <w:szCs w:val="22"/>
        </w:rPr>
      </w:pPr>
    </w:p>
    <w:p w14:paraId="2930A546" w14:textId="5B7B3F9D" w:rsidR="001A05FF" w:rsidRDefault="00D87A09" w:rsidP="00D87A09">
      <w:pPr>
        <w:ind w:left="708"/>
        <w:jc w:val="both"/>
        <w:rPr>
          <w:rFonts w:cs="Arial"/>
          <w:sz w:val="22"/>
          <w:szCs w:val="22"/>
        </w:rPr>
      </w:pPr>
      <w:r>
        <w:rPr>
          <w:rFonts w:cs="Arial"/>
          <w:sz w:val="22"/>
          <w:szCs w:val="22"/>
        </w:rPr>
        <w:t>V rámci p</w:t>
      </w:r>
      <w:r w:rsidRPr="00964714">
        <w:rPr>
          <w:rFonts w:cs="Arial"/>
          <w:sz w:val="22"/>
          <w:szCs w:val="22"/>
        </w:rPr>
        <w:t>ředmět</w:t>
      </w:r>
      <w:r>
        <w:rPr>
          <w:rFonts w:cs="Arial"/>
          <w:sz w:val="22"/>
          <w:szCs w:val="22"/>
        </w:rPr>
        <w:t>u</w:t>
      </w:r>
      <w:r w:rsidRPr="00964714">
        <w:rPr>
          <w:rFonts w:cs="Arial"/>
          <w:sz w:val="22"/>
          <w:szCs w:val="22"/>
        </w:rPr>
        <w:t xml:space="preserve"> veřejné zakázky</w:t>
      </w:r>
      <w:r w:rsidR="006A5871">
        <w:rPr>
          <w:rFonts w:cs="Arial"/>
          <w:sz w:val="22"/>
          <w:szCs w:val="22"/>
        </w:rPr>
        <w:t xml:space="preserve"> budou realizovány interiéry do místností infocentra, kanceláře starosty, obřadního sálu a ve</w:t>
      </w:r>
      <w:r w:rsidR="001A05FF">
        <w:rPr>
          <w:rFonts w:cs="Arial"/>
          <w:sz w:val="22"/>
          <w:szCs w:val="22"/>
        </w:rPr>
        <w:t>lké jednací místnosti, knihov</w:t>
      </w:r>
      <w:r w:rsidR="006A5871">
        <w:rPr>
          <w:rFonts w:cs="Arial"/>
          <w:sz w:val="22"/>
          <w:szCs w:val="22"/>
        </w:rPr>
        <w:t>ny.</w:t>
      </w:r>
    </w:p>
    <w:p w14:paraId="22445EB3" w14:textId="7F384187" w:rsidR="001A05FF" w:rsidRDefault="001A05FF" w:rsidP="00D87A09">
      <w:pPr>
        <w:ind w:left="708"/>
        <w:jc w:val="both"/>
        <w:rPr>
          <w:rFonts w:cs="Arial"/>
          <w:sz w:val="22"/>
          <w:szCs w:val="22"/>
        </w:rPr>
      </w:pPr>
      <w:r>
        <w:rPr>
          <w:rFonts w:cs="Arial"/>
          <w:sz w:val="22"/>
          <w:szCs w:val="22"/>
        </w:rPr>
        <w:t>Interiéry v daných místnostech budou realizovány dle dokumentace pro provedení stavby</w:t>
      </w:r>
      <w:r w:rsidR="00636097">
        <w:rPr>
          <w:rFonts w:cs="Arial"/>
          <w:sz w:val="22"/>
          <w:szCs w:val="22"/>
        </w:rPr>
        <w:t xml:space="preserve"> Městské integrované centrum Tilia Rychnov u Jablonce nad Nisou, zhotovitelem dokumentace je firma Atakarchitekti s.r.o., 8. Března 21/13, Liberec 6, zhotovená v říjnu 2022.</w:t>
      </w:r>
    </w:p>
    <w:p w14:paraId="555439F6" w14:textId="5DD8F027" w:rsidR="00D87A09" w:rsidRPr="00964714" w:rsidRDefault="00636097" w:rsidP="00D87A09">
      <w:pPr>
        <w:ind w:left="708"/>
        <w:jc w:val="both"/>
        <w:rPr>
          <w:sz w:val="22"/>
          <w:szCs w:val="22"/>
        </w:rPr>
      </w:pPr>
      <w:r>
        <w:rPr>
          <w:rFonts w:cs="Arial"/>
          <w:sz w:val="22"/>
          <w:szCs w:val="22"/>
        </w:rPr>
        <w:t>Součástí dodávky a montáže předmětu veřejné zakázky jsou kuchyňské linky, sedací a konferenční soupravy, pracovní stoly a křesla, skříně, regály na knihy, z</w:t>
      </w:r>
      <w:r w:rsidR="00D63651">
        <w:rPr>
          <w:rFonts w:cs="Arial"/>
          <w:sz w:val="22"/>
          <w:szCs w:val="22"/>
        </w:rPr>
        <w:t>ákryty otopných těles, podlahy,</w:t>
      </w:r>
      <w:r>
        <w:rPr>
          <w:rFonts w:cs="Arial"/>
          <w:sz w:val="22"/>
          <w:szCs w:val="22"/>
        </w:rPr>
        <w:t xml:space="preserve"> obložení stropů</w:t>
      </w:r>
      <w:r w:rsidR="00D87A09" w:rsidRPr="00964714">
        <w:rPr>
          <w:rFonts w:cs="Arial"/>
          <w:sz w:val="22"/>
          <w:szCs w:val="22"/>
        </w:rPr>
        <w:t xml:space="preserve"> </w:t>
      </w:r>
      <w:r>
        <w:rPr>
          <w:rFonts w:cs="Arial"/>
          <w:sz w:val="22"/>
          <w:szCs w:val="22"/>
        </w:rPr>
        <w:t>a další doplňky, vše dle uvedené projektové dokumentace.</w:t>
      </w:r>
    </w:p>
    <w:p w14:paraId="356FEDFC" w14:textId="7B6A9240" w:rsidR="00D87A09" w:rsidRDefault="00636097" w:rsidP="00D87A09">
      <w:pPr>
        <w:pStyle w:val="Zkladntextodsazen"/>
        <w:overflowPunct w:val="0"/>
        <w:autoSpaceDE w:val="0"/>
        <w:autoSpaceDN w:val="0"/>
        <w:adjustRightInd w:val="0"/>
        <w:ind w:left="708"/>
        <w:textAlignment w:val="baseline"/>
        <w:rPr>
          <w:szCs w:val="22"/>
        </w:rPr>
      </w:pPr>
      <w:r>
        <w:rPr>
          <w:szCs w:val="22"/>
        </w:rPr>
        <w:t xml:space="preserve">Umístění </w:t>
      </w:r>
      <w:r w:rsidR="00D63651">
        <w:rPr>
          <w:szCs w:val="22"/>
        </w:rPr>
        <w:t>prostorů montáže v objektu:</w:t>
      </w:r>
    </w:p>
    <w:p w14:paraId="6845358B" w14:textId="32B23987" w:rsidR="00D87A09" w:rsidRPr="002460ED" w:rsidRDefault="00D87A09" w:rsidP="00D87A09">
      <w:pPr>
        <w:pStyle w:val="Odstavecseseznamem"/>
        <w:numPr>
          <w:ilvl w:val="0"/>
          <w:numId w:val="27"/>
        </w:numPr>
        <w:suppressAutoHyphens/>
        <w:ind w:left="993" w:hanging="284"/>
        <w:jc w:val="both"/>
        <w:rPr>
          <w:rFonts w:cs="Arial"/>
          <w:sz w:val="22"/>
          <w:szCs w:val="22"/>
        </w:rPr>
      </w:pPr>
      <w:r w:rsidRPr="002D25F7">
        <w:rPr>
          <w:rFonts w:cs="Arial"/>
          <w:sz w:val="22"/>
          <w:szCs w:val="22"/>
        </w:rPr>
        <w:t xml:space="preserve">přízemí – I. NP: </w:t>
      </w:r>
      <w:r w:rsidRPr="00C6152E">
        <w:rPr>
          <w:rFonts w:cs="Arial"/>
          <w:sz w:val="22"/>
          <w:szCs w:val="22"/>
        </w:rPr>
        <w:t>informač</w:t>
      </w:r>
      <w:r w:rsidR="00D63651">
        <w:rPr>
          <w:rFonts w:cs="Arial"/>
          <w:sz w:val="22"/>
          <w:szCs w:val="22"/>
        </w:rPr>
        <w:t>ní centrum</w:t>
      </w:r>
    </w:p>
    <w:p w14:paraId="4223F70E" w14:textId="228C4C53" w:rsidR="00D87A09" w:rsidRPr="00C6152E" w:rsidRDefault="00D87A09" w:rsidP="00D87A09">
      <w:pPr>
        <w:pStyle w:val="Odstavecseseznamem"/>
        <w:numPr>
          <w:ilvl w:val="0"/>
          <w:numId w:val="27"/>
        </w:numPr>
        <w:suppressAutoHyphens/>
        <w:ind w:left="993" w:hanging="284"/>
        <w:jc w:val="both"/>
        <w:rPr>
          <w:rFonts w:cs="Arial"/>
          <w:sz w:val="22"/>
          <w:szCs w:val="22"/>
        </w:rPr>
      </w:pPr>
      <w:r w:rsidRPr="002D25F7">
        <w:rPr>
          <w:rFonts w:cs="Arial"/>
          <w:sz w:val="22"/>
          <w:szCs w:val="22"/>
        </w:rPr>
        <w:t xml:space="preserve">patro – II. NP: </w:t>
      </w:r>
      <w:r w:rsidR="00D63651">
        <w:rPr>
          <w:rFonts w:cs="Arial"/>
          <w:sz w:val="22"/>
          <w:szCs w:val="22"/>
        </w:rPr>
        <w:t>kancelář starosty, obřadní sál, velká zasedací místnost</w:t>
      </w:r>
    </w:p>
    <w:p w14:paraId="78C99A97" w14:textId="1299A69B" w:rsidR="00D87A09" w:rsidRDefault="00D63651" w:rsidP="00D87A09">
      <w:pPr>
        <w:pStyle w:val="Odstavecseseznamem"/>
        <w:numPr>
          <w:ilvl w:val="0"/>
          <w:numId w:val="27"/>
        </w:numPr>
        <w:suppressAutoHyphens/>
        <w:ind w:left="993" w:hanging="284"/>
        <w:jc w:val="both"/>
        <w:rPr>
          <w:rFonts w:cs="Arial"/>
          <w:sz w:val="22"/>
          <w:szCs w:val="22"/>
        </w:rPr>
      </w:pPr>
      <w:r>
        <w:rPr>
          <w:rFonts w:cs="Arial"/>
          <w:sz w:val="22"/>
          <w:szCs w:val="22"/>
        </w:rPr>
        <w:t xml:space="preserve">podkroví – III. NP: </w:t>
      </w:r>
      <w:r w:rsidR="00D87A09" w:rsidRPr="00C6152E">
        <w:rPr>
          <w:rFonts w:cs="Arial"/>
          <w:sz w:val="22"/>
          <w:szCs w:val="22"/>
        </w:rPr>
        <w:t>k</w:t>
      </w:r>
      <w:r>
        <w:rPr>
          <w:rFonts w:cs="Arial"/>
          <w:sz w:val="22"/>
          <w:szCs w:val="22"/>
        </w:rPr>
        <w:t>nihovna</w:t>
      </w:r>
    </w:p>
    <w:p w14:paraId="47F617C3" w14:textId="3F204B57" w:rsidR="0017070D" w:rsidRPr="0017070D" w:rsidRDefault="0017070D" w:rsidP="00060FEE">
      <w:pPr>
        <w:pStyle w:val="BodyText21"/>
        <w:widowControl/>
        <w:suppressAutoHyphens w:val="0"/>
        <w:snapToGrid/>
        <w:spacing w:before="120"/>
        <w:ind w:left="567"/>
        <w:rPr>
          <w:rFonts w:ascii="Arial" w:hAnsi="Arial" w:cs="Arial"/>
          <w:bCs/>
        </w:rPr>
      </w:pPr>
      <w:bookmarkStart w:id="1" w:name="_Hlk499121136"/>
      <w:r w:rsidRPr="0017070D">
        <w:rPr>
          <w:rFonts w:ascii="Arial" w:hAnsi="Arial" w:cs="Arial"/>
          <w:bCs/>
        </w:rPr>
        <w:t xml:space="preserve">Předmět smlouvy je dále v této smlouvě uváděn také </w:t>
      </w:r>
      <w:r>
        <w:rPr>
          <w:rFonts w:ascii="Arial" w:hAnsi="Arial" w:cs="Arial"/>
          <w:bCs/>
        </w:rPr>
        <w:t xml:space="preserve">jen </w:t>
      </w:r>
      <w:r w:rsidRPr="0017070D">
        <w:rPr>
          <w:rFonts w:ascii="Arial" w:hAnsi="Arial" w:cs="Arial"/>
          <w:bCs/>
        </w:rPr>
        <w:t xml:space="preserve">jako „dílo“. </w:t>
      </w:r>
    </w:p>
    <w:bookmarkEnd w:id="1"/>
    <w:p w14:paraId="7C72991B" w14:textId="77777777" w:rsidR="00060FEE" w:rsidRPr="00A80D8C" w:rsidRDefault="00060FEE" w:rsidP="00060FEE">
      <w:pPr>
        <w:pStyle w:val="BodyText21"/>
        <w:widowControl/>
        <w:suppressAutoHyphens w:val="0"/>
        <w:snapToGrid/>
        <w:spacing w:before="120"/>
        <w:ind w:left="567"/>
        <w:rPr>
          <w:szCs w:val="22"/>
        </w:rPr>
      </w:pPr>
    </w:p>
    <w:p w14:paraId="48B7B82C" w14:textId="322B85C8" w:rsidR="002B641D" w:rsidRPr="00A80D8C" w:rsidRDefault="00E23E7F" w:rsidP="00CF2D73">
      <w:pPr>
        <w:numPr>
          <w:ilvl w:val="1"/>
          <w:numId w:val="9"/>
        </w:numPr>
        <w:autoSpaceDE w:val="0"/>
        <w:autoSpaceDN w:val="0"/>
        <w:adjustRightInd w:val="0"/>
        <w:ind w:left="567" w:hanging="567"/>
        <w:jc w:val="both"/>
        <w:rPr>
          <w:rFonts w:cs="Arial"/>
          <w:sz w:val="22"/>
          <w:szCs w:val="22"/>
        </w:rPr>
      </w:pPr>
      <w:r w:rsidRPr="00A80D8C">
        <w:rPr>
          <w:rFonts w:cs="Arial"/>
          <w:sz w:val="22"/>
          <w:szCs w:val="22"/>
        </w:rPr>
        <w:t xml:space="preserve">Rozsah </w:t>
      </w:r>
      <w:r w:rsidR="0017070D">
        <w:rPr>
          <w:rFonts w:cs="Arial"/>
          <w:sz w:val="22"/>
          <w:szCs w:val="22"/>
        </w:rPr>
        <w:t>díla</w:t>
      </w:r>
      <w:r w:rsidR="00492810" w:rsidRPr="00A80D8C">
        <w:rPr>
          <w:rFonts w:cs="Arial"/>
          <w:sz w:val="22"/>
          <w:szCs w:val="22"/>
        </w:rPr>
        <w:t xml:space="preserve"> </w:t>
      </w:r>
      <w:r w:rsidR="002B641D" w:rsidRPr="00A80D8C">
        <w:rPr>
          <w:rFonts w:cs="Arial"/>
          <w:sz w:val="22"/>
          <w:szCs w:val="22"/>
        </w:rPr>
        <w:t>je určen:</w:t>
      </w:r>
    </w:p>
    <w:p w14:paraId="4B21537D" w14:textId="353462D3" w:rsidR="00D803E3" w:rsidRPr="00A80D8C" w:rsidRDefault="000E3BCD" w:rsidP="000E3BCD">
      <w:pPr>
        <w:pStyle w:val="Zkladntext"/>
        <w:tabs>
          <w:tab w:val="left" w:pos="709"/>
        </w:tabs>
        <w:suppressAutoHyphens/>
        <w:spacing w:before="60"/>
        <w:ind w:left="708" w:hanging="708"/>
        <w:rPr>
          <w:rFonts w:cs="Arial"/>
          <w:sz w:val="22"/>
          <w:szCs w:val="22"/>
        </w:rPr>
      </w:pPr>
      <w:r w:rsidRPr="00A80D8C">
        <w:rPr>
          <w:rFonts w:cs="Arial"/>
          <w:sz w:val="22"/>
          <w:szCs w:val="22"/>
        </w:rPr>
        <w:t>2.2.1</w:t>
      </w:r>
      <w:r w:rsidRPr="00A80D8C">
        <w:rPr>
          <w:rFonts w:cs="Arial"/>
          <w:sz w:val="22"/>
          <w:szCs w:val="22"/>
        </w:rPr>
        <w:tab/>
      </w:r>
      <w:r w:rsidR="002B55F8" w:rsidRPr="00A80D8C">
        <w:rPr>
          <w:rFonts w:cs="Arial"/>
          <w:sz w:val="22"/>
          <w:szCs w:val="22"/>
        </w:rPr>
        <w:t>zadávacími podmínkami</w:t>
      </w:r>
      <w:r w:rsidR="002B641D" w:rsidRPr="00A80D8C">
        <w:rPr>
          <w:rFonts w:cs="Arial"/>
          <w:sz w:val="22"/>
          <w:szCs w:val="22"/>
        </w:rPr>
        <w:t xml:space="preserve"> k veřejné zakázce z</w:t>
      </w:r>
      <w:r w:rsidR="00D63651">
        <w:rPr>
          <w:rFonts w:cs="Arial"/>
          <w:sz w:val="22"/>
          <w:szCs w:val="22"/>
        </w:rPr>
        <w:t> května 2023</w:t>
      </w:r>
      <w:r w:rsidR="002B55F8" w:rsidRPr="00A80D8C">
        <w:rPr>
          <w:rFonts w:cs="Arial"/>
          <w:sz w:val="22"/>
          <w:szCs w:val="22"/>
        </w:rPr>
        <w:t>, které byly</w:t>
      </w:r>
      <w:r w:rsidR="00E616A4" w:rsidRPr="00A80D8C">
        <w:rPr>
          <w:rFonts w:cs="Arial"/>
          <w:sz w:val="22"/>
          <w:szCs w:val="22"/>
        </w:rPr>
        <w:t xml:space="preserve"> podkladem </w:t>
      </w:r>
      <w:r w:rsidR="00707E1B" w:rsidRPr="00A80D8C">
        <w:rPr>
          <w:rFonts w:cs="Arial"/>
          <w:sz w:val="22"/>
          <w:szCs w:val="22"/>
        </w:rPr>
        <w:br/>
      </w:r>
      <w:r w:rsidR="00E616A4" w:rsidRPr="00A80D8C">
        <w:rPr>
          <w:rFonts w:cs="Arial"/>
          <w:sz w:val="22"/>
          <w:szCs w:val="22"/>
        </w:rPr>
        <w:t xml:space="preserve">pro </w:t>
      </w:r>
      <w:r w:rsidR="005371DA" w:rsidRPr="00A80D8C">
        <w:rPr>
          <w:rFonts w:cs="Arial"/>
          <w:sz w:val="22"/>
          <w:szCs w:val="22"/>
        </w:rPr>
        <w:t xml:space="preserve">zpracování nabídky </w:t>
      </w:r>
      <w:r w:rsidR="00CA2F41" w:rsidRPr="00A80D8C">
        <w:rPr>
          <w:rFonts w:cs="Arial"/>
          <w:sz w:val="22"/>
          <w:szCs w:val="22"/>
        </w:rPr>
        <w:t xml:space="preserve">zhotovitele </w:t>
      </w:r>
      <w:r w:rsidR="00974C49" w:rsidRPr="00A80D8C">
        <w:rPr>
          <w:rFonts w:cs="Arial"/>
          <w:sz w:val="22"/>
          <w:szCs w:val="22"/>
        </w:rPr>
        <w:t xml:space="preserve">do zadávacího řízení </w:t>
      </w:r>
      <w:r w:rsidR="00707E1B" w:rsidRPr="00A80D8C">
        <w:rPr>
          <w:rFonts w:cs="Arial"/>
          <w:sz w:val="22"/>
          <w:szCs w:val="22"/>
        </w:rPr>
        <w:t>(dále jen „</w:t>
      </w:r>
      <w:r w:rsidR="003542E2" w:rsidRPr="00A80D8C">
        <w:rPr>
          <w:rFonts w:cs="Arial"/>
          <w:sz w:val="22"/>
          <w:szCs w:val="22"/>
        </w:rPr>
        <w:t>Z</w:t>
      </w:r>
      <w:r w:rsidR="002B55F8" w:rsidRPr="00A80D8C">
        <w:rPr>
          <w:rFonts w:cs="Arial"/>
          <w:sz w:val="22"/>
          <w:szCs w:val="22"/>
        </w:rPr>
        <w:t>P</w:t>
      </w:r>
      <w:r w:rsidR="00707E1B" w:rsidRPr="00A80D8C">
        <w:rPr>
          <w:rFonts w:cs="Arial"/>
          <w:sz w:val="22"/>
          <w:szCs w:val="22"/>
        </w:rPr>
        <w:t>“)</w:t>
      </w:r>
      <w:r w:rsidR="002B641D" w:rsidRPr="00A80D8C">
        <w:rPr>
          <w:rFonts w:cs="Arial"/>
          <w:sz w:val="22"/>
          <w:szCs w:val="22"/>
        </w:rPr>
        <w:t>;</w:t>
      </w:r>
      <w:r w:rsidR="00E9034D" w:rsidRPr="00A80D8C">
        <w:rPr>
          <w:rFonts w:cs="Arial"/>
          <w:sz w:val="22"/>
          <w:szCs w:val="22"/>
        </w:rPr>
        <w:t xml:space="preserve"> </w:t>
      </w:r>
    </w:p>
    <w:p w14:paraId="588CC4A4" w14:textId="66D556D5" w:rsidR="00707E1B" w:rsidRPr="00195B50" w:rsidRDefault="00961DD3" w:rsidP="000E202D">
      <w:pPr>
        <w:spacing w:before="120"/>
        <w:ind w:left="709" w:hanging="709"/>
        <w:jc w:val="both"/>
        <w:rPr>
          <w:rFonts w:cs="Arial"/>
          <w:color w:val="FF0000"/>
          <w:sz w:val="22"/>
          <w:szCs w:val="22"/>
        </w:rPr>
      </w:pPr>
      <w:r w:rsidRPr="00A80D8C">
        <w:rPr>
          <w:rFonts w:cs="Arial"/>
          <w:sz w:val="22"/>
          <w:szCs w:val="22"/>
        </w:rPr>
        <w:t>2.</w:t>
      </w:r>
      <w:r w:rsidR="000E3BCD" w:rsidRPr="00A80D8C">
        <w:rPr>
          <w:rFonts w:cs="Arial"/>
          <w:sz w:val="22"/>
          <w:szCs w:val="22"/>
        </w:rPr>
        <w:t>2</w:t>
      </w:r>
      <w:r w:rsidR="001B1443" w:rsidRPr="00A80D8C">
        <w:rPr>
          <w:rFonts w:cs="Arial"/>
          <w:sz w:val="22"/>
          <w:szCs w:val="22"/>
        </w:rPr>
        <w:t>.2</w:t>
      </w:r>
      <w:r w:rsidR="001B1443" w:rsidRPr="00A80D8C">
        <w:rPr>
          <w:rFonts w:cs="Arial"/>
          <w:sz w:val="22"/>
          <w:szCs w:val="22"/>
        </w:rPr>
        <w:tab/>
      </w:r>
      <w:r w:rsidR="00A96E08" w:rsidRPr="00A80D8C">
        <w:rPr>
          <w:rFonts w:cs="Arial"/>
          <w:sz w:val="22"/>
          <w:szCs w:val="22"/>
        </w:rPr>
        <w:t xml:space="preserve">projektovou dokumentací ve stupni </w:t>
      </w:r>
      <w:r w:rsidR="00CD35E0" w:rsidRPr="00A80D8C">
        <w:rPr>
          <w:rFonts w:cs="Arial"/>
          <w:sz w:val="22"/>
          <w:szCs w:val="22"/>
        </w:rPr>
        <w:t xml:space="preserve">dokumentace </w:t>
      </w:r>
      <w:r w:rsidR="00A80D8C" w:rsidRPr="00A80D8C">
        <w:rPr>
          <w:rFonts w:cs="Arial"/>
          <w:sz w:val="22"/>
          <w:szCs w:val="22"/>
        </w:rPr>
        <w:t>pro</w:t>
      </w:r>
      <w:r w:rsidR="00CD35E0" w:rsidRPr="00A80D8C">
        <w:rPr>
          <w:rFonts w:cs="Arial"/>
          <w:sz w:val="22"/>
          <w:szCs w:val="22"/>
        </w:rPr>
        <w:t> provádění stavby (</w:t>
      </w:r>
      <w:r w:rsidR="00A80D8C" w:rsidRPr="00A80D8C">
        <w:rPr>
          <w:rFonts w:cs="Arial"/>
          <w:sz w:val="22"/>
          <w:szCs w:val="22"/>
        </w:rPr>
        <w:t>dále jako „DPS“</w:t>
      </w:r>
      <w:r w:rsidR="00CD35E0" w:rsidRPr="00A80D8C">
        <w:rPr>
          <w:rFonts w:cs="Arial"/>
          <w:sz w:val="22"/>
          <w:szCs w:val="22"/>
        </w:rPr>
        <w:t>)</w:t>
      </w:r>
      <w:r w:rsidR="00A96E08" w:rsidRPr="00A80D8C">
        <w:rPr>
          <w:rFonts w:cs="Arial"/>
          <w:sz w:val="22"/>
          <w:szCs w:val="22"/>
        </w:rPr>
        <w:t xml:space="preserve"> zpracovanou společností </w:t>
      </w:r>
      <w:r w:rsidR="00D63651">
        <w:rPr>
          <w:rFonts w:cs="Arial"/>
          <w:sz w:val="22"/>
          <w:szCs w:val="22"/>
        </w:rPr>
        <w:t xml:space="preserve">Atakarchitekti s.r.o., 8. Března 21/13, </w:t>
      </w:r>
      <w:r w:rsidR="007509F8" w:rsidRPr="00A80D8C">
        <w:rPr>
          <w:rFonts w:cs="Arial"/>
          <w:sz w:val="22"/>
          <w:szCs w:val="22"/>
        </w:rPr>
        <w:t>Liberec</w:t>
      </w:r>
      <w:r w:rsidR="00D63651">
        <w:rPr>
          <w:rFonts w:cs="Arial"/>
          <w:sz w:val="22"/>
          <w:szCs w:val="22"/>
        </w:rPr>
        <w:t xml:space="preserve"> 6</w:t>
      </w:r>
      <w:r w:rsidR="00A80D8C" w:rsidRPr="00A80D8C">
        <w:rPr>
          <w:rFonts w:cs="Arial"/>
          <w:sz w:val="22"/>
          <w:szCs w:val="22"/>
        </w:rPr>
        <w:t>,</w:t>
      </w:r>
      <w:r w:rsidR="00D63651">
        <w:rPr>
          <w:rFonts w:cs="Arial"/>
          <w:sz w:val="22"/>
          <w:szCs w:val="22"/>
        </w:rPr>
        <w:t xml:space="preserve"> IČ: 47782782</w:t>
      </w:r>
      <w:r w:rsidR="00514A0C">
        <w:rPr>
          <w:rFonts w:cs="Arial"/>
          <w:sz w:val="22"/>
          <w:szCs w:val="22"/>
        </w:rPr>
        <w:t>,</w:t>
      </w:r>
      <w:r w:rsidR="00A80D8C" w:rsidRPr="00A80D8C">
        <w:rPr>
          <w:rFonts w:cs="Arial"/>
          <w:sz w:val="22"/>
          <w:szCs w:val="22"/>
        </w:rPr>
        <w:t xml:space="preserve"> </w:t>
      </w:r>
      <w:r w:rsidR="00CD35E0" w:rsidRPr="00A80D8C">
        <w:rPr>
          <w:rFonts w:cs="Arial"/>
          <w:sz w:val="22"/>
          <w:szCs w:val="22"/>
        </w:rPr>
        <w:t xml:space="preserve">která byla </w:t>
      </w:r>
      <w:r w:rsidR="00154615" w:rsidRPr="00A80D8C">
        <w:rPr>
          <w:rFonts w:cs="Arial"/>
          <w:sz w:val="22"/>
          <w:szCs w:val="22"/>
        </w:rPr>
        <w:t>v elektronické verzi zhotovitel</w:t>
      </w:r>
      <w:r w:rsidR="000D4472" w:rsidRPr="00A80D8C">
        <w:rPr>
          <w:rFonts w:cs="Arial"/>
          <w:sz w:val="22"/>
          <w:szCs w:val="22"/>
        </w:rPr>
        <w:t xml:space="preserve">i poskytnuta jako </w:t>
      </w:r>
      <w:r w:rsidR="00154615" w:rsidRPr="00A80D8C">
        <w:rPr>
          <w:rFonts w:cs="Arial"/>
          <w:sz w:val="22"/>
          <w:szCs w:val="22"/>
        </w:rPr>
        <w:t>příloh</w:t>
      </w:r>
      <w:r w:rsidR="000D4472" w:rsidRPr="00A80D8C">
        <w:rPr>
          <w:rFonts w:cs="Arial"/>
          <w:sz w:val="22"/>
          <w:szCs w:val="22"/>
        </w:rPr>
        <w:t xml:space="preserve">a </w:t>
      </w:r>
      <w:r w:rsidR="00154615" w:rsidRPr="00A80D8C">
        <w:rPr>
          <w:rFonts w:cs="Arial"/>
          <w:sz w:val="22"/>
          <w:szCs w:val="22"/>
        </w:rPr>
        <w:t>ZP</w:t>
      </w:r>
      <w:r w:rsidR="00B045BA">
        <w:rPr>
          <w:rFonts w:cs="Arial"/>
          <w:sz w:val="22"/>
          <w:szCs w:val="22"/>
        </w:rPr>
        <w:t>. L</w:t>
      </w:r>
      <w:r w:rsidR="00154615" w:rsidRPr="00A80D8C">
        <w:rPr>
          <w:rFonts w:cs="Arial"/>
          <w:sz w:val="22"/>
          <w:szCs w:val="22"/>
        </w:rPr>
        <w:t>istinn</w:t>
      </w:r>
      <w:r w:rsidR="00CD35E0" w:rsidRPr="00A80D8C">
        <w:rPr>
          <w:rFonts w:cs="Arial"/>
          <w:sz w:val="22"/>
          <w:szCs w:val="22"/>
        </w:rPr>
        <w:t>é</w:t>
      </w:r>
      <w:r w:rsidR="00154615" w:rsidRPr="00A80D8C">
        <w:rPr>
          <w:rFonts w:cs="Arial"/>
          <w:sz w:val="22"/>
          <w:szCs w:val="22"/>
        </w:rPr>
        <w:t xml:space="preserve"> vyhotovení </w:t>
      </w:r>
      <w:r w:rsidR="00A80D8C" w:rsidRPr="00A80D8C">
        <w:rPr>
          <w:rFonts w:cs="Arial"/>
          <w:sz w:val="22"/>
          <w:szCs w:val="22"/>
        </w:rPr>
        <w:t>D</w:t>
      </w:r>
      <w:r w:rsidR="000E202D" w:rsidRPr="00A80D8C">
        <w:rPr>
          <w:rFonts w:cs="Arial"/>
          <w:sz w:val="22"/>
          <w:szCs w:val="22"/>
        </w:rPr>
        <w:t>PS</w:t>
      </w:r>
      <w:r w:rsidR="00154615" w:rsidRPr="00A80D8C">
        <w:rPr>
          <w:rFonts w:cs="Arial"/>
          <w:sz w:val="22"/>
          <w:szCs w:val="22"/>
        </w:rPr>
        <w:t xml:space="preserve"> byl</w:t>
      </w:r>
      <w:r w:rsidR="00D63651">
        <w:rPr>
          <w:rFonts w:cs="Arial"/>
          <w:sz w:val="22"/>
          <w:szCs w:val="22"/>
        </w:rPr>
        <w:t>o</w:t>
      </w:r>
      <w:r w:rsidR="00154615" w:rsidRPr="00A80D8C">
        <w:rPr>
          <w:rFonts w:cs="Arial"/>
          <w:sz w:val="22"/>
          <w:szCs w:val="22"/>
        </w:rPr>
        <w:t xml:space="preserve"> zhotoviteli předán</w:t>
      </w:r>
      <w:r w:rsidR="00CD2D8B" w:rsidRPr="00A80D8C">
        <w:rPr>
          <w:rFonts w:cs="Arial"/>
          <w:sz w:val="22"/>
          <w:szCs w:val="22"/>
        </w:rPr>
        <w:t>o</w:t>
      </w:r>
      <w:r w:rsidR="00154615" w:rsidRPr="00A80D8C">
        <w:rPr>
          <w:rFonts w:cs="Arial"/>
          <w:sz w:val="22"/>
          <w:szCs w:val="22"/>
        </w:rPr>
        <w:t xml:space="preserve"> při uzavření</w:t>
      </w:r>
      <w:r w:rsidR="00CD35E0" w:rsidRPr="00A80D8C">
        <w:rPr>
          <w:rFonts w:cs="Arial"/>
          <w:sz w:val="22"/>
          <w:szCs w:val="22"/>
        </w:rPr>
        <w:t xml:space="preserve"> této</w:t>
      </w:r>
      <w:r w:rsidR="00154615" w:rsidRPr="00A80D8C">
        <w:rPr>
          <w:rFonts w:cs="Arial"/>
          <w:sz w:val="22"/>
          <w:szCs w:val="22"/>
        </w:rPr>
        <w:t xml:space="preserve"> smlouvy</w:t>
      </w:r>
      <w:r w:rsidR="00A45153">
        <w:rPr>
          <w:rFonts w:cs="Arial"/>
          <w:sz w:val="22"/>
          <w:szCs w:val="22"/>
        </w:rPr>
        <w:t xml:space="preserve">. Za správnost a úplnost DPS odpovídá objednatel. </w:t>
      </w:r>
    </w:p>
    <w:p w14:paraId="2B60A670" w14:textId="2CC3977A" w:rsidR="000E202D" w:rsidRPr="00A80D8C" w:rsidRDefault="00CD35E0" w:rsidP="000E202D">
      <w:pPr>
        <w:pStyle w:val="Zkladntext"/>
        <w:tabs>
          <w:tab w:val="left" w:pos="709"/>
        </w:tabs>
        <w:suppressAutoHyphens/>
        <w:spacing w:before="60"/>
        <w:ind w:left="709" w:hanging="709"/>
        <w:rPr>
          <w:rFonts w:cs="Arial"/>
          <w:sz w:val="22"/>
          <w:szCs w:val="22"/>
        </w:rPr>
      </w:pPr>
      <w:r w:rsidRPr="00A80D8C">
        <w:rPr>
          <w:rFonts w:cs="Arial"/>
          <w:sz w:val="22"/>
          <w:szCs w:val="22"/>
        </w:rPr>
        <w:t>2.2.3</w:t>
      </w:r>
      <w:r w:rsidRPr="00A80D8C">
        <w:rPr>
          <w:rFonts w:cs="Arial"/>
          <w:sz w:val="22"/>
          <w:szCs w:val="22"/>
        </w:rPr>
        <w:tab/>
      </w:r>
      <w:r w:rsidR="000E202D" w:rsidRPr="00A80D8C">
        <w:rPr>
          <w:rFonts w:cs="Arial"/>
          <w:sz w:val="22"/>
          <w:szCs w:val="22"/>
        </w:rPr>
        <w:t>nabídkou zhotovitele předlože</w:t>
      </w:r>
      <w:r w:rsidR="00D63651">
        <w:rPr>
          <w:rFonts w:cs="Arial"/>
          <w:sz w:val="22"/>
          <w:szCs w:val="22"/>
        </w:rPr>
        <w:t xml:space="preserve">nou do zadávacího řízení ze </w:t>
      </w:r>
      <w:r w:rsidR="009C2CD1">
        <w:rPr>
          <w:rFonts w:cs="Arial"/>
          <w:sz w:val="22"/>
          <w:szCs w:val="22"/>
        </w:rPr>
        <w:t xml:space="preserve">dne </w:t>
      </w:r>
      <w:r w:rsidR="00D63651" w:rsidRPr="00D63651">
        <w:rPr>
          <w:rFonts w:cs="Arial"/>
          <w:sz w:val="22"/>
          <w:szCs w:val="22"/>
          <w:highlight w:val="yellow"/>
        </w:rPr>
        <w:t>xx</w:t>
      </w:r>
      <w:r w:rsidR="000E202D" w:rsidRPr="00A80D8C">
        <w:rPr>
          <w:rFonts w:cs="Arial"/>
          <w:sz w:val="22"/>
          <w:szCs w:val="22"/>
        </w:rPr>
        <w:t xml:space="preserve"> (dále jen „nabídka zhotovitele“)</w:t>
      </w:r>
    </w:p>
    <w:p w14:paraId="35DDEEE1" w14:textId="27995771" w:rsidR="002B641D" w:rsidRDefault="000E202D" w:rsidP="00C30380">
      <w:pPr>
        <w:pStyle w:val="Zkladntext"/>
        <w:tabs>
          <w:tab w:val="left" w:pos="709"/>
        </w:tabs>
        <w:suppressAutoHyphens/>
        <w:spacing w:before="60"/>
        <w:ind w:left="709" w:hanging="709"/>
        <w:rPr>
          <w:rFonts w:cs="Arial"/>
          <w:sz w:val="22"/>
          <w:szCs w:val="22"/>
        </w:rPr>
      </w:pPr>
      <w:r w:rsidRPr="00A80D8C">
        <w:rPr>
          <w:rFonts w:cs="Arial"/>
          <w:sz w:val="22"/>
          <w:szCs w:val="22"/>
        </w:rPr>
        <w:t>2.2.4</w:t>
      </w:r>
      <w:r w:rsidRPr="00A80D8C">
        <w:rPr>
          <w:rFonts w:cs="Arial"/>
          <w:sz w:val="22"/>
          <w:szCs w:val="22"/>
        </w:rPr>
        <w:tab/>
      </w:r>
      <w:r w:rsidR="00E116D3" w:rsidRPr="00A80D8C">
        <w:rPr>
          <w:rFonts w:cs="Arial"/>
          <w:sz w:val="22"/>
          <w:szCs w:val="22"/>
        </w:rPr>
        <w:t>o</w:t>
      </w:r>
      <w:r w:rsidR="002B641D" w:rsidRPr="00A80D8C">
        <w:rPr>
          <w:rFonts w:cs="Arial"/>
          <w:sz w:val="22"/>
          <w:szCs w:val="22"/>
        </w:rPr>
        <w:t xml:space="preserve">ceněným </w:t>
      </w:r>
      <w:r w:rsidR="00E6781C" w:rsidRPr="00A80D8C">
        <w:rPr>
          <w:rFonts w:cs="Arial"/>
          <w:sz w:val="22"/>
          <w:szCs w:val="22"/>
        </w:rPr>
        <w:t>položkovým rozpočtem</w:t>
      </w:r>
      <w:r w:rsidR="00CD35E0" w:rsidRPr="00A80D8C">
        <w:rPr>
          <w:rFonts w:cs="Arial"/>
          <w:sz w:val="22"/>
          <w:szCs w:val="22"/>
        </w:rPr>
        <w:t xml:space="preserve">, který byl </w:t>
      </w:r>
      <w:r w:rsidR="00E6781C" w:rsidRPr="00A80D8C">
        <w:rPr>
          <w:rFonts w:cs="Arial"/>
          <w:sz w:val="22"/>
          <w:szCs w:val="22"/>
        </w:rPr>
        <w:t xml:space="preserve">předložen </w:t>
      </w:r>
      <w:r w:rsidR="002829E3" w:rsidRPr="00A80D8C">
        <w:rPr>
          <w:rFonts w:cs="Arial"/>
          <w:sz w:val="22"/>
          <w:szCs w:val="22"/>
        </w:rPr>
        <w:t>jako součást nabídky zhotovitele</w:t>
      </w:r>
      <w:r w:rsidR="00E6781C" w:rsidRPr="00A80D8C">
        <w:rPr>
          <w:rFonts w:cs="Arial"/>
          <w:sz w:val="22"/>
          <w:szCs w:val="22"/>
        </w:rPr>
        <w:t xml:space="preserve"> </w:t>
      </w:r>
      <w:r w:rsidR="002829E3" w:rsidRPr="00A80D8C">
        <w:rPr>
          <w:rFonts w:cs="Arial"/>
          <w:sz w:val="22"/>
          <w:szCs w:val="22"/>
        </w:rPr>
        <w:t>a</w:t>
      </w:r>
      <w:r w:rsidR="00E6781C" w:rsidRPr="00A80D8C">
        <w:rPr>
          <w:rFonts w:cs="Arial"/>
          <w:sz w:val="22"/>
          <w:szCs w:val="22"/>
        </w:rPr>
        <w:t xml:space="preserve"> </w:t>
      </w:r>
      <w:r w:rsidR="00B87BBC" w:rsidRPr="00A80D8C">
        <w:rPr>
          <w:rFonts w:cs="Arial"/>
          <w:sz w:val="22"/>
          <w:szCs w:val="22"/>
        </w:rPr>
        <w:t xml:space="preserve">tvoří </w:t>
      </w:r>
      <w:r w:rsidR="00B87BBC" w:rsidRPr="00182241">
        <w:rPr>
          <w:rFonts w:cs="Arial"/>
          <w:sz w:val="22"/>
          <w:szCs w:val="22"/>
        </w:rPr>
        <w:t>příloh</w:t>
      </w:r>
      <w:r w:rsidR="00CD35E0" w:rsidRPr="00182241">
        <w:rPr>
          <w:rFonts w:cs="Arial"/>
          <w:sz w:val="22"/>
          <w:szCs w:val="22"/>
        </w:rPr>
        <w:t>u</w:t>
      </w:r>
      <w:r w:rsidR="00B87BBC" w:rsidRPr="00182241">
        <w:rPr>
          <w:rFonts w:cs="Arial"/>
          <w:sz w:val="22"/>
          <w:szCs w:val="22"/>
        </w:rPr>
        <w:t xml:space="preserve"> č. 1</w:t>
      </w:r>
      <w:r w:rsidR="00182241">
        <w:rPr>
          <w:rFonts w:cs="Arial"/>
          <w:sz w:val="22"/>
          <w:szCs w:val="22"/>
        </w:rPr>
        <w:t>, která je nedílnou součástí smlouvy</w:t>
      </w:r>
      <w:r w:rsidR="003B009C">
        <w:rPr>
          <w:rFonts w:cs="Arial"/>
          <w:sz w:val="22"/>
          <w:szCs w:val="22"/>
        </w:rPr>
        <w:t>.</w:t>
      </w:r>
    </w:p>
    <w:p w14:paraId="25761C61" w14:textId="77777777" w:rsidR="00C30380" w:rsidRPr="00A80D8C" w:rsidRDefault="00C30380" w:rsidP="00C30380">
      <w:pPr>
        <w:pStyle w:val="Zkladntext"/>
        <w:tabs>
          <w:tab w:val="left" w:pos="709"/>
        </w:tabs>
        <w:suppressAutoHyphens/>
        <w:spacing w:before="60"/>
        <w:ind w:left="709" w:hanging="709"/>
        <w:rPr>
          <w:rFonts w:cs="Arial"/>
          <w:sz w:val="22"/>
          <w:szCs w:val="22"/>
        </w:rPr>
      </w:pPr>
    </w:p>
    <w:p w14:paraId="1955F847" w14:textId="7C3EF4B8" w:rsidR="004965D4" w:rsidRPr="00C30380" w:rsidRDefault="003542E2" w:rsidP="00C30380">
      <w:pPr>
        <w:numPr>
          <w:ilvl w:val="1"/>
          <w:numId w:val="9"/>
        </w:numPr>
        <w:autoSpaceDE w:val="0"/>
        <w:autoSpaceDN w:val="0"/>
        <w:adjustRightInd w:val="0"/>
        <w:ind w:left="567" w:hanging="567"/>
        <w:jc w:val="both"/>
        <w:rPr>
          <w:rFonts w:cs="Arial"/>
          <w:sz w:val="22"/>
          <w:szCs w:val="22"/>
        </w:rPr>
      </w:pPr>
      <w:r w:rsidRPr="00C30380">
        <w:rPr>
          <w:rFonts w:cs="Arial"/>
          <w:sz w:val="22"/>
          <w:szCs w:val="22"/>
        </w:rPr>
        <w:t>Součástí díla jsou veškeré práce</w:t>
      </w:r>
      <w:r w:rsidR="00881D76" w:rsidRPr="00C30380">
        <w:rPr>
          <w:rFonts w:cs="Arial"/>
          <w:sz w:val="22"/>
          <w:szCs w:val="22"/>
        </w:rPr>
        <w:t>,</w:t>
      </w:r>
      <w:r w:rsidRPr="00C30380">
        <w:rPr>
          <w:rFonts w:cs="Arial"/>
          <w:sz w:val="22"/>
          <w:szCs w:val="22"/>
        </w:rPr>
        <w:t xml:space="preserve"> dodávky, </w:t>
      </w:r>
      <w:r w:rsidR="00881D76" w:rsidRPr="00C30380">
        <w:rPr>
          <w:rFonts w:cs="Arial"/>
          <w:sz w:val="22"/>
          <w:szCs w:val="22"/>
        </w:rPr>
        <w:t xml:space="preserve">materiály, </w:t>
      </w:r>
      <w:r w:rsidRPr="00C30380">
        <w:rPr>
          <w:rFonts w:cs="Arial"/>
          <w:sz w:val="22"/>
          <w:szCs w:val="22"/>
        </w:rPr>
        <w:t>činnosti a úkony nutné k řádnému a včasnému provedení díla tak, jak je popsáno ve výchozích podkladech</w:t>
      </w:r>
      <w:r w:rsidR="00881D76" w:rsidRPr="00C30380">
        <w:rPr>
          <w:rFonts w:cs="Arial"/>
          <w:sz w:val="22"/>
          <w:szCs w:val="22"/>
        </w:rPr>
        <w:t xml:space="preserve"> dle této smlouvy včetně příloh</w:t>
      </w:r>
      <w:r w:rsidRPr="00C30380">
        <w:rPr>
          <w:rFonts w:cs="Arial"/>
          <w:sz w:val="22"/>
          <w:szCs w:val="22"/>
        </w:rPr>
        <w:t xml:space="preserve"> a </w:t>
      </w:r>
      <w:r w:rsidR="00C30380">
        <w:rPr>
          <w:rFonts w:cs="Arial"/>
          <w:sz w:val="22"/>
          <w:szCs w:val="22"/>
        </w:rPr>
        <w:t xml:space="preserve">v </w:t>
      </w:r>
      <w:r w:rsidRPr="00C30380">
        <w:rPr>
          <w:rFonts w:cs="Arial"/>
          <w:sz w:val="22"/>
          <w:szCs w:val="22"/>
        </w:rPr>
        <w:t>podkladech pro zpracování nabídky v rámci veřejné zakázky</w:t>
      </w:r>
      <w:r w:rsidR="00211D30" w:rsidRPr="00C30380">
        <w:rPr>
          <w:rFonts w:cs="Arial"/>
          <w:sz w:val="22"/>
          <w:szCs w:val="22"/>
        </w:rPr>
        <w:t xml:space="preserve">. </w:t>
      </w:r>
    </w:p>
    <w:p w14:paraId="573377ED" w14:textId="44184DD2" w:rsidR="00AC083E" w:rsidRDefault="00AC083E" w:rsidP="00C30380">
      <w:pPr>
        <w:pStyle w:val="Zkladntext"/>
        <w:numPr>
          <w:ilvl w:val="1"/>
          <w:numId w:val="9"/>
        </w:numPr>
        <w:spacing w:before="240"/>
        <w:ind w:left="567" w:hanging="567"/>
        <w:rPr>
          <w:rFonts w:cs="Arial"/>
          <w:sz w:val="22"/>
          <w:szCs w:val="22"/>
        </w:rPr>
      </w:pPr>
      <w:r w:rsidRPr="00DD4CCC">
        <w:rPr>
          <w:rFonts w:cs="Arial"/>
          <w:sz w:val="22"/>
          <w:szCs w:val="22"/>
        </w:rPr>
        <w:t xml:space="preserve">Součástí </w:t>
      </w:r>
      <w:r>
        <w:rPr>
          <w:rFonts w:cs="Arial"/>
          <w:sz w:val="22"/>
          <w:szCs w:val="22"/>
        </w:rPr>
        <w:t>díla</w:t>
      </w:r>
      <w:r w:rsidRPr="00DD4CCC">
        <w:rPr>
          <w:rFonts w:cs="Arial"/>
          <w:sz w:val="22"/>
          <w:szCs w:val="22"/>
        </w:rPr>
        <w:t xml:space="preserve"> jsou také veškerá organizační a technologická opatření potřebná pro řádné provedení a dokončení díla</w:t>
      </w:r>
      <w:r w:rsidR="00C500F6">
        <w:rPr>
          <w:rFonts w:cs="Arial"/>
          <w:sz w:val="22"/>
          <w:szCs w:val="22"/>
        </w:rPr>
        <w:t xml:space="preserve"> včetně zajištění </w:t>
      </w:r>
      <w:r w:rsidR="008F0BC6">
        <w:rPr>
          <w:rFonts w:cs="Arial"/>
          <w:sz w:val="22"/>
          <w:szCs w:val="22"/>
        </w:rPr>
        <w:t>potřebných záborů</w:t>
      </w:r>
      <w:r w:rsidR="004E1338">
        <w:rPr>
          <w:rFonts w:cs="Arial"/>
          <w:sz w:val="22"/>
          <w:szCs w:val="22"/>
        </w:rPr>
        <w:t xml:space="preserve"> </w:t>
      </w:r>
      <w:r w:rsidR="00FF70CC">
        <w:rPr>
          <w:rFonts w:cs="Arial"/>
          <w:sz w:val="22"/>
          <w:szCs w:val="22"/>
        </w:rPr>
        <w:t xml:space="preserve">veřejného prostranství </w:t>
      </w:r>
      <w:r w:rsidR="00FF70CC">
        <w:rPr>
          <w:rFonts w:cs="Arial"/>
          <w:sz w:val="22"/>
          <w:szCs w:val="22"/>
        </w:rPr>
        <w:br/>
      </w:r>
      <w:r w:rsidR="004E1338">
        <w:rPr>
          <w:rFonts w:cs="Arial"/>
          <w:sz w:val="22"/>
          <w:szCs w:val="22"/>
        </w:rPr>
        <w:lastRenderedPageBreak/>
        <w:t xml:space="preserve">i včetně </w:t>
      </w:r>
      <w:r w:rsidRPr="00DD4CCC">
        <w:rPr>
          <w:rFonts w:cs="Arial"/>
          <w:sz w:val="22"/>
          <w:szCs w:val="22"/>
        </w:rPr>
        <w:t>opatření nutn</w:t>
      </w:r>
      <w:r w:rsidR="004E1338">
        <w:rPr>
          <w:rFonts w:cs="Arial"/>
          <w:sz w:val="22"/>
          <w:szCs w:val="22"/>
        </w:rPr>
        <w:t>ých</w:t>
      </w:r>
      <w:r w:rsidRPr="00DD4CCC">
        <w:rPr>
          <w:rFonts w:cs="Arial"/>
          <w:sz w:val="22"/>
          <w:szCs w:val="22"/>
        </w:rPr>
        <w:t xml:space="preserve"> pro provádění díla za nepříznivých klimatických podmínek nastalých v průběhu jeho realizace. </w:t>
      </w:r>
    </w:p>
    <w:p w14:paraId="769F7580" w14:textId="701743D4" w:rsidR="006E42B6" w:rsidRPr="00DD4CCC" w:rsidRDefault="006E42B6" w:rsidP="00C30380">
      <w:pPr>
        <w:pStyle w:val="Zkladntext"/>
        <w:numPr>
          <w:ilvl w:val="1"/>
          <w:numId w:val="9"/>
        </w:numPr>
        <w:spacing w:before="240"/>
        <w:ind w:left="567" w:hanging="567"/>
        <w:rPr>
          <w:rFonts w:cs="Arial"/>
          <w:sz w:val="22"/>
          <w:szCs w:val="22"/>
        </w:rPr>
      </w:pPr>
      <w:r>
        <w:rPr>
          <w:rFonts w:cs="Arial"/>
          <w:sz w:val="22"/>
          <w:szCs w:val="22"/>
        </w:rPr>
        <w:t xml:space="preserve">Součástí díla je také veškerá potřebná dokumentace nezbytná ke kolaudaci a k řádnému užívání a provozování díla. </w:t>
      </w:r>
    </w:p>
    <w:p w14:paraId="74EF8D06" w14:textId="77777777" w:rsidR="00AC083E" w:rsidRPr="00DD4CCC" w:rsidRDefault="00AC083E" w:rsidP="00C30380">
      <w:pPr>
        <w:numPr>
          <w:ilvl w:val="1"/>
          <w:numId w:val="9"/>
        </w:numPr>
        <w:spacing w:before="240"/>
        <w:ind w:left="567" w:hanging="567"/>
        <w:jc w:val="both"/>
        <w:rPr>
          <w:rFonts w:cs="Arial"/>
          <w:sz w:val="22"/>
          <w:szCs w:val="22"/>
        </w:rPr>
      </w:pPr>
      <w:r w:rsidRPr="00DD4CCC">
        <w:rPr>
          <w:rFonts w:cs="Arial"/>
          <w:sz w:val="22"/>
          <w:szCs w:val="22"/>
        </w:rP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50D97BCB" w14:textId="4C188DE1" w:rsidR="004E1AD9" w:rsidRDefault="00D257CC" w:rsidP="002502BF">
      <w:pPr>
        <w:pStyle w:val="Odstavecseseznamem"/>
        <w:numPr>
          <w:ilvl w:val="1"/>
          <w:numId w:val="9"/>
        </w:numPr>
        <w:spacing w:before="240" w:after="240"/>
        <w:ind w:left="567" w:hanging="567"/>
        <w:jc w:val="both"/>
        <w:rPr>
          <w:rFonts w:cs="Arial"/>
          <w:sz w:val="22"/>
          <w:szCs w:val="22"/>
        </w:rPr>
      </w:pPr>
      <w:r w:rsidRPr="002502BF">
        <w:rPr>
          <w:rFonts w:cs="Arial"/>
          <w:sz w:val="22"/>
          <w:szCs w:val="22"/>
        </w:rPr>
        <w:t xml:space="preserve">Zhotovitel se </w:t>
      </w:r>
      <w:r w:rsidR="00796AD0" w:rsidRPr="002502BF">
        <w:rPr>
          <w:rFonts w:cs="Arial"/>
          <w:sz w:val="22"/>
          <w:szCs w:val="22"/>
        </w:rPr>
        <w:t xml:space="preserve">touto smlouvou </w:t>
      </w:r>
      <w:r w:rsidRPr="002502BF">
        <w:rPr>
          <w:rFonts w:cs="Arial"/>
          <w:sz w:val="22"/>
          <w:szCs w:val="22"/>
        </w:rPr>
        <w:t xml:space="preserve">zavazuje </w:t>
      </w:r>
      <w:r w:rsidR="00796AD0" w:rsidRPr="002502BF">
        <w:rPr>
          <w:rFonts w:cs="Arial"/>
          <w:sz w:val="22"/>
          <w:szCs w:val="22"/>
        </w:rPr>
        <w:t xml:space="preserve">provést </w:t>
      </w:r>
      <w:r w:rsidRPr="002502BF">
        <w:rPr>
          <w:rFonts w:cs="Arial"/>
          <w:sz w:val="22"/>
          <w:szCs w:val="22"/>
        </w:rPr>
        <w:t>na s</w:t>
      </w:r>
      <w:r w:rsidR="00796AD0" w:rsidRPr="002502BF">
        <w:rPr>
          <w:rFonts w:cs="Arial"/>
          <w:sz w:val="22"/>
          <w:szCs w:val="22"/>
        </w:rPr>
        <w:t xml:space="preserve">vé </w:t>
      </w:r>
      <w:r w:rsidRPr="002502BF">
        <w:rPr>
          <w:rFonts w:cs="Arial"/>
          <w:sz w:val="22"/>
          <w:szCs w:val="22"/>
        </w:rPr>
        <w:t>náklad</w:t>
      </w:r>
      <w:r w:rsidR="00796AD0" w:rsidRPr="002502BF">
        <w:rPr>
          <w:rFonts w:cs="Arial"/>
          <w:sz w:val="22"/>
          <w:szCs w:val="22"/>
        </w:rPr>
        <w:t>y</w:t>
      </w:r>
      <w:r w:rsidR="00900052" w:rsidRPr="002502BF">
        <w:rPr>
          <w:rFonts w:cs="Arial"/>
          <w:sz w:val="22"/>
          <w:szCs w:val="22"/>
        </w:rPr>
        <w:t>, na své nebezpečí</w:t>
      </w:r>
      <w:r w:rsidR="00796AD0" w:rsidRPr="002502BF">
        <w:rPr>
          <w:rFonts w:cs="Arial"/>
          <w:sz w:val="22"/>
          <w:szCs w:val="22"/>
        </w:rPr>
        <w:t xml:space="preserve"> a na svou odpovědnost</w:t>
      </w:r>
      <w:r w:rsidR="00BB592B" w:rsidRPr="002502BF">
        <w:rPr>
          <w:rFonts w:cs="Arial"/>
          <w:sz w:val="22"/>
          <w:szCs w:val="22"/>
        </w:rPr>
        <w:t>,</w:t>
      </w:r>
      <w:r w:rsidR="00900052" w:rsidRPr="002502BF">
        <w:rPr>
          <w:rFonts w:cs="Arial"/>
          <w:sz w:val="22"/>
          <w:szCs w:val="22"/>
        </w:rPr>
        <w:t xml:space="preserve"> pro</w:t>
      </w:r>
      <w:r w:rsidRPr="002502BF">
        <w:rPr>
          <w:rFonts w:cs="Arial"/>
          <w:sz w:val="22"/>
          <w:szCs w:val="22"/>
        </w:rPr>
        <w:t xml:space="preserve"> </w:t>
      </w:r>
      <w:r w:rsidR="00796AD0" w:rsidRPr="002502BF">
        <w:rPr>
          <w:rFonts w:cs="Arial"/>
          <w:sz w:val="22"/>
          <w:szCs w:val="22"/>
        </w:rPr>
        <w:t>objednatele</w:t>
      </w:r>
      <w:r w:rsidR="00BB592B" w:rsidRPr="002502BF">
        <w:rPr>
          <w:rFonts w:cs="Arial"/>
          <w:sz w:val="22"/>
          <w:szCs w:val="22"/>
        </w:rPr>
        <w:t>,</w:t>
      </w:r>
      <w:r w:rsidR="00796AD0" w:rsidRPr="002502BF">
        <w:rPr>
          <w:rFonts w:cs="Arial"/>
          <w:sz w:val="22"/>
          <w:szCs w:val="22"/>
        </w:rPr>
        <w:t xml:space="preserve"> shora specifikované dílo podle podmínek a v termínu dle této smlouvy a dokončené a bezvadné dílo předat objednateli. </w:t>
      </w:r>
      <w:r w:rsidR="00C75DC4" w:rsidRPr="002502BF">
        <w:rPr>
          <w:rFonts w:cs="Arial"/>
          <w:sz w:val="22"/>
          <w:szCs w:val="22"/>
        </w:rPr>
        <w:t xml:space="preserve">Dílo je provedeno, je-li dokončeno a předáno. </w:t>
      </w:r>
      <w:r w:rsidR="00796AD0" w:rsidRPr="002502BF">
        <w:rPr>
          <w:rFonts w:cs="Arial"/>
          <w:sz w:val="22"/>
          <w:szCs w:val="22"/>
        </w:rPr>
        <w:t xml:space="preserve">Objednatel se zavazuje dokončené dílo ve sjednaném termínu převzít a zaplatit za něj zhotoviteli cenu dohodnutou dle této smlouvy. </w:t>
      </w:r>
    </w:p>
    <w:p w14:paraId="6507D72A" w14:textId="373942B6" w:rsidR="002502BF" w:rsidRDefault="002502BF" w:rsidP="002502BF">
      <w:pPr>
        <w:pStyle w:val="Odstavecseseznamem"/>
        <w:numPr>
          <w:ilvl w:val="1"/>
          <w:numId w:val="9"/>
        </w:numPr>
        <w:spacing w:before="240" w:after="240"/>
        <w:ind w:left="567" w:hanging="567"/>
        <w:jc w:val="both"/>
        <w:rPr>
          <w:rFonts w:cs="Arial"/>
          <w:sz w:val="22"/>
          <w:szCs w:val="22"/>
        </w:rPr>
      </w:pPr>
      <w:r w:rsidRPr="002502BF">
        <w:rPr>
          <w:rFonts w:cs="Arial"/>
          <w:sz w:val="22"/>
          <w:szCs w:val="22"/>
        </w:rPr>
        <w:t>Zhotovitel prohlašuje, že předložené podklady týkající se předmětu smlouvy, které obdržel od objednatele, nemají vady a nedostatky, neobsahují nevhodná řešení, materiály a technologie, a že dílo je tak možno realizovat za jím nabídnutou smluvní cenu</w:t>
      </w:r>
      <w:r>
        <w:rPr>
          <w:rFonts w:cs="Arial"/>
          <w:sz w:val="22"/>
          <w:szCs w:val="22"/>
        </w:rPr>
        <w:t>.</w:t>
      </w:r>
    </w:p>
    <w:p w14:paraId="2A0921B8" w14:textId="1CDA2877" w:rsidR="00514A0C" w:rsidRPr="002502BF" w:rsidRDefault="00514A0C" w:rsidP="002502BF">
      <w:pPr>
        <w:pStyle w:val="Odstavecseseznamem"/>
        <w:numPr>
          <w:ilvl w:val="1"/>
          <w:numId w:val="9"/>
        </w:numPr>
        <w:spacing w:before="240" w:after="240"/>
        <w:ind w:left="567" w:hanging="567"/>
        <w:jc w:val="both"/>
        <w:rPr>
          <w:rFonts w:cs="Arial"/>
          <w:sz w:val="22"/>
          <w:szCs w:val="22"/>
        </w:rPr>
      </w:pPr>
      <w:r>
        <w:rPr>
          <w:rFonts w:cs="Arial"/>
          <w:sz w:val="22"/>
          <w:szCs w:val="22"/>
        </w:rPr>
        <w:t>Zhotovitel písemně doloží, že všechny použité materiály, instalované a předané jako dílo, splňují hygienické normy a jsou zdravotně nezávadné.</w:t>
      </w:r>
    </w:p>
    <w:p w14:paraId="26DE5723" w14:textId="77777777" w:rsidR="006B6083" w:rsidRPr="006B6083" w:rsidRDefault="006B6083" w:rsidP="002502BF">
      <w:pPr>
        <w:pStyle w:val="Odstavecseseznamem"/>
        <w:spacing w:before="240" w:after="240"/>
        <w:ind w:left="567"/>
        <w:jc w:val="both"/>
        <w:rPr>
          <w:rFonts w:cs="Arial"/>
          <w:sz w:val="22"/>
          <w:szCs w:val="22"/>
        </w:rPr>
      </w:pPr>
    </w:p>
    <w:p w14:paraId="426F060B" w14:textId="77777777" w:rsidR="004E1AD9" w:rsidRPr="006B6083" w:rsidRDefault="004E1AD9" w:rsidP="002502BF">
      <w:pPr>
        <w:pStyle w:val="Nadpis2"/>
        <w:numPr>
          <w:ilvl w:val="0"/>
          <w:numId w:val="9"/>
        </w:numPr>
        <w:spacing w:before="480"/>
        <w:ind w:left="567" w:right="0" w:hanging="567"/>
        <w:rPr>
          <w:rFonts w:cs="Arial"/>
          <w:sz w:val="22"/>
          <w:szCs w:val="22"/>
          <w:u w:val="single"/>
        </w:rPr>
      </w:pPr>
      <w:r w:rsidRPr="006B6083">
        <w:rPr>
          <w:rFonts w:cs="Arial"/>
          <w:sz w:val="22"/>
          <w:szCs w:val="22"/>
          <w:u w:val="single"/>
        </w:rPr>
        <w:t>Cena díla a platební podmínky</w:t>
      </w:r>
    </w:p>
    <w:p w14:paraId="3847B208" w14:textId="38A9BD3F" w:rsidR="004E1AD9" w:rsidRPr="009D30F1" w:rsidRDefault="004E1AD9" w:rsidP="0085757A">
      <w:pPr>
        <w:pStyle w:val="Zkladntext"/>
        <w:numPr>
          <w:ilvl w:val="1"/>
          <w:numId w:val="22"/>
        </w:numPr>
        <w:spacing w:before="240"/>
        <w:rPr>
          <w:rFonts w:cs="Arial"/>
          <w:sz w:val="22"/>
          <w:szCs w:val="22"/>
        </w:rPr>
      </w:pPr>
      <w:r w:rsidRPr="006B6083">
        <w:rPr>
          <w:rFonts w:cs="Arial"/>
          <w:sz w:val="22"/>
          <w:szCs w:val="22"/>
        </w:rPr>
        <w:t>Cena díl</w:t>
      </w:r>
      <w:r w:rsidR="003B7DE6">
        <w:rPr>
          <w:rFonts w:cs="Arial"/>
          <w:sz w:val="22"/>
          <w:szCs w:val="22"/>
        </w:rPr>
        <w:t>a</w:t>
      </w:r>
      <w:r w:rsidRPr="006B6083">
        <w:rPr>
          <w:rFonts w:cs="Arial"/>
          <w:sz w:val="22"/>
          <w:szCs w:val="22"/>
        </w:rPr>
        <w:t xml:space="preserve"> </w:t>
      </w:r>
      <w:r w:rsidR="0026263E">
        <w:rPr>
          <w:rFonts w:cs="Arial"/>
          <w:sz w:val="22"/>
          <w:szCs w:val="22"/>
        </w:rPr>
        <w:t xml:space="preserve">byla </w:t>
      </w:r>
      <w:r w:rsidRPr="006B6083">
        <w:rPr>
          <w:rFonts w:cs="Arial"/>
          <w:sz w:val="22"/>
          <w:szCs w:val="22"/>
        </w:rPr>
        <w:t>stanovena na základě nabídky zhotovitele</w:t>
      </w:r>
      <w:r w:rsidR="0088649B" w:rsidRPr="006B6083">
        <w:rPr>
          <w:rFonts w:cs="Arial"/>
          <w:sz w:val="22"/>
          <w:szCs w:val="22"/>
        </w:rPr>
        <w:t xml:space="preserve"> </w:t>
      </w:r>
      <w:r w:rsidRPr="006B6083">
        <w:rPr>
          <w:rFonts w:cs="Arial"/>
          <w:sz w:val="22"/>
          <w:szCs w:val="22"/>
        </w:rPr>
        <w:t>a</w:t>
      </w:r>
      <w:r w:rsidR="0088649B" w:rsidRPr="006B6083">
        <w:rPr>
          <w:rFonts w:cs="Arial"/>
          <w:sz w:val="22"/>
          <w:szCs w:val="22"/>
        </w:rPr>
        <w:t xml:space="preserve"> </w:t>
      </w:r>
      <w:r w:rsidRPr="006B6083">
        <w:rPr>
          <w:rFonts w:cs="Arial"/>
          <w:sz w:val="22"/>
          <w:szCs w:val="22"/>
        </w:rPr>
        <w:t>podmínek objednatele stanovených v</w:t>
      </w:r>
      <w:r w:rsidR="005371DA" w:rsidRPr="006B6083">
        <w:rPr>
          <w:rFonts w:cs="Arial"/>
          <w:sz w:val="22"/>
          <w:szCs w:val="22"/>
        </w:rPr>
        <w:t> </w:t>
      </w:r>
      <w:r w:rsidRPr="006B6083">
        <w:rPr>
          <w:rFonts w:cs="Arial"/>
          <w:sz w:val="22"/>
          <w:szCs w:val="22"/>
        </w:rPr>
        <w:t>Z</w:t>
      </w:r>
      <w:r w:rsidR="002B55F8" w:rsidRPr="006B6083">
        <w:rPr>
          <w:rFonts w:cs="Arial"/>
          <w:sz w:val="22"/>
          <w:szCs w:val="22"/>
        </w:rPr>
        <w:t>P</w:t>
      </w:r>
      <w:r w:rsidR="005371DA" w:rsidRPr="006B6083">
        <w:rPr>
          <w:rFonts w:cs="Arial"/>
          <w:sz w:val="22"/>
          <w:szCs w:val="22"/>
        </w:rPr>
        <w:t xml:space="preserve">, </w:t>
      </w:r>
      <w:r w:rsidR="00F12FAE" w:rsidRPr="006B6083">
        <w:rPr>
          <w:rFonts w:cs="Arial"/>
          <w:sz w:val="22"/>
          <w:szCs w:val="22"/>
        </w:rPr>
        <w:t xml:space="preserve">v </w:t>
      </w:r>
      <w:r w:rsidR="00906AF2" w:rsidRPr="006B6083">
        <w:rPr>
          <w:rFonts w:cs="Arial"/>
          <w:sz w:val="22"/>
          <w:szCs w:val="22"/>
        </w:rPr>
        <w:t>D</w:t>
      </w:r>
      <w:r w:rsidR="006B6083">
        <w:rPr>
          <w:rFonts w:cs="Arial"/>
          <w:sz w:val="22"/>
          <w:szCs w:val="22"/>
        </w:rPr>
        <w:t>P</w:t>
      </w:r>
      <w:r w:rsidR="00DE524F" w:rsidRPr="006B6083">
        <w:rPr>
          <w:rFonts w:cs="Arial"/>
          <w:sz w:val="22"/>
          <w:szCs w:val="22"/>
        </w:rPr>
        <w:t>S</w:t>
      </w:r>
      <w:r w:rsidR="006D54F5" w:rsidRPr="006B6083">
        <w:rPr>
          <w:rFonts w:cs="Arial"/>
          <w:sz w:val="22"/>
          <w:szCs w:val="22"/>
        </w:rPr>
        <w:t xml:space="preserve"> </w:t>
      </w:r>
      <w:r w:rsidR="005371DA" w:rsidRPr="006B6083">
        <w:rPr>
          <w:rFonts w:cs="Arial"/>
          <w:sz w:val="22"/>
          <w:szCs w:val="22"/>
        </w:rPr>
        <w:t xml:space="preserve">a </w:t>
      </w:r>
      <w:r w:rsidR="00942399" w:rsidRPr="006B6083">
        <w:rPr>
          <w:rFonts w:cs="Arial"/>
          <w:sz w:val="22"/>
          <w:szCs w:val="22"/>
        </w:rPr>
        <w:t xml:space="preserve">v </w:t>
      </w:r>
      <w:r w:rsidR="005371DA" w:rsidRPr="006B6083">
        <w:rPr>
          <w:rFonts w:cs="Arial"/>
          <w:sz w:val="22"/>
          <w:szCs w:val="22"/>
        </w:rPr>
        <w:t>položkovém rozpočtu</w:t>
      </w:r>
      <w:r w:rsidR="002B55F8" w:rsidRPr="006B6083">
        <w:rPr>
          <w:rFonts w:cs="Arial"/>
          <w:sz w:val="22"/>
          <w:szCs w:val="22"/>
        </w:rPr>
        <w:t>.</w:t>
      </w:r>
      <w:r w:rsidRPr="006B6083">
        <w:rPr>
          <w:rFonts w:cs="Arial"/>
          <w:b/>
          <w:sz w:val="22"/>
          <w:szCs w:val="22"/>
        </w:rPr>
        <w:t xml:space="preserve"> </w:t>
      </w:r>
    </w:p>
    <w:p w14:paraId="3185B52C" w14:textId="0E9FCA76" w:rsidR="003542E2" w:rsidRDefault="004E1AD9" w:rsidP="006C436A">
      <w:pPr>
        <w:pStyle w:val="Zkladntext"/>
        <w:numPr>
          <w:ilvl w:val="1"/>
          <w:numId w:val="22"/>
        </w:numPr>
        <w:spacing w:before="240" w:after="120"/>
        <w:ind w:left="567" w:hanging="567"/>
        <w:rPr>
          <w:rFonts w:cs="Arial"/>
          <w:sz w:val="22"/>
          <w:szCs w:val="22"/>
        </w:rPr>
      </w:pPr>
      <w:r w:rsidRPr="00901CD6">
        <w:rPr>
          <w:rFonts w:cs="Arial"/>
          <w:sz w:val="22"/>
          <w:szCs w:val="22"/>
        </w:rPr>
        <w:t>Celková cena díl</w:t>
      </w:r>
      <w:r w:rsidR="003B7DE6">
        <w:rPr>
          <w:rFonts w:cs="Arial"/>
          <w:sz w:val="22"/>
          <w:szCs w:val="22"/>
        </w:rPr>
        <w:t>a</w:t>
      </w:r>
      <w:r w:rsidRPr="00901CD6">
        <w:rPr>
          <w:rFonts w:cs="Arial"/>
          <w:sz w:val="22"/>
          <w:szCs w:val="22"/>
        </w:rPr>
        <w:t xml:space="preserve"> je stanovena </w:t>
      </w:r>
      <w:r w:rsidR="003B7DE6">
        <w:rPr>
          <w:rFonts w:cs="Arial"/>
          <w:sz w:val="22"/>
          <w:szCs w:val="22"/>
        </w:rPr>
        <w:t>pro</w:t>
      </w:r>
      <w:r w:rsidRPr="00901CD6">
        <w:rPr>
          <w:rFonts w:cs="Arial"/>
          <w:sz w:val="22"/>
          <w:szCs w:val="22"/>
        </w:rPr>
        <w:t xml:space="preserve"> </w:t>
      </w:r>
      <w:r w:rsidR="003D5645">
        <w:rPr>
          <w:rFonts w:cs="Arial"/>
          <w:sz w:val="22"/>
          <w:szCs w:val="22"/>
        </w:rPr>
        <w:t>r</w:t>
      </w:r>
      <w:r w:rsidR="00B45946" w:rsidRPr="00901CD6">
        <w:rPr>
          <w:rFonts w:cs="Arial"/>
          <w:sz w:val="22"/>
          <w:szCs w:val="22"/>
        </w:rPr>
        <w:t>ozsah díla</w:t>
      </w:r>
      <w:r w:rsidR="003D5645">
        <w:rPr>
          <w:rFonts w:cs="Arial"/>
          <w:sz w:val="22"/>
          <w:szCs w:val="22"/>
        </w:rPr>
        <w:t xml:space="preserve"> sjednaný touto smlouvou</w:t>
      </w:r>
      <w:r w:rsidR="00841F3B">
        <w:rPr>
          <w:rFonts w:cs="Arial"/>
          <w:sz w:val="22"/>
          <w:szCs w:val="22"/>
        </w:rPr>
        <w:t xml:space="preserve"> </w:t>
      </w:r>
      <w:r w:rsidRPr="00901CD6">
        <w:rPr>
          <w:rFonts w:cs="Arial"/>
          <w:sz w:val="22"/>
          <w:szCs w:val="22"/>
        </w:rPr>
        <w:t>jako nejvýše přípustná, platná po</w:t>
      </w:r>
      <w:r w:rsidR="00E57718" w:rsidRPr="00901CD6">
        <w:rPr>
          <w:rFonts w:cs="Arial"/>
          <w:sz w:val="22"/>
          <w:szCs w:val="22"/>
        </w:rPr>
        <w:t xml:space="preserve"> celou dobu </w:t>
      </w:r>
      <w:r w:rsidR="00B45946" w:rsidRPr="00901CD6">
        <w:rPr>
          <w:rFonts w:cs="Arial"/>
          <w:sz w:val="22"/>
          <w:szCs w:val="22"/>
        </w:rPr>
        <w:t xml:space="preserve">jeho </w:t>
      </w:r>
      <w:r w:rsidR="00E57718" w:rsidRPr="00901CD6">
        <w:rPr>
          <w:rFonts w:cs="Arial"/>
          <w:sz w:val="22"/>
          <w:szCs w:val="22"/>
        </w:rPr>
        <w:t>realizace.</w:t>
      </w:r>
      <w:r w:rsidR="00351C84" w:rsidRPr="00901CD6">
        <w:rPr>
          <w:rFonts w:cs="Arial"/>
          <w:sz w:val="22"/>
          <w:szCs w:val="22"/>
        </w:rPr>
        <w:t xml:space="preserve"> </w:t>
      </w:r>
      <w:r w:rsidR="003542E2" w:rsidRPr="00901CD6">
        <w:rPr>
          <w:rFonts w:cs="Arial"/>
          <w:sz w:val="22"/>
          <w:szCs w:val="22"/>
        </w:rPr>
        <w:t>Ce</w:t>
      </w:r>
      <w:r w:rsidR="003B7DE6">
        <w:rPr>
          <w:rFonts w:cs="Arial"/>
          <w:sz w:val="22"/>
          <w:szCs w:val="22"/>
        </w:rPr>
        <w:t xml:space="preserve">lková cena </w:t>
      </w:r>
      <w:r w:rsidR="003542E2" w:rsidRPr="00901CD6">
        <w:rPr>
          <w:rFonts w:cs="Arial"/>
          <w:sz w:val="22"/>
          <w:szCs w:val="22"/>
        </w:rPr>
        <w:t>díl</w:t>
      </w:r>
      <w:r w:rsidR="003B7DE6">
        <w:rPr>
          <w:rFonts w:cs="Arial"/>
          <w:sz w:val="22"/>
          <w:szCs w:val="22"/>
        </w:rPr>
        <w:t>a</w:t>
      </w:r>
      <w:r w:rsidR="003542E2" w:rsidRPr="00901CD6">
        <w:rPr>
          <w:rFonts w:cs="Arial"/>
          <w:sz w:val="22"/>
          <w:szCs w:val="22"/>
        </w:rPr>
        <w:t xml:space="preserve"> činí: </w:t>
      </w:r>
    </w:p>
    <w:p w14:paraId="7B5F37E3" w14:textId="3BECBF03" w:rsidR="00DE7442" w:rsidRPr="00E26A78" w:rsidRDefault="00DE7442" w:rsidP="00E26A78">
      <w:pPr>
        <w:pStyle w:val="Zkladntext"/>
        <w:spacing w:before="240" w:after="120"/>
        <w:ind w:left="567"/>
        <w:rPr>
          <w:rFonts w:cs="Arial"/>
          <w:b/>
          <w:bCs/>
          <w:sz w:val="22"/>
          <w:szCs w:val="22"/>
        </w:rPr>
      </w:pPr>
      <w:r w:rsidRPr="00DE7442">
        <w:rPr>
          <w:rFonts w:cs="Arial"/>
          <w:b/>
          <w:bCs/>
          <w:sz w:val="22"/>
          <w:szCs w:val="22"/>
        </w:rPr>
        <w:t>Celková cena díla bez DPH</w:t>
      </w:r>
      <w:r w:rsidRPr="00DE7442">
        <w:rPr>
          <w:rFonts w:cs="Arial"/>
          <w:b/>
          <w:bCs/>
          <w:sz w:val="22"/>
          <w:szCs w:val="22"/>
        </w:rPr>
        <w:tab/>
      </w:r>
      <w:r w:rsidRPr="00DE7442">
        <w:rPr>
          <w:rFonts w:cs="Arial"/>
          <w:b/>
          <w:bCs/>
          <w:sz w:val="22"/>
          <w:szCs w:val="22"/>
        </w:rPr>
        <w:tab/>
      </w:r>
      <w:r w:rsidRPr="00DE7442">
        <w:rPr>
          <w:rFonts w:cs="Arial"/>
          <w:b/>
          <w:bCs/>
          <w:sz w:val="22"/>
          <w:szCs w:val="22"/>
        </w:rPr>
        <w:tab/>
      </w:r>
      <w:r w:rsidRPr="00DE7442">
        <w:rPr>
          <w:rFonts w:cs="Arial"/>
          <w:b/>
          <w:bCs/>
          <w:sz w:val="22"/>
          <w:szCs w:val="22"/>
        </w:rPr>
        <w:tab/>
      </w:r>
      <w:r w:rsidR="00D63651" w:rsidRPr="00D63651">
        <w:rPr>
          <w:rFonts w:cs="Arial"/>
          <w:b/>
          <w:bCs/>
          <w:sz w:val="22"/>
          <w:szCs w:val="22"/>
          <w:highlight w:val="yellow"/>
        </w:rPr>
        <w:t>xxx</w:t>
      </w:r>
      <w:r w:rsidRPr="00DE7442">
        <w:rPr>
          <w:rFonts w:cs="Arial"/>
          <w:b/>
          <w:bCs/>
          <w:sz w:val="22"/>
          <w:szCs w:val="22"/>
        </w:rPr>
        <w:br/>
        <w:t xml:space="preserve">DPH </w:t>
      </w:r>
      <w:r w:rsidR="00FF109C">
        <w:rPr>
          <w:rFonts w:cs="Arial"/>
          <w:b/>
          <w:bCs/>
          <w:sz w:val="22"/>
          <w:szCs w:val="22"/>
        </w:rPr>
        <w:t>21</w:t>
      </w:r>
      <w:r w:rsidRPr="00DE7442">
        <w:rPr>
          <w:rFonts w:cs="Arial"/>
          <w:b/>
          <w:bCs/>
          <w:sz w:val="22"/>
          <w:szCs w:val="22"/>
        </w:rPr>
        <w:t>%</w:t>
      </w:r>
      <w:r w:rsidRPr="00DE7442">
        <w:rPr>
          <w:rFonts w:cs="Arial"/>
          <w:b/>
          <w:bCs/>
          <w:sz w:val="22"/>
          <w:szCs w:val="22"/>
        </w:rPr>
        <w:tab/>
      </w:r>
      <w:r w:rsidRPr="00DE7442">
        <w:rPr>
          <w:rFonts w:cs="Arial"/>
          <w:b/>
          <w:bCs/>
          <w:sz w:val="22"/>
          <w:szCs w:val="22"/>
        </w:rPr>
        <w:tab/>
      </w:r>
      <w:r w:rsidRPr="00DE7442">
        <w:rPr>
          <w:rFonts w:cs="Arial"/>
          <w:b/>
          <w:bCs/>
          <w:sz w:val="22"/>
          <w:szCs w:val="22"/>
        </w:rPr>
        <w:tab/>
      </w:r>
      <w:r w:rsidRPr="00DE7442">
        <w:rPr>
          <w:rFonts w:cs="Arial"/>
          <w:b/>
          <w:bCs/>
          <w:sz w:val="22"/>
          <w:szCs w:val="22"/>
        </w:rPr>
        <w:tab/>
      </w:r>
      <w:r w:rsidRPr="00DE7442">
        <w:rPr>
          <w:rFonts w:cs="Arial"/>
          <w:b/>
          <w:bCs/>
          <w:sz w:val="22"/>
          <w:szCs w:val="22"/>
        </w:rPr>
        <w:tab/>
      </w:r>
      <w:r w:rsidRPr="00DE7442">
        <w:rPr>
          <w:rFonts w:cs="Arial"/>
          <w:b/>
          <w:bCs/>
          <w:sz w:val="22"/>
          <w:szCs w:val="22"/>
        </w:rPr>
        <w:tab/>
      </w:r>
      <w:r w:rsidR="00D63651" w:rsidRPr="00D63651">
        <w:rPr>
          <w:rFonts w:cs="Arial"/>
          <w:b/>
          <w:bCs/>
          <w:sz w:val="22"/>
          <w:szCs w:val="22"/>
          <w:highlight w:val="yellow"/>
        </w:rPr>
        <w:t>xxx</w:t>
      </w:r>
      <w:r w:rsidRPr="00DE7442">
        <w:rPr>
          <w:rFonts w:cs="Arial"/>
          <w:b/>
          <w:bCs/>
          <w:sz w:val="22"/>
          <w:szCs w:val="22"/>
        </w:rPr>
        <w:br/>
        <w:t xml:space="preserve">Celková cena díla </w:t>
      </w:r>
      <w:r w:rsidR="00C80CA1">
        <w:rPr>
          <w:rFonts w:cs="Arial"/>
          <w:b/>
          <w:bCs/>
          <w:sz w:val="22"/>
          <w:szCs w:val="22"/>
        </w:rPr>
        <w:t>včetně</w:t>
      </w:r>
      <w:r w:rsidRPr="00DE7442">
        <w:rPr>
          <w:rFonts w:cs="Arial"/>
          <w:b/>
          <w:bCs/>
          <w:sz w:val="22"/>
          <w:szCs w:val="22"/>
        </w:rPr>
        <w:t xml:space="preserve"> DPH</w:t>
      </w:r>
      <w:r w:rsidRPr="00DE7442">
        <w:rPr>
          <w:rFonts w:cs="Arial"/>
          <w:b/>
          <w:bCs/>
          <w:sz w:val="22"/>
          <w:szCs w:val="22"/>
        </w:rPr>
        <w:tab/>
      </w:r>
      <w:r w:rsidRPr="00DE7442">
        <w:rPr>
          <w:rFonts w:cs="Arial"/>
          <w:b/>
          <w:bCs/>
          <w:sz w:val="22"/>
          <w:szCs w:val="22"/>
        </w:rPr>
        <w:tab/>
      </w:r>
      <w:r w:rsidRPr="00DE7442">
        <w:rPr>
          <w:rFonts w:cs="Arial"/>
          <w:b/>
          <w:bCs/>
          <w:sz w:val="22"/>
          <w:szCs w:val="22"/>
        </w:rPr>
        <w:tab/>
      </w:r>
      <w:r w:rsidR="00D63651" w:rsidRPr="00D63651">
        <w:rPr>
          <w:rFonts w:cs="Arial"/>
          <w:b/>
          <w:bCs/>
          <w:sz w:val="22"/>
          <w:szCs w:val="22"/>
          <w:highlight w:val="yellow"/>
        </w:rPr>
        <w:t>xxx</w:t>
      </w:r>
    </w:p>
    <w:p w14:paraId="747D8DE2" w14:textId="44323CB0" w:rsidR="004E1AD9" w:rsidRPr="0026263E" w:rsidRDefault="004E1AD9" w:rsidP="00622E65">
      <w:pPr>
        <w:pStyle w:val="Zkladntext"/>
        <w:numPr>
          <w:ilvl w:val="1"/>
          <w:numId w:val="42"/>
        </w:numPr>
        <w:spacing w:before="240"/>
        <w:ind w:left="567" w:hanging="567"/>
        <w:rPr>
          <w:rFonts w:cs="Arial"/>
          <w:sz w:val="22"/>
          <w:szCs w:val="22"/>
        </w:rPr>
      </w:pPr>
      <w:r w:rsidRPr="0026263E">
        <w:rPr>
          <w:rFonts w:cs="Arial"/>
          <w:sz w:val="22"/>
          <w:szCs w:val="22"/>
        </w:rPr>
        <w:t>Podro</w:t>
      </w:r>
      <w:r w:rsidR="007417F7" w:rsidRPr="0026263E">
        <w:rPr>
          <w:rFonts w:cs="Arial"/>
          <w:sz w:val="22"/>
          <w:szCs w:val="22"/>
        </w:rPr>
        <w:t xml:space="preserve">bná kalkulace </w:t>
      </w:r>
      <w:r w:rsidR="00E97462">
        <w:rPr>
          <w:rFonts w:cs="Arial"/>
          <w:sz w:val="22"/>
          <w:szCs w:val="22"/>
        </w:rPr>
        <w:t xml:space="preserve">celkové </w:t>
      </w:r>
      <w:r w:rsidR="00E26A78">
        <w:rPr>
          <w:rFonts w:cs="Arial"/>
          <w:sz w:val="22"/>
          <w:szCs w:val="22"/>
        </w:rPr>
        <w:t xml:space="preserve">ceny díla </w:t>
      </w:r>
      <w:r w:rsidR="007417F7" w:rsidRPr="0026263E">
        <w:rPr>
          <w:rFonts w:cs="Arial"/>
          <w:sz w:val="22"/>
          <w:szCs w:val="22"/>
        </w:rPr>
        <w:t>je uvedena v</w:t>
      </w:r>
      <w:r w:rsidR="00067D1F" w:rsidRPr="0026263E">
        <w:rPr>
          <w:rFonts w:cs="Arial"/>
          <w:sz w:val="22"/>
          <w:szCs w:val="22"/>
        </w:rPr>
        <w:t> </w:t>
      </w:r>
      <w:r w:rsidR="007417F7" w:rsidRPr="0026263E">
        <w:rPr>
          <w:rFonts w:cs="Arial"/>
          <w:sz w:val="22"/>
          <w:szCs w:val="22"/>
        </w:rPr>
        <w:t>oceněn</w:t>
      </w:r>
      <w:r w:rsidR="00CD35E0" w:rsidRPr="0026263E">
        <w:rPr>
          <w:rFonts w:cs="Arial"/>
          <w:sz w:val="22"/>
          <w:szCs w:val="22"/>
        </w:rPr>
        <w:t>ém</w:t>
      </w:r>
      <w:r w:rsidR="00067D1F" w:rsidRPr="0026263E">
        <w:rPr>
          <w:rFonts w:cs="Arial"/>
          <w:sz w:val="22"/>
          <w:szCs w:val="22"/>
        </w:rPr>
        <w:t xml:space="preserve"> položkov</w:t>
      </w:r>
      <w:r w:rsidR="00CD35E0" w:rsidRPr="0026263E">
        <w:rPr>
          <w:rFonts w:cs="Arial"/>
          <w:sz w:val="22"/>
          <w:szCs w:val="22"/>
        </w:rPr>
        <w:t>ém</w:t>
      </w:r>
      <w:r w:rsidR="00067D1F" w:rsidRPr="0026263E">
        <w:rPr>
          <w:rFonts w:cs="Arial"/>
          <w:sz w:val="22"/>
          <w:szCs w:val="22"/>
        </w:rPr>
        <w:t xml:space="preserve"> rozpočt</w:t>
      </w:r>
      <w:r w:rsidR="00CD35E0" w:rsidRPr="0026263E">
        <w:rPr>
          <w:rFonts w:cs="Arial"/>
          <w:sz w:val="22"/>
          <w:szCs w:val="22"/>
        </w:rPr>
        <w:t>u</w:t>
      </w:r>
      <w:r w:rsidR="00067D1F" w:rsidRPr="0026263E">
        <w:rPr>
          <w:rFonts w:cs="Arial"/>
          <w:sz w:val="22"/>
          <w:szCs w:val="22"/>
        </w:rPr>
        <w:t>, kter</w:t>
      </w:r>
      <w:r w:rsidR="00CD35E0" w:rsidRPr="0026263E">
        <w:rPr>
          <w:rFonts w:cs="Arial"/>
          <w:sz w:val="22"/>
          <w:szCs w:val="22"/>
        </w:rPr>
        <w:t>ý</w:t>
      </w:r>
      <w:r w:rsidR="00067D1F" w:rsidRPr="0026263E">
        <w:rPr>
          <w:rFonts w:cs="Arial"/>
          <w:sz w:val="22"/>
          <w:szCs w:val="22"/>
        </w:rPr>
        <w:t xml:space="preserve"> tvoří příloh</w:t>
      </w:r>
      <w:r w:rsidR="00CD35E0" w:rsidRPr="0026263E">
        <w:rPr>
          <w:rFonts w:cs="Arial"/>
          <w:sz w:val="22"/>
          <w:szCs w:val="22"/>
        </w:rPr>
        <w:t>u</w:t>
      </w:r>
      <w:r w:rsidR="00067D1F" w:rsidRPr="0026263E">
        <w:rPr>
          <w:rFonts w:cs="Arial"/>
          <w:sz w:val="22"/>
          <w:szCs w:val="22"/>
        </w:rPr>
        <w:t xml:space="preserve"> č. 1</w:t>
      </w:r>
      <w:r w:rsidR="00841F3B" w:rsidRPr="0026263E">
        <w:rPr>
          <w:rFonts w:cs="Arial"/>
          <w:sz w:val="22"/>
          <w:szCs w:val="22"/>
        </w:rPr>
        <w:t>, která je nedílnou součástí smlouvy.</w:t>
      </w:r>
      <w:r w:rsidR="00067D1F" w:rsidRPr="0026263E">
        <w:rPr>
          <w:rFonts w:cs="Arial"/>
          <w:sz w:val="22"/>
          <w:szCs w:val="22"/>
        </w:rPr>
        <w:t xml:space="preserve"> </w:t>
      </w:r>
      <w:r w:rsidRPr="0026263E">
        <w:rPr>
          <w:rFonts w:cs="Arial"/>
          <w:sz w:val="22"/>
          <w:szCs w:val="22"/>
        </w:rPr>
        <w:t xml:space="preserve"> </w:t>
      </w:r>
      <w:r w:rsidR="00E97462">
        <w:rPr>
          <w:rFonts w:cs="Arial"/>
          <w:sz w:val="22"/>
          <w:szCs w:val="22"/>
        </w:rPr>
        <w:t>Tento rozpočet je pro rozsah díla sjednaný touto smlouvou závazný,</w:t>
      </w:r>
      <w:r w:rsidR="003C5621">
        <w:rPr>
          <w:rFonts w:cs="Arial"/>
          <w:sz w:val="22"/>
          <w:szCs w:val="22"/>
        </w:rPr>
        <w:t xml:space="preserve"> případná z</w:t>
      </w:r>
      <w:r w:rsidR="00E97462">
        <w:rPr>
          <w:rFonts w:cs="Arial"/>
          <w:sz w:val="22"/>
          <w:szCs w:val="22"/>
        </w:rPr>
        <w:t>měna celkové ceny díla je možná pouze v souladu se zněním odst. 3.</w:t>
      </w:r>
      <w:r w:rsidR="005F768B">
        <w:rPr>
          <w:rFonts w:cs="Arial"/>
          <w:sz w:val="22"/>
          <w:szCs w:val="22"/>
        </w:rPr>
        <w:t>8</w:t>
      </w:r>
      <w:r w:rsidR="00E97462">
        <w:rPr>
          <w:rFonts w:cs="Arial"/>
          <w:sz w:val="22"/>
          <w:szCs w:val="22"/>
        </w:rPr>
        <w:t xml:space="preserve"> této smlouvy. </w:t>
      </w:r>
    </w:p>
    <w:p w14:paraId="1E85DB79" w14:textId="43EE0D90" w:rsidR="00ED28EC" w:rsidRPr="00ED28EC" w:rsidRDefault="004E1AD9" w:rsidP="00622E65">
      <w:pPr>
        <w:pStyle w:val="Zkladntext"/>
        <w:numPr>
          <w:ilvl w:val="1"/>
          <w:numId w:val="42"/>
        </w:numPr>
        <w:spacing w:before="240"/>
        <w:ind w:left="567" w:hanging="567"/>
        <w:rPr>
          <w:rFonts w:cs="Arial"/>
          <w:sz w:val="22"/>
          <w:szCs w:val="22"/>
        </w:rPr>
      </w:pPr>
      <w:r w:rsidRPr="00C85D4D">
        <w:rPr>
          <w:rFonts w:cs="Arial"/>
          <w:sz w:val="22"/>
          <w:szCs w:val="22"/>
        </w:rPr>
        <w:t xml:space="preserve">Cena díla zahrnuje </w:t>
      </w:r>
      <w:r w:rsidR="00A8414B" w:rsidRPr="00C85D4D">
        <w:rPr>
          <w:rFonts w:cs="Arial"/>
          <w:sz w:val="22"/>
          <w:szCs w:val="22"/>
        </w:rPr>
        <w:t xml:space="preserve">veškeré náklady nezbytné k řádnému, úplnému a kvalitnímu provedení díla včetně </w:t>
      </w:r>
      <w:r w:rsidR="00ED28EC">
        <w:rPr>
          <w:rFonts w:cs="Arial"/>
          <w:sz w:val="22"/>
          <w:szCs w:val="22"/>
        </w:rPr>
        <w:t xml:space="preserve">zahrnutí </w:t>
      </w:r>
      <w:r w:rsidR="00A8414B" w:rsidRPr="00C85D4D">
        <w:rPr>
          <w:rFonts w:cs="Arial"/>
          <w:sz w:val="22"/>
          <w:szCs w:val="22"/>
        </w:rPr>
        <w:t xml:space="preserve">všech </w:t>
      </w:r>
      <w:r w:rsidR="00ED28EC">
        <w:rPr>
          <w:rFonts w:cs="Arial"/>
          <w:sz w:val="22"/>
          <w:szCs w:val="22"/>
        </w:rPr>
        <w:t xml:space="preserve">obvyklých </w:t>
      </w:r>
      <w:r w:rsidR="00A8414B" w:rsidRPr="00C85D4D">
        <w:rPr>
          <w:rFonts w:cs="Arial"/>
          <w:sz w:val="22"/>
          <w:szCs w:val="22"/>
        </w:rPr>
        <w:t>rizik a vlivů</w:t>
      </w:r>
      <w:r w:rsidR="00ED28EC">
        <w:rPr>
          <w:rFonts w:cs="Arial"/>
          <w:sz w:val="22"/>
          <w:szCs w:val="22"/>
        </w:rPr>
        <w:t xml:space="preserve"> působících </w:t>
      </w:r>
      <w:r w:rsidR="00A8414B" w:rsidRPr="00C85D4D">
        <w:rPr>
          <w:rFonts w:cs="Arial"/>
          <w:sz w:val="22"/>
          <w:szCs w:val="22"/>
        </w:rPr>
        <w:t xml:space="preserve">během jeho provádění. Cena </w:t>
      </w:r>
      <w:r w:rsidR="00ED28EC">
        <w:rPr>
          <w:rFonts w:cs="Arial"/>
          <w:sz w:val="22"/>
          <w:szCs w:val="22"/>
        </w:rPr>
        <w:t xml:space="preserve">díla </w:t>
      </w:r>
      <w:r w:rsidR="00A8414B" w:rsidRPr="00C85D4D">
        <w:rPr>
          <w:rFonts w:cs="Arial"/>
          <w:sz w:val="22"/>
          <w:szCs w:val="22"/>
        </w:rPr>
        <w:t>zahr</w:t>
      </w:r>
      <w:r w:rsidR="0088649B" w:rsidRPr="00C85D4D">
        <w:rPr>
          <w:rFonts w:cs="Arial"/>
          <w:sz w:val="22"/>
          <w:szCs w:val="22"/>
        </w:rPr>
        <w:t>n</w:t>
      </w:r>
      <w:r w:rsidR="00A8414B" w:rsidRPr="00C85D4D">
        <w:rPr>
          <w:rFonts w:cs="Arial"/>
          <w:sz w:val="22"/>
          <w:szCs w:val="22"/>
        </w:rPr>
        <w:t>uje vývoj cen ve stavebnictví včetně vývoje kurzů české měny k zahraničním měnám</w:t>
      </w:r>
      <w:r w:rsidR="007C0627">
        <w:rPr>
          <w:rFonts w:cs="Arial"/>
          <w:sz w:val="22"/>
          <w:szCs w:val="22"/>
        </w:rPr>
        <w:t xml:space="preserve"> v průběhu realizace díla</w:t>
      </w:r>
      <w:r w:rsidR="00A8414B" w:rsidRPr="00C85D4D">
        <w:rPr>
          <w:rFonts w:cs="Arial"/>
          <w:sz w:val="22"/>
          <w:szCs w:val="22"/>
        </w:rPr>
        <w:t xml:space="preserve">. Cena díla zahrnuje náklady na všechny </w:t>
      </w:r>
      <w:r w:rsidR="00885CC8" w:rsidRPr="00C85D4D">
        <w:rPr>
          <w:rFonts w:cs="Arial"/>
          <w:sz w:val="22"/>
          <w:szCs w:val="22"/>
        </w:rPr>
        <w:t>činnosti nutné k realizaci díla</w:t>
      </w:r>
      <w:r w:rsidR="00A8414B" w:rsidRPr="00C85D4D">
        <w:rPr>
          <w:rFonts w:cs="Arial"/>
          <w:sz w:val="22"/>
          <w:szCs w:val="22"/>
        </w:rPr>
        <w:t xml:space="preserve"> popsané v</w:t>
      </w:r>
      <w:r w:rsidR="00505718" w:rsidRPr="00C85D4D">
        <w:rPr>
          <w:rFonts w:cs="Arial"/>
          <w:sz w:val="22"/>
          <w:szCs w:val="22"/>
        </w:rPr>
        <w:t xml:space="preserve"> této smlouvě, </w:t>
      </w:r>
      <w:r w:rsidR="00A8414B" w:rsidRPr="00C85D4D">
        <w:rPr>
          <w:rFonts w:cs="Arial"/>
          <w:sz w:val="22"/>
          <w:szCs w:val="22"/>
        </w:rPr>
        <w:t>v</w:t>
      </w:r>
      <w:r w:rsidR="00D85611" w:rsidRPr="00C85D4D">
        <w:rPr>
          <w:rFonts w:cs="Arial"/>
          <w:sz w:val="22"/>
          <w:szCs w:val="22"/>
        </w:rPr>
        <w:t xml:space="preserve"> ZP, </w:t>
      </w:r>
      <w:r w:rsidR="006B6083" w:rsidRPr="00C85D4D">
        <w:rPr>
          <w:rFonts w:cs="Arial"/>
          <w:sz w:val="22"/>
          <w:szCs w:val="22"/>
        </w:rPr>
        <w:t>DPS</w:t>
      </w:r>
      <w:r w:rsidR="00A8414B" w:rsidRPr="00C85D4D">
        <w:rPr>
          <w:rFonts w:cs="Arial"/>
          <w:sz w:val="22"/>
          <w:szCs w:val="22"/>
        </w:rPr>
        <w:t xml:space="preserve"> a položkovém rozpočtu</w:t>
      </w:r>
      <w:r w:rsidR="00ED28EC">
        <w:rPr>
          <w:rFonts w:cs="Arial"/>
          <w:sz w:val="22"/>
          <w:szCs w:val="22"/>
        </w:rPr>
        <w:t xml:space="preserve">, </w:t>
      </w:r>
      <w:r w:rsidR="00ED28EC" w:rsidRPr="00A2664C">
        <w:rPr>
          <w:rFonts w:cs="Arial"/>
          <w:sz w:val="22"/>
          <w:szCs w:val="22"/>
        </w:rPr>
        <w:t xml:space="preserve">včetně nákladů na zřízení staveniště, nákladů na provedení všech zkoušek a atestů prokazujících dodržení předepsané kvality, i nákladů na veškeré potřebné doklady, předpisy, potvrzení, pojištění apod., které vybraný dodavatel zajistí pro úspěšný průběh řízení o předání a </w:t>
      </w:r>
      <w:r w:rsidR="00ED28EC" w:rsidRPr="009B0809">
        <w:rPr>
          <w:rFonts w:cs="Arial"/>
          <w:sz w:val="22"/>
          <w:szCs w:val="22"/>
        </w:rPr>
        <w:t xml:space="preserve">převzetí. </w:t>
      </w:r>
    </w:p>
    <w:p w14:paraId="55702EC7" w14:textId="77777777" w:rsidR="000E3897" w:rsidRPr="00C85D4D" w:rsidRDefault="000E3897" w:rsidP="00622E65">
      <w:pPr>
        <w:pStyle w:val="Zkladntext"/>
        <w:numPr>
          <w:ilvl w:val="1"/>
          <w:numId w:val="42"/>
        </w:numPr>
        <w:spacing w:before="240"/>
        <w:ind w:left="567" w:hanging="567"/>
        <w:rPr>
          <w:rFonts w:cs="Arial"/>
          <w:sz w:val="22"/>
          <w:szCs w:val="22"/>
        </w:rPr>
      </w:pPr>
      <w:r w:rsidRPr="00C85D4D">
        <w:rPr>
          <w:rFonts w:cs="Arial"/>
          <w:sz w:val="22"/>
          <w:szCs w:val="22"/>
        </w:rPr>
        <w:lastRenderedPageBreak/>
        <w:t xml:space="preserve">DPH je vyčísleno ke dni uzavření této smlouvy, přičemž jeho skutečná výše bude dopočtena a účtována způsobem dle daňových předpisů platných v době vystavení daňového dokladu. </w:t>
      </w:r>
    </w:p>
    <w:p w14:paraId="6704DDAA" w14:textId="77777777" w:rsidR="000E3897" w:rsidRPr="00A26035" w:rsidRDefault="000E3897" w:rsidP="00622E65">
      <w:pPr>
        <w:pStyle w:val="Zkladntext"/>
        <w:numPr>
          <w:ilvl w:val="1"/>
          <w:numId w:val="42"/>
        </w:numPr>
        <w:spacing w:before="240"/>
        <w:ind w:left="567" w:hanging="567"/>
        <w:rPr>
          <w:rFonts w:cs="Arial"/>
          <w:bCs/>
          <w:iCs/>
          <w:sz w:val="22"/>
          <w:szCs w:val="22"/>
        </w:rPr>
      </w:pPr>
      <w:r w:rsidRPr="00A26035">
        <w:rPr>
          <w:rFonts w:cs="Arial"/>
          <w:bCs/>
          <w:iCs/>
          <w:sz w:val="22"/>
          <w:szCs w:val="22"/>
        </w:rPr>
        <w:t xml:space="preserve">Cena díla nebude měněna v souvislosti s inflací české měny, hodnotou kursu české měny vůči zahraničním měnám či jinými faktory s vlivem na měnový kurs, stabilitou měny nebo cla. </w:t>
      </w:r>
      <w:r w:rsidRPr="00A26035">
        <w:rPr>
          <w:rFonts w:cs="Arial"/>
          <w:bCs/>
          <w:sz w:val="22"/>
          <w:szCs w:val="22"/>
        </w:rPr>
        <w:t xml:space="preserve"> </w:t>
      </w:r>
    </w:p>
    <w:p w14:paraId="2ABD2ECE" w14:textId="5CDAB496" w:rsidR="00C90095" w:rsidRPr="003D6EE2" w:rsidRDefault="00C90095" w:rsidP="00622E65">
      <w:pPr>
        <w:pStyle w:val="Zkladntext"/>
        <w:numPr>
          <w:ilvl w:val="1"/>
          <w:numId w:val="42"/>
        </w:numPr>
        <w:spacing w:before="240"/>
        <w:ind w:left="567" w:hanging="567"/>
        <w:rPr>
          <w:rFonts w:cs="Arial"/>
          <w:sz w:val="22"/>
          <w:szCs w:val="22"/>
        </w:rPr>
      </w:pPr>
      <w:r w:rsidRPr="003D6EE2">
        <w:rPr>
          <w:rFonts w:cs="Arial"/>
          <w:sz w:val="22"/>
          <w:szCs w:val="22"/>
        </w:rPr>
        <w:t xml:space="preserve">Celkovou cenu díla je možné změnit v důsledku </w:t>
      </w:r>
      <w:r w:rsidRPr="003D6EE2">
        <w:rPr>
          <w:rFonts w:cs="Arial"/>
          <w:bCs/>
          <w:iCs/>
          <w:sz w:val="22"/>
          <w:szCs w:val="22"/>
        </w:rPr>
        <w:t xml:space="preserve">změn rozsahu nebo kvality realizovaných prací </w:t>
      </w:r>
      <w:r w:rsidR="009D49B4">
        <w:rPr>
          <w:rFonts w:cs="Arial"/>
          <w:bCs/>
          <w:iCs/>
          <w:sz w:val="22"/>
          <w:szCs w:val="22"/>
        </w:rPr>
        <w:t>nebo</w:t>
      </w:r>
      <w:r w:rsidRPr="003D6EE2">
        <w:rPr>
          <w:rFonts w:cs="Arial"/>
          <w:bCs/>
          <w:iCs/>
          <w:sz w:val="22"/>
          <w:szCs w:val="22"/>
        </w:rPr>
        <w:t xml:space="preserve"> dodávek oproti jejich rozsahu a kvalitě stanoveným v ZP, DPS a </w:t>
      </w:r>
      <w:r w:rsidRPr="003D6EE2">
        <w:rPr>
          <w:rFonts w:cs="Arial"/>
          <w:sz w:val="22"/>
          <w:szCs w:val="22"/>
        </w:rPr>
        <w:t>položkovém rozpočtu. T</w:t>
      </w:r>
      <w:r w:rsidRPr="003D6EE2">
        <w:rPr>
          <w:rFonts w:cs="Arial"/>
          <w:bCs/>
          <w:iCs/>
          <w:sz w:val="22"/>
          <w:szCs w:val="22"/>
        </w:rPr>
        <w:t xml:space="preserve">yto změny je možné realizovat pouze za předpokladu naplnění podmínek pro nepodstatnou změnu smlouvy ve smyslu § 222 odst. 4 až 7 ZZVZ. Zhotovitel je povinen na potřebu změn v daném smyslu neprodleně </w:t>
      </w:r>
      <w:r w:rsidR="00FE6DAF">
        <w:rPr>
          <w:rFonts w:cs="Arial"/>
          <w:bCs/>
          <w:iCs/>
          <w:sz w:val="22"/>
          <w:szCs w:val="22"/>
        </w:rPr>
        <w:t xml:space="preserve">písemně </w:t>
      </w:r>
      <w:r w:rsidRPr="003D6EE2">
        <w:rPr>
          <w:rFonts w:cs="Arial"/>
          <w:bCs/>
          <w:iCs/>
          <w:sz w:val="22"/>
          <w:szCs w:val="22"/>
        </w:rPr>
        <w:t xml:space="preserve">upozornit objednatele a jejich realizaci nezahájit dříve, než budou písemně odsouhlaseny pověřenou osobou objednatele. </w:t>
      </w:r>
      <w:r>
        <w:rPr>
          <w:rFonts w:cs="Arial"/>
          <w:bCs/>
          <w:iCs/>
          <w:sz w:val="22"/>
          <w:szCs w:val="22"/>
        </w:rPr>
        <w:t xml:space="preserve">Podkladem pro oceňování změn budou jednotkové ceny uvedené v příloze č.1 této smlouvy, konečná cena změny bude vždy stanovena dohodou smluvních stran. </w:t>
      </w:r>
      <w:r w:rsidRPr="003D6EE2">
        <w:rPr>
          <w:rFonts w:cs="Arial"/>
          <w:bCs/>
          <w:iCs/>
          <w:sz w:val="22"/>
          <w:szCs w:val="22"/>
        </w:rPr>
        <w:t xml:space="preserve">Veškeré změny rozsahu nebo kvality budou řešeny </w:t>
      </w:r>
      <w:r>
        <w:rPr>
          <w:rFonts w:cs="Arial"/>
          <w:bCs/>
          <w:iCs/>
          <w:sz w:val="22"/>
          <w:szCs w:val="22"/>
        </w:rPr>
        <w:t xml:space="preserve">písemným </w:t>
      </w:r>
      <w:r w:rsidRPr="003D6EE2">
        <w:rPr>
          <w:rFonts w:cs="Arial"/>
          <w:bCs/>
          <w:iCs/>
          <w:sz w:val="22"/>
          <w:szCs w:val="22"/>
        </w:rPr>
        <w:t xml:space="preserve">dodatkem k této smlouvě. </w:t>
      </w:r>
      <w:r>
        <w:rPr>
          <w:rFonts w:cs="Arial"/>
          <w:bCs/>
          <w:iCs/>
          <w:sz w:val="22"/>
          <w:szCs w:val="22"/>
        </w:rPr>
        <w:t>Podkladem pro uzavření dodatku budou změnové listy připravené zhotovitelem</w:t>
      </w:r>
      <w:r w:rsidR="00E64648">
        <w:rPr>
          <w:rFonts w:cs="Arial"/>
          <w:bCs/>
          <w:iCs/>
          <w:sz w:val="22"/>
          <w:szCs w:val="22"/>
        </w:rPr>
        <w:t xml:space="preserve"> s odůvodněním změn</w:t>
      </w:r>
      <w:r>
        <w:rPr>
          <w:rFonts w:cs="Arial"/>
          <w:bCs/>
          <w:iCs/>
          <w:sz w:val="22"/>
          <w:szCs w:val="22"/>
        </w:rPr>
        <w:t xml:space="preserve">, jejichž součástí bude položkový rozpočet změn zpracovaný ve struktuře přílohy č. 1 této smlouvy.  </w:t>
      </w:r>
    </w:p>
    <w:p w14:paraId="12E6BE23" w14:textId="19F89D92" w:rsidR="00440BEC" w:rsidRPr="00F429D1" w:rsidRDefault="006E3B87" w:rsidP="00622E65">
      <w:pPr>
        <w:numPr>
          <w:ilvl w:val="1"/>
          <w:numId w:val="42"/>
        </w:numPr>
        <w:suppressAutoHyphens/>
        <w:spacing w:before="240"/>
        <w:ind w:left="567" w:hanging="567"/>
        <w:jc w:val="both"/>
        <w:rPr>
          <w:rFonts w:cs="Arial"/>
          <w:bCs/>
          <w:iCs/>
          <w:sz w:val="22"/>
        </w:rPr>
      </w:pPr>
      <w:r w:rsidRPr="00F429D1">
        <w:rPr>
          <w:rFonts w:cs="Arial"/>
          <w:iCs/>
          <w:sz w:val="22"/>
        </w:rPr>
        <w:t xml:space="preserve">Platby budou prováděny </w:t>
      </w:r>
      <w:r w:rsidRPr="00F429D1">
        <w:rPr>
          <w:rFonts w:cs="Arial"/>
          <w:b/>
          <w:iCs/>
          <w:sz w:val="22"/>
        </w:rPr>
        <w:t>měsíčně</w:t>
      </w:r>
      <w:r w:rsidRPr="00F429D1">
        <w:rPr>
          <w:rFonts w:cs="Arial"/>
          <w:iCs/>
          <w:sz w:val="22"/>
        </w:rPr>
        <w:t xml:space="preserve"> na základě příslušných daňových dokladů (faktur) vystav</w:t>
      </w:r>
      <w:r w:rsidR="00F429D1" w:rsidRPr="00F429D1">
        <w:rPr>
          <w:rFonts w:cs="Arial"/>
          <w:iCs/>
          <w:sz w:val="22"/>
        </w:rPr>
        <w:t>ovan</w:t>
      </w:r>
      <w:r w:rsidRPr="00F429D1">
        <w:rPr>
          <w:rFonts w:cs="Arial"/>
          <w:iCs/>
          <w:sz w:val="22"/>
        </w:rPr>
        <w:t>ých zhotovitelem</w:t>
      </w:r>
      <w:r w:rsidR="00D2473E" w:rsidRPr="00F429D1">
        <w:rPr>
          <w:rFonts w:cs="Arial"/>
          <w:iCs/>
          <w:sz w:val="22"/>
        </w:rPr>
        <w:t xml:space="preserve"> </w:t>
      </w:r>
      <w:r w:rsidRPr="00F429D1">
        <w:rPr>
          <w:rFonts w:cs="Arial"/>
          <w:iCs/>
          <w:sz w:val="22"/>
        </w:rPr>
        <w:t xml:space="preserve">na základě </w:t>
      </w:r>
      <w:r w:rsidRPr="00F429D1">
        <w:rPr>
          <w:rFonts w:cs="Arial"/>
          <w:b/>
          <w:bCs/>
          <w:iCs/>
          <w:sz w:val="22"/>
        </w:rPr>
        <w:t>soupisu skutečně provedených prací</w:t>
      </w:r>
      <w:r w:rsidRPr="00F429D1">
        <w:rPr>
          <w:rFonts w:cs="Arial"/>
          <w:iCs/>
          <w:sz w:val="22"/>
        </w:rPr>
        <w:t xml:space="preserve"> </w:t>
      </w:r>
      <w:r w:rsidRPr="00F429D1">
        <w:rPr>
          <w:rFonts w:cs="Arial"/>
          <w:b/>
          <w:iCs/>
          <w:sz w:val="22"/>
        </w:rPr>
        <w:t>a dodávek</w:t>
      </w:r>
      <w:r w:rsidRPr="00F429D1">
        <w:rPr>
          <w:rFonts w:cs="Arial"/>
          <w:iCs/>
          <w:sz w:val="22"/>
        </w:rPr>
        <w:t xml:space="preserve"> odsouhlaseného pověřenou osobou objednatele</w:t>
      </w:r>
      <w:r w:rsidR="00F429D1" w:rsidRPr="00F429D1">
        <w:rPr>
          <w:rFonts w:cs="Arial"/>
          <w:iCs/>
          <w:sz w:val="22"/>
        </w:rPr>
        <w:t xml:space="preserve">. </w:t>
      </w:r>
      <w:r w:rsidR="0094104F" w:rsidRPr="00F429D1">
        <w:rPr>
          <w:rFonts w:cs="Arial"/>
          <w:iCs/>
          <w:sz w:val="22"/>
        </w:rPr>
        <w:t xml:space="preserve"> </w:t>
      </w:r>
      <w:r w:rsidR="002F22B3">
        <w:rPr>
          <w:rFonts w:cs="Arial"/>
          <w:iCs/>
          <w:sz w:val="22"/>
        </w:rPr>
        <w:t>Faktur</w:t>
      </w:r>
      <w:r w:rsidR="00E26A78">
        <w:rPr>
          <w:rFonts w:cs="Arial"/>
          <w:iCs/>
          <w:sz w:val="22"/>
        </w:rPr>
        <w:t>y budou vystavovány odděleně pro oddíly dokumentace a rozpočtu INT.1 – INT.3 a samostatně pro oddíl INT.4 knihovna podle položkového rozpočtu,</w:t>
      </w:r>
      <w:r w:rsidR="00520B2F">
        <w:rPr>
          <w:rFonts w:cs="Arial"/>
          <w:iCs/>
          <w:sz w:val="22"/>
        </w:rPr>
        <w:t xml:space="preserve"> který tvoří přílohu č. 1 této smlouvy.</w:t>
      </w:r>
    </w:p>
    <w:p w14:paraId="3918F2A6" w14:textId="6BC9BE8B" w:rsidR="006E3B87" w:rsidRPr="00F429D1" w:rsidRDefault="005352CC" w:rsidP="00622E65">
      <w:pPr>
        <w:numPr>
          <w:ilvl w:val="1"/>
          <w:numId w:val="42"/>
        </w:numPr>
        <w:suppressAutoHyphens/>
        <w:spacing w:before="240"/>
        <w:ind w:left="567" w:hanging="567"/>
        <w:jc w:val="both"/>
        <w:rPr>
          <w:rFonts w:cs="Arial"/>
          <w:bCs/>
          <w:iCs/>
          <w:sz w:val="22"/>
        </w:rPr>
      </w:pPr>
      <w:r w:rsidRPr="00F429D1">
        <w:rPr>
          <w:rFonts w:cs="Arial"/>
          <w:iCs/>
          <w:sz w:val="22"/>
        </w:rPr>
        <w:t>O</w:t>
      </w:r>
      <w:r w:rsidR="0094104F" w:rsidRPr="00F429D1">
        <w:rPr>
          <w:rFonts w:cs="Arial"/>
          <w:iCs/>
          <w:sz w:val="22"/>
        </w:rPr>
        <w:t>bjednatel uhradí faktury</w:t>
      </w:r>
      <w:r w:rsidR="006E3B87" w:rsidRPr="00F429D1">
        <w:rPr>
          <w:rFonts w:cs="Arial"/>
          <w:iCs/>
          <w:sz w:val="22"/>
        </w:rPr>
        <w:t xml:space="preserve"> až do výše </w:t>
      </w:r>
      <w:r w:rsidR="006E3B87" w:rsidRPr="00F429D1">
        <w:rPr>
          <w:rFonts w:cs="Arial"/>
          <w:b/>
          <w:iCs/>
          <w:sz w:val="22"/>
        </w:rPr>
        <w:t>90 %</w:t>
      </w:r>
      <w:r w:rsidR="0094104F" w:rsidRPr="00F429D1">
        <w:rPr>
          <w:rFonts w:cs="Arial"/>
          <w:b/>
          <w:iCs/>
          <w:sz w:val="22"/>
        </w:rPr>
        <w:t xml:space="preserve"> </w:t>
      </w:r>
      <w:r w:rsidR="006E3B87" w:rsidRPr="00F429D1">
        <w:rPr>
          <w:rFonts w:cs="Arial"/>
          <w:iCs/>
          <w:sz w:val="22"/>
        </w:rPr>
        <w:t xml:space="preserve">z celkové ceny díla, </w:t>
      </w:r>
      <w:r w:rsidR="00F429D1" w:rsidRPr="00F429D1">
        <w:rPr>
          <w:rFonts w:cs="Arial"/>
          <w:iCs/>
          <w:sz w:val="22"/>
        </w:rPr>
        <w:t xml:space="preserve">zbývajících </w:t>
      </w:r>
      <w:r w:rsidR="006E3B87" w:rsidRPr="00F429D1">
        <w:rPr>
          <w:rFonts w:cs="Arial"/>
          <w:b/>
          <w:iCs/>
          <w:sz w:val="22"/>
        </w:rPr>
        <w:t>10 %</w:t>
      </w:r>
      <w:r w:rsidR="006E3B87" w:rsidRPr="00F429D1">
        <w:rPr>
          <w:rFonts w:cs="Arial"/>
          <w:iCs/>
          <w:sz w:val="22"/>
        </w:rPr>
        <w:t xml:space="preserve"> bude </w:t>
      </w:r>
      <w:r w:rsidR="006E3B87" w:rsidRPr="00F429D1">
        <w:rPr>
          <w:rFonts w:cs="Arial"/>
          <w:b/>
          <w:iCs/>
          <w:sz w:val="22"/>
        </w:rPr>
        <w:t>pozastávka</w:t>
      </w:r>
      <w:r w:rsidR="006E3B87" w:rsidRPr="00F429D1">
        <w:rPr>
          <w:rFonts w:cs="Arial"/>
          <w:iCs/>
          <w:sz w:val="22"/>
        </w:rPr>
        <w:t xml:space="preserve"> splatná po odstranění všech vad a nedodělků z předávacího protokolu. </w:t>
      </w:r>
    </w:p>
    <w:p w14:paraId="0D218B0C" w14:textId="7D73A8BD" w:rsidR="003542E2" w:rsidRPr="00550DCF" w:rsidRDefault="004E1AD9" w:rsidP="00622E65">
      <w:pPr>
        <w:pStyle w:val="Zkladntext"/>
        <w:numPr>
          <w:ilvl w:val="1"/>
          <w:numId w:val="42"/>
        </w:numPr>
        <w:spacing w:before="240"/>
        <w:ind w:left="567" w:hanging="567"/>
        <w:rPr>
          <w:rFonts w:cs="Arial"/>
          <w:sz w:val="22"/>
          <w:szCs w:val="22"/>
        </w:rPr>
      </w:pPr>
      <w:r w:rsidRPr="00550DCF">
        <w:rPr>
          <w:rFonts w:cs="Arial"/>
          <w:sz w:val="22"/>
          <w:szCs w:val="22"/>
        </w:rPr>
        <w:t>Veškeré faktury - daňové doklady musí obsahovat náležitosti daňového dokladu dle zákona 235/2004 Sb.</w:t>
      </w:r>
      <w:r w:rsidR="00D65395" w:rsidRPr="00550DCF">
        <w:rPr>
          <w:rFonts w:cs="Arial"/>
          <w:sz w:val="22"/>
          <w:szCs w:val="22"/>
        </w:rPr>
        <w:t>,</w:t>
      </w:r>
      <w:r w:rsidRPr="00550DCF">
        <w:rPr>
          <w:rFonts w:cs="Arial"/>
          <w:sz w:val="22"/>
          <w:szCs w:val="22"/>
        </w:rPr>
        <w:t xml:space="preserve"> o dani z přidané hodnoty, v platném znění.</w:t>
      </w:r>
      <w:r w:rsidR="003542E2" w:rsidRPr="00550DCF">
        <w:rPr>
          <w:rFonts w:cs="Arial"/>
          <w:sz w:val="22"/>
          <w:szCs w:val="22"/>
        </w:rPr>
        <w:t xml:space="preserve"> Na daňovém dokladu bude uveden název </w:t>
      </w:r>
      <w:r w:rsidR="007B4567" w:rsidRPr="00550DCF">
        <w:rPr>
          <w:rFonts w:cs="Arial"/>
          <w:sz w:val="22"/>
          <w:szCs w:val="22"/>
        </w:rPr>
        <w:t>zakázky</w:t>
      </w:r>
      <w:r w:rsidR="007E527B" w:rsidRPr="00550DCF">
        <w:rPr>
          <w:rFonts w:cs="Arial"/>
          <w:sz w:val="22"/>
          <w:szCs w:val="22"/>
        </w:rPr>
        <w:t xml:space="preserve">, </w:t>
      </w:r>
      <w:r w:rsidR="003542E2" w:rsidRPr="00550DCF">
        <w:rPr>
          <w:rFonts w:cs="Arial"/>
          <w:sz w:val="22"/>
          <w:szCs w:val="22"/>
        </w:rPr>
        <w:t>číslo smlouvy,</w:t>
      </w:r>
      <w:r w:rsidR="009C2CD1">
        <w:rPr>
          <w:rFonts w:cs="Arial"/>
          <w:sz w:val="22"/>
          <w:szCs w:val="22"/>
        </w:rPr>
        <w:t xml:space="preserve"> v případě daňového dokladu za realizované části interiérů do knihovny i</w:t>
      </w:r>
      <w:r w:rsidR="003542E2" w:rsidRPr="00550DCF">
        <w:rPr>
          <w:rFonts w:cs="Arial"/>
          <w:sz w:val="22"/>
          <w:szCs w:val="22"/>
        </w:rPr>
        <w:t xml:space="preserve"> </w:t>
      </w:r>
      <w:r w:rsidR="00DD61F6" w:rsidRPr="00550DCF">
        <w:rPr>
          <w:rFonts w:cs="Arial"/>
          <w:bCs/>
          <w:sz w:val="22"/>
          <w:szCs w:val="22"/>
        </w:rPr>
        <w:t>název projektu</w:t>
      </w:r>
      <w:r w:rsidR="00550DCF" w:rsidRPr="00550DCF">
        <w:rPr>
          <w:rFonts w:cs="Arial"/>
          <w:bCs/>
          <w:sz w:val="22"/>
          <w:szCs w:val="22"/>
        </w:rPr>
        <w:t xml:space="preserve">, tj. </w:t>
      </w:r>
      <w:r w:rsidR="00503386" w:rsidRPr="00550DCF">
        <w:rPr>
          <w:rFonts w:cs="Arial"/>
          <w:bCs/>
          <w:sz w:val="22"/>
          <w:szCs w:val="22"/>
        </w:rPr>
        <w:t>„</w:t>
      </w:r>
      <w:bookmarkStart w:id="2" w:name="_Hlk86149053"/>
      <w:r w:rsidR="009C2CD1">
        <w:rPr>
          <w:rFonts w:cs="Arial"/>
          <w:bCs/>
          <w:sz w:val="22"/>
          <w:szCs w:val="22"/>
        </w:rPr>
        <w:t>IROP – MAS Podještědí</w:t>
      </w:r>
      <w:r w:rsidR="00550DCF" w:rsidRPr="00550DCF">
        <w:rPr>
          <w:rFonts w:cs="Arial"/>
          <w:bCs/>
          <w:sz w:val="22"/>
          <w:szCs w:val="22"/>
        </w:rPr>
        <w:t xml:space="preserve">“ </w:t>
      </w:r>
      <w:r w:rsidR="00DD61F6" w:rsidRPr="00550DCF">
        <w:rPr>
          <w:rFonts w:cs="Arial"/>
          <w:bCs/>
          <w:sz w:val="22"/>
          <w:szCs w:val="22"/>
        </w:rPr>
        <w:t xml:space="preserve">a </w:t>
      </w:r>
      <w:r w:rsidR="00F429D1" w:rsidRPr="00550DCF">
        <w:rPr>
          <w:rFonts w:cs="Arial"/>
          <w:bCs/>
          <w:sz w:val="22"/>
          <w:szCs w:val="22"/>
        </w:rPr>
        <w:t xml:space="preserve">jeho </w:t>
      </w:r>
      <w:r w:rsidR="00DD61F6" w:rsidRPr="00550DCF">
        <w:rPr>
          <w:rFonts w:cs="Arial"/>
          <w:bCs/>
          <w:sz w:val="22"/>
          <w:szCs w:val="22"/>
        </w:rPr>
        <w:t>registrační číslo</w:t>
      </w:r>
      <w:bookmarkEnd w:id="2"/>
      <w:r w:rsidR="00445709">
        <w:rPr>
          <w:rFonts w:cs="Arial"/>
          <w:bCs/>
          <w:sz w:val="22"/>
          <w:szCs w:val="22"/>
        </w:rPr>
        <w:t xml:space="preserve"> </w:t>
      </w:r>
      <w:r w:rsidR="00E26A78">
        <w:rPr>
          <w:rFonts w:cs="Arial"/>
          <w:sz w:val="22"/>
          <w:szCs w:val="22"/>
        </w:rPr>
        <w:t>(bude doplněno zadavatelem)</w:t>
      </w:r>
      <w:r w:rsidR="00550DCF" w:rsidRPr="00550DCF">
        <w:rPr>
          <w:rFonts w:cs="Arial"/>
          <w:sz w:val="22"/>
          <w:szCs w:val="22"/>
        </w:rPr>
        <w:t>.</w:t>
      </w:r>
      <w:r w:rsidR="00550DCF">
        <w:rPr>
          <w:rFonts w:cs="Arial"/>
          <w:sz w:val="22"/>
          <w:szCs w:val="22"/>
        </w:rPr>
        <w:t xml:space="preserve"> </w:t>
      </w:r>
      <w:r w:rsidR="00235AC1" w:rsidRPr="00550DCF">
        <w:rPr>
          <w:rFonts w:cs="Arial"/>
          <w:sz w:val="22"/>
          <w:szCs w:val="22"/>
        </w:rPr>
        <w:t xml:space="preserve">Dále bude </w:t>
      </w:r>
      <w:r w:rsidR="00F429D1" w:rsidRPr="00550DCF">
        <w:rPr>
          <w:rFonts w:cs="Arial"/>
          <w:sz w:val="22"/>
          <w:szCs w:val="22"/>
        </w:rPr>
        <w:t xml:space="preserve">na daňovém dokladu </w:t>
      </w:r>
      <w:r w:rsidR="00235AC1" w:rsidRPr="00550DCF">
        <w:rPr>
          <w:rFonts w:cs="Arial"/>
          <w:sz w:val="22"/>
          <w:szCs w:val="22"/>
        </w:rPr>
        <w:t>uvedena</w:t>
      </w:r>
      <w:r w:rsidR="003542E2" w:rsidRPr="00550DCF">
        <w:rPr>
          <w:rFonts w:cs="Arial"/>
          <w:sz w:val="22"/>
          <w:szCs w:val="22"/>
        </w:rPr>
        <w:t xml:space="preserve"> cen</w:t>
      </w:r>
      <w:r w:rsidR="000B07A3" w:rsidRPr="00550DCF">
        <w:rPr>
          <w:rFonts w:cs="Arial"/>
          <w:sz w:val="22"/>
          <w:szCs w:val="22"/>
        </w:rPr>
        <w:t>a</w:t>
      </w:r>
      <w:r w:rsidR="003542E2" w:rsidRPr="00550DCF">
        <w:rPr>
          <w:rFonts w:cs="Arial"/>
          <w:sz w:val="22"/>
          <w:szCs w:val="22"/>
        </w:rPr>
        <w:t xml:space="preserve"> bez DPH, DPH a cen</w:t>
      </w:r>
      <w:r w:rsidR="00235AC1" w:rsidRPr="00550DCF">
        <w:rPr>
          <w:rFonts w:cs="Arial"/>
          <w:sz w:val="22"/>
          <w:szCs w:val="22"/>
        </w:rPr>
        <w:t>a</w:t>
      </w:r>
      <w:r w:rsidR="003542E2" w:rsidRPr="00550DCF">
        <w:rPr>
          <w:rFonts w:cs="Arial"/>
          <w:sz w:val="22"/>
          <w:szCs w:val="22"/>
        </w:rPr>
        <w:t xml:space="preserve"> celkem</w:t>
      </w:r>
      <w:r w:rsidR="009A33A2" w:rsidRPr="00550DCF">
        <w:rPr>
          <w:rFonts w:cs="Arial"/>
          <w:sz w:val="22"/>
          <w:szCs w:val="22"/>
        </w:rPr>
        <w:t xml:space="preserve"> vč</w:t>
      </w:r>
      <w:r w:rsidR="000B07A3" w:rsidRPr="00550DCF">
        <w:rPr>
          <w:rFonts w:cs="Arial"/>
          <w:sz w:val="22"/>
          <w:szCs w:val="22"/>
        </w:rPr>
        <w:t>etně</w:t>
      </w:r>
      <w:r w:rsidR="009A33A2" w:rsidRPr="00550DCF">
        <w:rPr>
          <w:rFonts w:cs="Arial"/>
          <w:sz w:val="22"/>
          <w:szCs w:val="22"/>
        </w:rPr>
        <w:t xml:space="preserve"> DPH</w:t>
      </w:r>
      <w:r w:rsidR="003542E2" w:rsidRPr="00550DCF">
        <w:rPr>
          <w:rFonts w:cs="Arial"/>
          <w:sz w:val="22"/>
          <w:szCs w:val="22"/>
        </w:rPr>
        <w:t>.</w:t>
      </w:r>
      <w:r w:rsidR="009A33A2" w:rsidRPr="00550DCF">
        <w:rPr>
          <w:rFonts w:cs="Arial"/>
          <w:sz w:val="22"/>
          <w:szCs w:val="22"/>
        </w:rPr>
        <w:t xml:space="preserve"> </w:t>
      </w:r>
      <w:r w:rsidR="009A33A2" w:rsidRPr="00550DCF">
        <w:rPr>
          <w:rFonts w:cs="Arial"/>
          <w:b/>
          <w:bCs/>
          <w:sz w:val="22"/>
          <w:szCs w:val="22"/>
        </w:rPr>
        <w:t>Součástí daňového dokladu bude i rekapitulační list</w:t>
      </w:r>
      <w:r w:rsidR="005D30E2" w:rsidRPr="00550DCF">
        <w:rPr>
          <w:rFonts w:cs="Arial"/>
          <w:b/>
          <w:bCs/>
          <w:sz w:val="22"/>
          <w:szCs w:val="22"/>
        </w:rPr>
        <w:t xml:space="preserve"> a soupis prací</w:t>
      </w:r>
      <w:r w:rsidR="00684CE3" w:rsidRPr="00550DCF">
        <w:rPr>
          <w:rFonts w:cs="Arial"/>
          <w:b/>
          <w:bCs/>
          <w:sz w:val="22"/>
          <w:szCs w:val="22"/>
        </w:rPr>
        <w:t>, odsouhlasený a podepsaný pověřenou osobou objednatele</w:t>
      </w:r>
      <w:r w:rsidR="00002504" w:rsidRPr="00550DCF">
        <w:rPr>
          <w:rFonts w:cs="Arial"/>
          <w:sz w:val="22"/>
          <w:szCs w:val="22"/>
        </w:rPr>
        <w:t xml:space="preserve">, </w:t>
      </w:r>
      <w:r w:rsidR="00684CE3" w:rsidRPr="00550DCF">
        <w:rPr>
          <w:rFonts w:cs="Arial"/>
          <w:sz w:val="22"/>
          <w:szCs w:val="22"/>
        </w:rPr>
        <w:t>zpracovaný v souladu s položkovým rozpočtem, který je přílohou č. 1 smlouvy</w:t>
      </w:r>
      <w:r w:rsidR="005D30E2" w:rsidRPr="00550DCF">
        <w:rPr>
          <w:rFonts w:cs="Arial"/>
          <w:sz w:val="22"/>
          <w:szCs w:val="22"/>
        </w:rPr>
        <w:t>.</w:t>
      </w:r>
      <w:r w:rsidR="005D30E2" w:rsidRPr="00550DCF">
        <w:rPr>
          <w:sz w:val="22"/>
          <w:szCs w:val="22"/>
        </w:rPr>
        <w:t xml:space="preserve"> </w:t>
      </w:r>
      <w:r w:rsidR="005D30E2" w:rsidRPr="00550DCF">
        <w:rPr>
          <w:rFonts w:cs="Arial"/>
          <w:sz w:val="22"/>
          <w:szCs w:val="22"/>
        </w:rPr>
        <w:t xml:space="preserve">Bez tohoto soupisu je </w:t>
      </w:r>
      <w:r w:rsidR="00684CE3" w:rsidRPr="00550DCF">
        <w:rPr>
          <w:rFonts w:cs="Arial"/>
          <w:sz w:val="22"/>
          <w:szCs w:val="22"/>
        </w:rPr>
        <w:t>daňový doklad</w:t>
      </w:r>
      <w:r w:rsidR="005D30E2" w:rsidRPr="00550DCF">
        <w:rPr>
          <w:rFonts w:cs="Arial"/>
          <w:sz w:val="22"/>
          <w:szCs w:val="22"/>
        </w:rPr>
        <w:t xml:space="preserve"> neúpln</w:t>
      </w:r>
      <w:r w:rsidR="00684CE3" w:rsidRPr="00550DCF">
        <w:rPr>
          <w:rFonts w:cs="Arial"/>
          <w:sz w:val="22"/>
          <w:szCs w:val="22"/>
        </w:rPr>
        <w:t>ý</w:t>
      </w:r>
      <w:r w:rsidR="00092702" w:rsidRPr="00550DCF">
        <w:rPr>
          <w:rFonts w:cs="Arial"/>
          <w:sz w:val="22"/>
          <w:szCs w:val="22"/>
        </w:rPr>
        <w:t>.</w:t>
      </w:r>
    </w:p>
    <w:p w14:paraId="5ADFFC70" w14:textId="76444CB2" w:rsidR="004E1AD9" w:rsidRPr="00C8479C" w:rsidRDefault="004E1AD9" w:rsidP="00622E65">
      <w:pPr>
        <w:pStyle w:val="Zkladntext"/>
        <w:numPr>
          <w:ilvl w:val="1"/>
          <w:numId w:val="42"/>
        </w:numPr>
        <w:spacing w:before="240"/>
        <w:ind w:left="567" w:hanging="567"/>
        <w:rPr>
          <w:rFonts w:cs="Arial"/>
          <w:sz w:val="22"/>
          <w:szCs w:val="22"/>
        </w:rPr>
      </w:pPr>
      <w:r w:rsidRPr="00C8479C">
        <w:rPr>
          <w:rFonts w:cs="Arial"/>
          <w:sz w:val="22"/>
          <w:szCs w:val="22"/>
        </w:rPr>
        <w:t>V případě, že účetní doklady nebudou mít odpovídající náležitosti, je objednatel oprávněn zaslat je ve lhůtě splatnosti zpět zhotoviteli k doplnění, aniž se tak</w:t>
      </w:r>
      <w:r w:rsidR="00E57718" w:rsidRPr="00C8479C">
        <w:rPr>
          <w:rFonts w:cs="Arial"/>
          <w:sz w:val="22"/>
          <w:szCs w:val="22"/>
        </w:rPr>
        <w:t xml:space="preserve"> </w:t>
      </w:r>
      <w:r w:rsidRPr="00C8479C">
        <w:rPr>
          <w:rFonts w:cs="Arial"/>
          <w:sz w:val="22"/>
          <w:szCs w:val="22"/>
        </w:rPr>
        <w:t>dostane do prodlení se splatností</w:t>
      </w:r>
      <w:r w:rsidR="00B1122A" w:rsidRPr="00C8479C">
        <w:rPr>
          <w:rFonts w:cs="Arial"/>
          <w:sz w:val="22"/>
          <w:szCs w:val="22"/>
        </w:rPr>
        <w:t>. L</w:t>
      </w:r>
      <w:r w:rsidRPr="00C8479C">
        <w:rPr>
          <w:rFonts w:cs="Arial"/>
          <w:sz w:val="22"/>
          <w:szCs w:val="22"/>
        </w:rPr>
        <w:t xml:space="preserve">hůta počíná běžet znovu od opětovného zaslání náležitě doplněných či opravených dokladů. </w:t>
      </w:r>
    </w:p>
    <w:p w14:paraId="620DE9FA" w14:textId="737D563C" w:rsidR="00B1122A" w:rsidRDefault="004E1AD9" w:rsidP="00622E65">
      <w:pPr>
        <w:pStyle w:val="Zkladntext"/>
        <w:numPr>
          <w:ilvl w:val="1"/>
          <w:numId w:val="42"/>
        </w:numPr>
        <w:spacing w:before="240"/>
        <w:ind w:left="567" w:hanging="567"/>
        <w:rPr>
          <w:rFonts w:cs="Arial"/>
          <w:sz w:val="22"/>
          <w:szCs w:val="22"/>
        </w:rPr>
      </w:pPr>
      <w:r w:rsidRPr="00C8479C">
        <w:rPr>
          <w:rFonts w:cs="Arial"/>
          <w:sz w:val="22"/>
          <w:szCs w:val="22"/>
        </w:rPr>
        <w:t xml:space="preserve">Splatnost faktur (daňových dokladů) se stanovuje do </w:t>
      </w:r>
      <w:r w:rsidRPr="00C8479C">
        <w:rPr>
          <w:rFonts w:cs="Arial"/>
          <w:b/>
          <w:sz w:val="22"/>
          <w:szCs w:val="22"/>
        </w:rPr>
        <w:t>30 dnů</w:t>
      </w:r>
      <w:r w:rsidRPr="00C8479C">
        <w:rPr>
          <w:rFonts w:cs="Arial"/>
          <w:sz w:val="22"/>
          <w:szCs w:val="22"/>
        </w:rPr>
        <w:t xml:space="preserve"> od</w:t>
      </w:r>
      <w:r w:rsidR="00B1122A" w:rsidRPr="00C8479C">
        <w:rPr>
          <w:rFonts w:cs="Arial"/>
          <w:sz w:val="22"/>
          <w:szCs w:val="22"/>
        </w:rPr>
        <w:t>e dne jejich průkazného</w:t>
      </w:r>
      <w:r w:rsidRPr="00C8479C">
        <w:rPr>
          <w:rFonts w:cs="Arial"/>
          <w:sz w:val="22"/>
          <w:szCs w:val="22"/>
        </w:rPr>
        <w:t xml:space="preserve"> doručení objednateli.</w:t>
      </w:r>
      <w:r w:rsidR="00B1122A" w:rsidRPr="00C8479C">
        <w:rPr>
          <w:rFonts w:cs="Arial"/>
          <w:sz w:val="22"/>
          <w:szCs w:val="22"/>
        </w:rPr>
        <w:t xml:space="preserve"> Datem zdanitelného plnění je poslední den příslušného měsíce. Zálohy objednatel neposkytuje.</w:t>
      </w:r>
    </w:p>
    <w:p w14:paraId="447C5F4B" w14:textId="6CD64761" w:rsidR="004E1AD9" w:rsidRPr="001C1F2C" w:rsidRDefault="008253C9" w:rsidP="00622E65">
      <w:pPr>
        <w:pStyle w:val="Nadpis2"/>
        <w:numPr>
          <w:ilvl w:val="0"/>
          <w:numId w:val="42"/>
        </w:numPr>
        <w:spacing w:before="480"/>
        <w:ind w:left="567" w:right="0" w:hanging="567"/>
        <w:rPr>
          <w:rFonts w:cs="Arial"/>
          <w:sz w:val="22"/>
          <w:szCs w:val="22"/>
          <w:u w:val="single"/>
        </w:rPr>
      </w:pPr>
      <w:r>
        <w:rPr>
          <w:rFonts w:cs="Arial"/>
          <w:sz w:val="22"/>
          <w:szCs w:val="22"/>
          <w:u w:val="single"/>
        </w:rPr>
        <w:t>M</w:t>
      </w:r>
      <w:r w:rsidR="00BB10A8" w:rsidRPr="001C1F2C">
        <w:rPr>
          <w:rFonts w:cs="Arial"/>
          <w:sz w:val="22"/>
          <w:szCs w:val="22"/>
          <w:u w:val="single"/>
        </w:rPr>
        <w:t>ísto a d</w:t>
      </w:r>
      <w:r w:rsidR="004E1AD9" w:rsidRPr="001C1F2C">
        <w:rPr>
          <w:rFonts w:cs="Arial"/>
          <w:sz w:val="22"/>
          <w:szCs w:val="22"/>
          <w:u w:val="single"/>
        </w:rPr>
        <w:t>oba plnění</w:t>
      </w:r>
    </w:p>
    <w:p w14:paraId="733A4577" w14:textId="6E31937A" w:rsidR="004D1FFA" w:rsidRDefault="00B72387" w:rsidP="004D1FFA">
      <w:pPr>
        <w:pStyle w:val="Normlnweb"/>
        <w:numPr>
          <w:ilvl w:val="1"/>
          <w:numId w:val="16"/>
        </w:numPr>
        <w:spacing w:before="240" w:beforeAutospacing="0" w:after="0" w:afterAutospacing="0"/>
        <w:ind w:left="567" w:hanging="567"/>
        <w:jc w:val="both"/>
        <w:rPr>
          <w:rFonts w:cs="Arial"/>
          <w:bCs/>
          <w:sz w:val="22"/>
          <w:szCs w:val="22"/>
        </w:rPr>
      </w:pPr>
      <w:bookmarkStart w:id="3" w:name="_Hlk529281591"/>
      <w:r w:rsidRPr="004D1FFA">
        <w:rPr>
          <w:rFonts w:cs="Arial"/>
          <w:bCs/>
          <w:sz w:val="22"/>
          <w:szCs w:val="22"/>
        </w:rPr>
        <w:t>Místem plnění je Liberecký kraj, k.ú. Rychnov u Jablonce nad Nisou (744344): stávající objekt č. p.</w:t>
      </w:r>
      <w:r w:rsidR="00514A0C">
        <w:rPr>
          <w:rFonts w:cs="Arial"/>
          <w:bCs/>
          <w:sz w:val="22"/>
          <w:szCs w:val="22"/>
        </w:rPr>
        <w:t xml:space="preserve"> 720 (Městské integrované centrum Tilia</w:t>
      </w:r>
      <w:r w:rsidRPr="004D1FFA">
        <w:rPr>
          <w:rFonts w:cs="Arial"/>
          <w:bCs/>
          <w:sz w:val="22"/>
          <w:szCs w:val="22"/>
        </w:rPr>
        <w:t xml:space="preserve">), který je součástí pozemku p.č 31/3, ve vlastnictví zadavatele na LV 10001; </w:t>
      </w:r>
    </w:p>
    <w:bookmarkEnd w:id="3"/>
    <w:p w14:paraId="1556C65B" w14:textId="77777777" w:rsidR="00953CAB" w:rsidRPr="00A7292D" w:rsidRDefault="00503002" w:rsidP="006C436A">
      <w:pPr>
        <w:pStyle w:val="Normlnweb"/>
        <w:numPr>
          <w:ilvl w:val="1"/>
          <w:numId w:val="16"/>
        </w:numPr>
        <w:spacing w:before="240" w:beforeAutospacing="0" w:after="0" w:afterAutospacing="0"/>
        <w:ind w:left="567" w:hanging="567"/>
        <w:jc w:val="both"/>
        <w:rPr>
          <w:rFonts w:cs="Arial"/>
          <w:bCs/>
          <w:sz w:val="22"/>
          <w:szCs w:val="22"/>
        </w:rPr>
      </w:pPr>
      <w:r w:rsidRPr="00EB2F5A">
        <w:rPr>
          <w:rFonts w:cs="Arial"/>
          <w:bCs/>
          <w:sz w:val="22"/>
          <w:szCs w:val="22"/>
        </w:rPr>
        <w:lastRenderedPageBreak/>
        <w:t xml:space="preserve">Objednatel se </w:t>
      </w:r>
      <w:r w:rsidR="00953CAB" w:rsidRPr="00EB2F5A">
        <w:rPr>
          <w:rFonts w:cs="Arial"/>
          <w:bCs/>
          <w:sz w:val="22"/>
          <w:szCs w:val="22"/>
        </w:rPr>
        <w:t xml:space="preserve">zavazuje </w:t>
      </w:r>
      <w:r w:rsidR="00953CAB" w:rsidRPr="00EB2F5A">
        <w:rPr>
          <w:rFonts w:cs="Arial"/>
          <w:b/>
          <w:bCs/>
          <w:sz w:val="22"/>
          <w:szCs w:val="22"/>
        </w:rPr>
        <w:t>písemně vyzvat zhotovitele k</w:t>
      </w:r>
      <w:r w:rsidR="00953CAB" w:rsidRPr="00EB2F5A">
        <w:rPr>
          <w:rFonts w:cs="Arial"/>
          <w:b/>
          <w:sz w:val="22"/>
          <w:szCs w:val="22"/>
        </w:rPr>
        <w:t> předání staveniště</w:t>
      </w:r>
      <w:r w:rsidR="00953CAB" w:rsidRPr="00EB2F5A">
        <w:rPr>
          <w:rFonts w:cs="Arial"/>
          <w:sz w:val="22"/>
          <w:szCs w:val="22"/>
        </w:rPr>
        <w:t>. Zhotovitel</w:t>
      </w:r>
      <w:r w:rsidR="00953CAB" w:rsidRPr="00550DCF">
        <w:rPr>
          <w:rFonts w:cs="Arial"/>
          <w:sz w:val="22"/>
          <w:szCs w:val="22"/>
        </w:rPr>
        <w:t xml:space="preserve"> se zavazuje staveniště převzít v termínu</w:t>
      </w:r>
      <w:r w:rsidR="00953CAB" w:rsidRPr="00A7292D">
        <w:rPr>
          <w:rFonts w:cs="Arial"/>
          <w:sz w:val="22"/>
          <w:szCs w:val="22"/>
        </w:rPr>
        <w:t xml:space="preserve"> stanoveném ve výzvě</w:t>
      </w:r>
      <w:r w:rsidR="001A1437" w:rsidRPr="00A7292D">
        <w:rPr>
          <w:rFonts w:cs="Arial"/>
          <w:sz w:val="22"/>
          <w:szCs w:val="22"/>
        </w:rPr>
        <w:t>, nebude-li po dohodě smluvních stran stanoven jiný termín</w:t>
      </w:r>
      <w:r w:rsidR="00142016" w:rsidRPr="00A7292D">
        <w:rPr>
          <w:rFonts w:cs="Arial"/>
          <w:sz w:val="22"/>
          <w:szCs w:val="22"/>
        </w:rPr>
        <w:t xml:space="preserve">. </w:t>
      </w:r>
      <w:r w:rsidR="00953CAB" w:rsidRPr="00A7292D">
        <w:rPr>
          <w:rFonts w:cs="Arial"/>
          <w:sz w:val="22"/>
          <w:szCs w:val="22"/>
        </w:rPr>
        <w:t xml:space="preserve"> </w:t>
      </w:r>
      <w:r w:rsidR="00953CAB" w:rsidRPr="00A7292D">
        <w:rPr>
          <w:rFonts w:cs="Arial"/>
          <w:bCs/>
          <w:sz w:val="22"/>
          <w:szCs w:val="22"/>
        </w:rPr>
        <w:t>O předání a převzetí staveniště bude vyhotoven protokol, odsouhlasený a podepsaný oprávněnými zástupci smluvních stran.</w:t>
      </w:r>
    </w:p>
    <w:p w14:paraId="3D04413D" w14:textId="57D55D71" w:rsidR="00097B6D" w:rsidRPr="00EF7093" w:rsidRDefault="00097B6D" w:rsidP="00BD7DC4">
      <w:pPr>
        <w:pStyle w:val="Normlnweb"/>
        <w:numPr>
          <w:ilvl w:val="1"/>
          <w:numId w:val="16"/>
        </w:numPr>
        <w:spacing w:before="240" w:beforeAutospacing="0" w:after="0" w:afterAutospacing="0"/>
        <w:ind w:left="567" w:hanging="567"/>
        <w:jc w:val="both"/>
        <w:rPr>
          <w:rFonts w:cs="Arial"/>
          <w:sz w:val="22"/>
          <w:szCs w:val="22"/>
        </w:rPr>
      </w:pPr>
      <w:r w:rsidRPr="00A7292D">
        <w:rPr>
          <w:rFonts w:cs="Arial"/>
          <w:bCs/>
          <w:sz w:val="22"/>
          <w:szCs w:val="22"/>
        </w:rPr>
        <w:t xml:space="preserve">Zhotovitel se zavazuje dílo </w:t>
      </w:r>
      <w:r w:rsidR="000D10D0">
        <w:rPr>
          <w:rFonts w:cs="Arial"/>
          <w:bCs/>
          <w:sz w:val="22"/>
          <w:szCs w:val="22"/>
        </w:rPr>
        <w:t xml:space="preserve">provést, tzn. </w:t>
      </w:r>
      <w:r w:rsidRPr="00A7292D">
        <w:rPr>
          <w:rFonts w:cs="Arial"/>
          <w:bCs/>
          <w:sz w:val="22"/>
          <w:szCs w:val="22"/>
        </w:rPr>
        <w:t xml:space="preserve">zrealizovat, </w:t>
      </w:r>
      <w:r w:rsidRPr="00A7292D">
        <w:rPr>
          <w:rFonts w:cs="Arial"/>
          <w:bCs/>
          <w:iCs/>
          <w:sz w:val="22"/>
          <w:szCs w:val="22"/>
        </w:rPr>
        <w:t xml:space="preserve">dokončit a předat objednateli </w:t>
      </w:r>
      <w:r w:rsidR="00B07353">
        <w:rPr>
          <w:rFonts w:cs="Arial"/>
          <w:bCs/>
          <w:iCs/>
          <w:sz w:val="22"/>
          <w:szCs w:val="22"/>
        </w:rPr>
        <w:br/>
      </w:r>
      <w:r w:rsidR="0020272D" w:rsidRPr="00D105E6">
        <w:rPr>
          <w:rFonts w:cs="Arial"/>
          <w:b/>
          <w:iCs/>
          <w:sz w:val="22"/>
          <w:szCs w:val="22"/>
        </w:rPr>
        <w:t>ve lhůtě maximálně do</w:t>
      </w:r>
      <w:r w:rsidR="00514A0C">
        <w:rPr>
          <w:rFonts w:cs="Arial"/>
          <w:b/>
          <w:iCs/>
          <w:sz w:val="22"/>
          <w:szCs w:val="22"/>
        </w:rPr>
        <w:t xml:space="preserve"> </w:t>
      </w:r>
      <w:r w:rsidR="009C2CD1">
        <w:rPr>
          <w:rFonts w:cs="Arial"/>
          <w:b/>
          <w:iCs/>
          <w:sz w:val="22"/>
          <w:szCs w:val="22"/>
        </w:rPr>
        <w:t>90</w:t>
      </w:r>
      <w:r w:rsidR="00514A0C">
        <w:rPr>
          <w:rFonts w:cs="Arial"/>
          <w:b/>
          <w:iCs/>
          <w:sz w:val="22"/>
          <w:szCs w:val="22"/>
        </w:rPr>
        <w:t xml:space="preserve"> </w:t>
      </w:r>
      <w:r w:rsidR="0020272D" w:rsidRPr="00D105E6">
        <w:rPr>
          <w:rFonts w:cs="Arial"/>
          <w:b/>
          <w:iCs/>
          <w:sz w:val="22"/>
          <w:szCs w:val="22"/>
        </w:rPr>
        <w:t>kalendářních dnů</w:t>
      </w:r>
      <w:r w:rsidR="006E38A4">
        <w:rPr>
          <w:rFonts w:cs="Arial"/>
          <w:b/>
          <w:iCs/>
          <w:sz w:val="22"/>
          <w:szCs w:val="22"/>
        </w:rPr>
        <w:t xml:space="preserve"> </w:t>
      </w:r>
      <w:r w:rsidR="006E38A4" w:rsidRPr="00EB2F5A">
        <w:rPr>
          <w:rFonts w:cs="Arial"/>
          <w:bCs/>
          <w:iCs/>
          <w:sz w:val="22"/>
          <w:szCs w:val="22"/>
        </w:rPr>
        <w:t>ode dne</w:t>
      </w:r>
      <w:r w:rsidR="006E38A4">
        <w:rPr>
          <w:rFonts w:cs="Arial"/>
          <w:b/>
          <w:iCs/>
          <w:sz w:val="22"/>
          <w:szCs w:val="22"/>
        </w:rPr>
        <w:t xml:space="preserve"> </w:t>
      </w:r>
      <w:r w:rsidR="00B2383F">
        <w:rPr>
          <w:rFonts w:cs="Arial"/>
          <w:bCs/>
          <w:iCs/>
          <w:sz w:val="22"/>
          <w:szCs w:val="22"/>
        </w:rPr>
        <w:t xml:space="preserve">oboustranného podpisu protokolu o předání </w:t>
      </w:r>
      <w:r w:rsidR="00B2383F" w:rsidRPr="006E38A4">
        <w:rPr>
          <w:rFonts w:cs="Arial"/>
          <w:bCs/>
          <w:iCs/>
          <w:sz w:val="22"/>
          <w:szCs w:val="22"/>
        </w:rPr>
        <w:t>staveniště</w:t>
      </w:r>
      <w:r w:rsidR="006E38A4">
        <w:rPr>
          <w:rFonts w:cs="Arial"/>
          <w:bCs/>
          <w:iCs/>
          <w:sz w:val="22"/>
          <w:szCs w:val="22"/>
        </w:rPr>
        <w:t xml:space="preserve">. Dílo je provedeno </w:t>
      </w:r>
      <w:r w:rsidR="009E4248" w:rsidRPr="006E38A4">
        <w:rPr>
          <w:rFonts w:cs="Arial"/>
          <w:bCs/>
          <w:iCs/>
          <w:sz w:val="22"/>
          <w:szCs w:val="22"/>
        </w:rPr>
        <w:t>ukončení</w:t>
      </w:r>
      <w:r w:rsidR="006E38A4">
        <w:rPr>
          <w:rFonts w:cs="Arial"/>
          <w:bCs/>
          <w:iCs/>
          <w:sz w:val="22"/>
          <w:szCs w:val="22"/>
        </w:rPr>
        <w:t>m</w:t>
      </w:r>
      <w:r w:rsidR="009E4248" w:rsidRPr="006E38A4">
        <w:rPr>
          <w:rFonts w:cs="Arial"/>
          <w:bCs/>
          <w:iCs/>
          <w:sz w:val="22"/>
          <w:szCs w:val="22"/>
        </w:rPr>
        <w:t xml:space="preserve"> přejímacího </w:t>
      </w:r>
      <w:r w:rsidR="009E4248">
        <w:rPr>
          <w:rFonts w:cs="Arial"/>
          <w:bCs/>
          <w:iCs/>
          <w:sz w:val="22"/>
          <w:szCs w:val="22"/>
        </w:rPr>
        <w:t xml:space="preserve">řízení dle </w:t>
      </w:r>
      <w:r w:rsidR="007B4D37">
        <w:rPr>
          <w:rFonts w:cs="Arial"/>
          <w:bCs/>
          <w:iCs/>
          <w:sz w:val="22"/>
          <w:szCs w:val="22"/>
        </w:rPr>
        <w:t>odst.</w:t>
      </w:r>
      <w:r w:rsidR="009E4248">
        <w:rPr>
          <w:rFonts w:cs="Arial"/>
          <w:bCs/>
          <w:iCs/>
          <w:sz w:val="22"/>
          <w:szCs w:val="22"/>
        </w:rPr>
        <w:t xml:space="preserve"> 8.7 této smlouvy</w:t>
      </w:r>
      <w:r w:rsidR="006E38A4">
        <w:rPr>
          <w:rFonts w:cs="Arial"/>
          <w:bCs/>
          <w:iCs/>
          <w:sz w:val="22"/>
          <w:szCs w:val="22"/>
        </w:rPr>
        <w:t xml:space="preserve">. </w:t>
      </w:r>
      <w:r w:rsidR="009E66AC">
        <w:rPr>
          <w:rFonts w:eastAsia="Times New Roman" w:cs="Arial"/>
          <w:b/>
          <w:bCs/>
          <w:iCs/>
          <w:sz w:val="22"/>
          <w:szCs w:val="22"/>
          <w:lang w:eastAsia="cs-CZ"/>
        </w:rPr>
        <w:t>T</w:t>
      </w:r>
      <w:r w:rsidR="009E4248">
        <w:rPr>
          <w:rFonts w:eastAsia="Times New Roman" w:cs="Arial"/>
          <w:b/>
          <w:bCs/>
          <w:iCs/>
          <w:sz w:val="22"/>
          <w:szCs w:val="22"/>
          <w:lang w:eastAsia="cs-CZ"/>
        </w:rPr>
        <w:t xml:space="preserve">ato lhůta pro </w:t>
      </w:r>
      <w:r w:rsidR="009E66AC">
        <w:rPr>
          <w:rFonts w:eastAsia="Times New Roman" w:cs="Arial"/>
          <w:b/>
          <w:bCs/>
          <w:iCs/>
          <w:sz w:val="22"/>
          <w:szCs w:val="22"/>
          <w:lang w:eastAsia="cs-CZ"/>
        </w:rPr>
        <w:t>provedení díla je nepřekročiteln</w:t>
      </w:r>
      <w:r w:rsidR="009E4248">
        <w:rPr>
          <w:rFonts w:eastAsia="Times New Roman" w:cs="Arial"/>
          <w:b/>
          <w:bCs/>
          <w:iCs/>
          <w:sz w:val="22"/>
          <w:szCs w:val="22"/>
          <w:lang w:eastAsia="cs-CZ"/>
        </w:rPr>
        <w:t>á</w:t>
      </w:r>
      <w:r w:rsidR="00833048">
        <w:rPr>
          <w:rFonts w:eastAsia="Times New Roman" w:cs="Arial"/>
          <w:b/>
          <w:bCs/>
          <w:iCs/>
          <w:sz w:val="22"/>
          <w:szCs w:val="22"/>
          <w:lang w:eastAsia="cs-CZ"/>
        </w:rPr>
        <w:t xml:space="preserve"> a lze změnit pouze písemným dodatkem k této smlouvě</w:t>
      </w:r>
      <w:r w:rsidR="007B4D37">
        <w:rPr>
          <w:rFonts w:eastAsia="Times New Roman" w:cs="Arial"/>
          <w:b/>
          <w:bCs/>
          <w:iCs/>
          <w:sz w:val="22"/>
          <w:szCs w:val="22"/>
          <w:lang w:eastAsia="cs-CZ"/>
        </w:rPr>
        <w:t xml:space="preserve"> za podmínek uvedených v odst. 4.6 této smlouvy</w:t>
      </w:r>
      <w:r w:rsidR="00EF7093" w:rsidRPr="00EF7093">
        <w:rPr>
          <w:rFonts w:eastAsia="Times New Roman" w:cs="Arial"/>
          <w:iCs/>
          <w:sz w:val="22"/>
          <w:szCs w:val="22"/>
          <w:lang w:eastAsia="cs-CZ"/>
        </w:rPr>
        <w:t xml:space="preserve">.    </w:t>
      </w:r>
    </w:p>
    <w:p w14:paraId="67479321" w14:textId="4D26AA67" w:rsidR="00E94978" w:rsidRPr="005D04E1" w:rsidRDefault="005352CC" w:rsidP="00A94A0F">
      <w:pPr>
        <w:pStyle w:val="Tabellentext"/>
        <w:keepLines w:val="0"/>
        <w:numPr>
          <w:ilvl w:val="1"/>
          <w:numId w:val="13"/>
        </w:numPr>
        <w:spacing w:before="240" w:after="0"/>
        <w:ind w:left="567" w:hanging="567"/>
        <w:jc w:val="both"/>
        <w:rPr>
          <w:rFonts w:ascii="Arial" w:hAnsi="Arial" w:cs="Arial"/>
          <w:szCs w:val="22"/>
          <w:lang w:val="cs-CZ"/>
        </w:rPr>
      </w:pPr>
      <w:r w:rsidRPr="005D04E1">
        <w:rPr>
          <w:rFonts w:ascii="Arial" w:hAnsi="Arial" w:cs="Arial"/>
          <w:szCs w:val="22"/>
          <w:lang w:val="cs-CZ"/>
        </w:rPr>
        <w:t>Zhotovitel se zavazuje realizovat dílo v souladu s časovým harmonogramem</w:t>
      </w:r>
      <w:r w:rsidR="005D04E1" w:rsidRPr="005D04E1">
        <w:rPr>
          <w:rFonts w:ascii="Arial" w:hAnsi="Arial" w:cs="Arial"/>
          <w:szCs w:val="22"/>
          <w:lang w:val="cs-CZ"/>
        </w:rPr>
        <w:t xml:space="preserve"> průběhu stavby</w:t>
      </w:r>
      <w:r w:rsidR="00C057F9" w:rsidRPr="005D04E1">
        <w:rPr>
          <w:rFonts w:ascii="Arial" w:hAnsi="Arial" w:cs="Arial"/>
          <w:szCs w:val="22"/>
          <w:lang w:val="cs-CZ"/>
        </w:rPr>
        <w:t>,</w:t>
      </w:r>
      <w:r w:rsidR="0054524A" w:rsidRPr="005D04E1">
        <w:rPr>
          <w:rFonts w:ascii="Arial" w:hAnsi="Arial" w:cs="Arial"/>
          <w:szCs w:val="22"/>
          <w:lang w:val="cs-CZ"/>
        </w:rPr>
        <w:t xml:space="preserve"> který </w:t>
      </w:r>
      <w:r w:rsidR="005D04E1" w:rsidRPr="005D04E1">
        <w:rPr>
          <w:rFonts w:ascii="Arial" w:hAnsi="Arial" w:cs="Arial"/>
          <w:szCs w:val="22"/>
          <w:lang w:val="cs-CZ"/>
        </w:rPr>
        <w:t xml:space="preserve">zpracuje v součinnosti s objednatelem </w:t>
      </w:r>
      <w:r w:rsidR="006466F4" w:rsidRPr="005D04E1">
        <w:rPr>
          <w:rFonts w:ascii="Arial" w:hAnsi="Arial" w:cs="Arial"/>
          <w:szCs w:val="22"/>
          <w:lang w:val="cs-CZ"/>
        </w:rPr>
        <w:t xml:space="preserve">do 5 pracovních dnů </w:t>
      </w:r>
      <w:r w:rsidR="00A85BFC" w:rsidRPr="005D04E1">
        <w:rPr>
          <w:rFonts w:ascii="Arial" w:hAnsi="Arial" w:cs="Arial"/>
          <w:szCs w:val="22"/>
          <w:lang w:val="cs-CZ"/>
        </w:rPr>
        <w:t>od předání staveniště</w:t>
      </w:r>
      <w:r w:rsidR="005D04E1" w:rsidRPr="005D04E1">
        <w:rPr>
          <w:rFonts w:ascii="Arial" w:hAnsi="Arial" w:cs="Arial"/>
          <w:szCs w:val="22"/>
          <w:lang w:val="cs-CZ"/>
        </w:rPr>
        <w:t xml:space="preserve">. Harmonogram odsouhlasený oběma smluvními stranami se stane součástí stavebního deníku. </w:t>
      </w:r>
      <w:r w:rsidR="0054524A" w:rsidRPr="005D04E1">
        <w:rPr>
          <w:rFonts w:ascii="Arial" w:hAnsi="Arial" w:cs="Arial"/>
          <w:szCs w:val="22"/>
          <w:lang w:val="cs-CZ"/>
        </w:rPr>
        <w:t xml:space="preserve"> </w:t>
      </w:r>
    </w:p>
    <w:p w14:paraId="3FE44E40" w14:textId="277C1788" w:rsidR="0054524A" w:rsidRPr="00900274" w:rsidRDefault="0054524A" w:rsidP="00A94A0F">
      <w:pPr>
        <w:pStyle w:val="Tabellentext"/>
        <w:keepLines w:val="0"/>
        <w:numPr>
          <w:ilvl w:val="1"/>
          <w:numId w:val="13"/>
        </w:numPr>
        <w:spacing w:before="240" w:after="0"/>
        <w:ind w:left="567" w:hanging="567"/>
        <w:jc w:val="both"/>
        <w:rPr>
          <w:rFonts w:ascii="Arial" w:hAnsi="Arial" w:cs="Arial"/>
          <w:szCs w:val="22"/>
          <w:lang w:val="cs-CZ"/>
        </w:rPr>
      </w:pPr>
      <w:r w:rsidRPr="00900274">
        <w:rPr>
          <w:rFonts w:ascii="Arial" w:hAnsi="Arial" w:cs="Arial"/>
          <w:szCs w:val="22"/>
          <w:lang w:val="cs-CZ"/>
        </w:rPr>
        <w:t>Smluvní strany jsou oprávněny dohodnout se na změnách v časovém harmonogramu</w:t>
      </w:r>
      <w:r w:rsidR="009E66AC">
        <w:rPr>
          <w:rFonts w:ascii="Arial" w:hAnsi="Arial" w:cs="Arial"/>
          <w:szCs w:val="22"/>
          <w:lang w:val="cs-CZ"/>
        </w:rPr>
        <w:t xml:space="preserve"> v průběhu realizace díla. Tím však nesmí být dotčen</w:t>
      </w:r>
      <w:r w:rsidR="00715386">
        <w:rPr>
          <w:rFonts w:ascii="Arial" w:hAnsi="Arial" w:cs="Arial"/>
          <w:szCs w:val="22"/>
          <w:lang w:val="cs-CZ"/>
        </w:rPr>
        <w:t xml:space="preserve">a lhůta </w:t>
      </w:r>
      <w:r w:rsidR="008542D1">
        <w:rPr>
          <w:rFonts w:ascii="Arial" w:hAnsi="Arial" w:cs="Arial"/>
          <w:szCs w:val="22"/>
          <w:lang w:val="cs-CZ"/>
        </w:rPr>
        <w:t xml:space="preserve">pro </w:t>
      </w:r>
      <w:r w:rsidR="009E66AC">
        <w:rPr>
          <w:rFonts w:ascii="Arial" w:hAnsi="Arial" w:cs="Arial"/>
          <w:szCs w:val="22"/>
          <w:lang w:val="cs-CZ"/>
        </w:rPr>
        <w:t xml:space="preserve">provedení díla, </w:t>
      </w:r>
      <w:r w:rsidR="00715386">
        <w:rPr>
          <w:rFonts w:ascii="Arial" w:hAnsi="Arial" w:cs="Arial"/>
          <w:szCs w:val="22"/>
          <w:lang w:val="cs-CZ"/>
        </w:rPr>
        <w:t>uvedená</w:t>
      </w:r>
      <w:r w:rsidR="009E66AC">
        <w:rPr>
          <w:rFonts w:ascii="Arial" w:hAnsi="Arial" w:cs="Arial"/>
          <w:szCs w:val="22"/>
          <w:lang w:val="cs-CZ"/>
        </w:rPr>
        <w:t xml:space="preserve"> v</w:t>
      </w:r>
      <w:r w:rsidR="00DA6397">
        <w:rPr>
          <w:rFonts w:ascii="Arial" w:hAnsi="Arial" w:cs="Arial"/>
          <w:szCs w:val="22"/>
          <w:lang w:val="cs-CZ"/>
        </w:rPr>
        <w:t xml:space="preserve"> odst. </w:t>
      </w:r>
      <w:r w:rsidR="009E66AC">
        <w:rPr>
          <w:rFonts w:ascii="Arial" w:hAnsi="Arial" w:cs="Arial"/>
          <w:szCs w:val="22"/>
          <w:lang w:val="cs-CZ"/>
        </w:rPr>
        <w:t>4.3 smlouvy</w:t>
      </w:r>
      <w:r w:rsidR="00B144DC" w:rsidRPr="00900274">
        <w:rPr>
          <w:rFonts w:ascii="Arial" w:hAnsi="Arial" w:cs="Arial"/>
          <w:szCs w:val="22"/>
          <w:lang w:val="cs-CZ"/>
        </w:rPr>
        <w:t xml:space="preserve">. </w:t>
      </w:r>
    </w:p>
    <w:p w14:paraId="349AD15B" w14:textId="3DB1A236" w:rsidR="00BB10A8" w:rsidRPr="00D20C57" w:rsidRDefault="00BB10A8" w:rsidP="006C436A">
      <w:pPr>
        <w:pStyle w:val="Tabellentext"/>
        <w:keepLines w:val="0"/>
        <w:numPr>
          <w:ilvl w:val="1"/>
          <w:numId w:val="13"/>
        </w:numPr>
        <w:spacing w:before="240" w:after="0"/>
        <w:ind w:left="567" w:hanging="567"/>
        <w:jc w:val="both"/>
        <w:rPr>
          <w:rFonts w:ascii="Arial" w:hAnsi="Arial" w:cs="Arial"/>
          <w:szCs w:val="22"/>
          <w:lang w:val="cs-CZ"/>
        </w:rPr>
      </w:pPr>
      <w:r w:rsidRPr="00D20C57">
        <w:rPr>
          <w:rFonts w:ascii="Arial" w:hAnsi="Arial" w:cs="Arial"/>
          <w:szCs w:val="22"/>
          <w:lang w:val="cs-CZ"/>
        </w:rPr>
        <w:t xml:space="preserve">Prodloužení </w:t>
      </w:r>
      <w:r w:rsidR="00C01D77" w:rsidRPr="00D20C57">
        <w:rPr>
          <w:rFonts w:ascii="Arial" w:hAnsi="Arial" w:cs="Arial"/>
          <w:szCs w:val="22"/>
          <w:lang w:val="cs-CZ"/>
        </w:rPr>
        <w:t>lhůt</w:t>
      </w:r>
      <w:r w:rsidR="00097B6D" w:rsidRPr="00D20C57">
        <w:rPr>
          <w:rFonts w:ascii="Arial" w:hAnsi="Arial" w:cs="Arial"/>
          <w:szCs w:val="22"/>
          <w:lang w:val="cs-CZ"/>
        </w:rPr>
        <w:t>y</w:t>
      </w:r>
      <w:r w:rsidR="00C01D77" w:rsidRPr="00D20C57">
        <w:rPr>
          <w:rFonts w:ascii="Arial" w:hAnsi="Arial" w:cs="Arial"/>
          <w:szCs w:val="22"/>
          <w:lang w:val="cs-CZ"/>
        </w:rPr>
        <w:t xml:space="preserve"> </w:t>
      </w:r>
      <w:r w:rsidR="00F41A71" w:rsidRPr="00D20C57">
        <w:rPr>
          <w:rFonts w:ascii="Arial" w:hAnsi="Arial" w:cs="Arial"/>
          <w:szCs w:val="22"/>
          <w:lang w:val="cs-CZ"/>
        </w:rPr>
        <w:t xml:space="preserve">pro dokončení díla </w:t>
      </w:r>
      <w:r w:rsidR="00C01D77" w:rsidRPr="00D20C57">
        <w:rPr>
          <w:rFonts w:ascii="Arial" w:hAnsi="Arial" w:cs="Arial"/>
          <w:szCs w:val="22"/>
          <w:lang w:val="cs-CZ"/>
        </w:rPr>
        <w:t>uveden</w:t>
      </w:r>
      <w:r w:rsidR="00097B6D" w:rsidRPr="00D20C57">
        <w:rPr>
          <w:rFonts w:ascii="Arial" w:hAnsi="Arial" w:cs="Arial"/>
          <w:szCs w:val="22"/>
          <w:lang w:val="cs-CZ"/>
        </w:rPr>
        <w:t xml:space="preserve">é </w:t>
      </w:r>
      <w:r w:rsidR="00C01D77" w:rsidRPr="00D20C57">
        <w:rPr>
          <w:rFonts w:ascii="Arial" w:hAnsi="Arial" w:cs="Arial"/>
          <w:szCs w:val="22"/>
          <w:lang w:val="cs-CZ"/>
        </w:rPr>
        <w:t>v</w:t>
      </w:r>
      <w:r w:rsidR="00DA6397">
        <w:rPr>
          <w:rFonts w:ascii="Arial" w:hAnsi="Arial" w:cs="Arial"/>
          <w:szCs w:val="22"/>
          <w:lang w:val="cs-CZ"/>
        </w:rPr>
        <w:t xml:space="preserve"> odst. </w:t>
      </w:r>
      <w:r w:rsidR="00C01D77" w:rsidRPr="00D20C57">
        <w:rPr>
          <w:rFonts w:ascii="Arial" w:hAnsi="Arial" w:cs="Arial"/>
          <w:szCs w:val="22"/>
          <w:lang w:val="cs-CZ"/>
        </w:rPr>
        <w:t>4.</w:t>
      </w:r>
      <w:r w:rsidR="00097B6D" w:rsidRPr="00D20C57">
        <w:rPr>
          <w:rFonts w:ascii="Arial" w:hAnsi="Arial" w:cs="Arial"/>
          <w:szCs w:val="22"/>
          <w:lang w:val="cs-CZ"/>
        </w:rPr>
        <w:t>3</w:t>
      </w:r>
      <w:r w:rsidR="00C01D77" w:rsidRPr="00D20C57">
        <w:rPr>
          <w:rFonts w:ascii="Arial" w:hAnsi="Arial" w:cs="Arial"/>
          <w:szCs w:val="22"/>
          <w:lang w:val="cs-CZ"/>
        </w:rPr>
        <w:t xml:space="preserve"> této smlouvy </w:t>
      </w:r>
      <w:r w:rsidRPr="00D20C57">
        <w:rPr>
          <w:rFonts w:ascii="Arial" w:hAnsi="Arial" w:cs="Arial"/>
          <w:szCs w:val="22"/>
          <w:lang w:val="cs-CZ"/>
        </w:rPr>
        <w:t xml:space="preserve">může zhotovitel požadovat </w:t>
      </w:r>
      <w:r w:rsidR="00A6745A" w:rsidRPr="00D20C57">
        <w:rPr>
          <w:rFonts w:ascii="Arial" w:hAnsi="Arial" w:cs="Arial"/>
          <w:szCs w:val="22"/>
          <w:lang w:val="cs-CZ"/>
        </w:rPr>
        <w:t xml:space="preserve">a objednatel </w:t>
      </w:r>
      <w:r w:rsidR="0090068E" w:rsidRPr="00D20C57">
        <w:rPr>
          <w:rFonts w:ascii="Arial" w:hAnsi="Arial" w:cs="Arial"/>
          <w:szCs w:val="22"/>
          <w:lang w:val="cs-CZ"/>
        </w:rPr>
        <w:t xml:space="preserve">může </w:t>
      </w:r>
      <w:r w:rsidR="00A6745A" w:rsidRPr="00D20C57">
        <w:rPr>
          <w:rFonts w:ascii="Arial" w:hAnsi="Arial" w:cs="Arial"/>
          <w:szCs w:val="22"/>
          <w:lang w:val="cs-CZ"/>
        </w:rPr>
        <w:t xml:space="preserve">akceptovat </w:t>
      </w:r>
      <w:r w:rsidR="0090068E" w:rsidRPr="00D20C57">
        <w:rPr>
          <w:rFonts w:ascii="Arial" w:hAnsi="Arial" w:cs="Arial"/>
          <w:szCs w:val="22"/>
          <w:lang w:val="cs-CZ"/>
        </w:rPr>
        <w:t xml:space="preserve">z </w:t>
      </w:r>
      <w:r w:rsidRPr="00D20C57">
        <w:rPr>
          <w:rFonts w:ascii="Arial" w:hAnsi="Arial" w:cs="Arial"/>
          <w:szCs w:val="22"/>
          <w:lang w:val="cs-CZ"/>
        </w:rPr>
        <w:t>následujících příčin:</w:t>
      </w:r>
    </w:p>
    <w:p w14:paraId="378CA1CF" w14:textId="64C3C168" w:rsidR="00CB5FB9" w:rsidRPr="00CB5FB9" w:rsidRDefault="00BB10A8" w:rsidP="00CB5FB9">
      <w:pPr>
        <w:pStyle w:val="Tabellentext"/>
        <w:keepLines w:val="0"/>
        <w:numPr>
          <w:ilvl w:val="2"/>
          <w:numId w:val="11"/>
        </w:numPr>
        <w:spacing w:before="60" w:after="0"/>
        <w:jc w:val="both"/>
        <w:rPr>
          <w:rFonts w:ascii="Arial" w:hAnsi="Arial" w:cs="Arial"/>
          <w:szCs w:val="22"/>
          <w:lang w:val="cs-CZ"/>
        </w:rPr>
      </w:pPr>
      <w:r w:rsidRPr="00D20C57">
        <w:rPr>
          <w:rFonts w:ascii="Arial" w:hAnsi="Arial" w:cs="Arial"/>
          <w:szCs w:val="22"/>
          <w:lang w:val="cs-CZ"/>
        </w:rPr>
        <w:t xml:space="preserve">nemožnost zahájit </w:t>
      </w:r>
      <w:r w:rsidR="008B6710" w:rsidRPr="00D20C57">
        <w:rPr>
          <w:rFonts w:ascii="Arial" w:hAnsi="Arial" w:cs="Arial"/>
          <w:szCs w:val="22"/>
          <w:lang w:val="cs-CZ"/>
        </w:rPr>
        <w:t xml:space="preserve">nebo realizovat dílo z </w:t>
      </w:r>
      <w:r w:rsidRPr="00D20C57">
        <w:rPr>
          <w:rFonts w:ascii="Arial" w:hAnsi="Arial" w:cs="Arial"/>
          <w:szCs w:val="22"/>
          <w:lang w:val="cs-CZ"/>
        </w:rPr>
        <w:t>důvodů na straně objednatele</w:t>
      </w:r>
      <w:r w:rsidR="008B6710" w:rsidRPr="00D20C57">
        <w:rPr>
          <w:rFonts w:ascii="Arial" w:hAnsi="Arial" w:cs="Arial"/>
          <w:szCs w:val="22"/>
          <w:lang w:val="cs-CZ"/>
        </w:rPr>
        <w:t xml:space="preserve"> nebo třetích stran (orgány veřejné správy, správci IS apod.)</w:t>
      </w:r>
      <w:r w:rsidRPr="00D20C57">
        <w:rPr>
          <w:rFonts w:ascii="Arial" w:hAnsi="Arial" w:cs="Arial"/>
          <w:szCs w:val="22"/>
          <w:lang w:val="cs-CZ"/>
        </w:rPr>
        <w:t>;</w:t>
      </w:r>
      <w:r w:rsidR="00CB5FB9" w:rsidRPr="00CB5FB9">
        <w:t xml:space="preserve"> </w:t>
      </w:r>
      <w:r w:rsidR="00CB5FB9" w:rsidRPr="00CB5FB9">
        <w:rPr>
          <w:rFonts w:ascii="Arial" w:hAnsi="Arial" w:cs="Arial"/>
          <w:szCs w:val="22"/>
          <w:lang w:val="cs-CZ"/>
        </w:rPr>
        <w:t xml:space="preserve">přičemž </w:t>
      </w:r>
      <w:r w:rsidR="00CB5FB9">
        <w:rPr>
          <w:rFonts w:ascii="Arial" w:hAnsi="Arial" w:cs="Arial"/>
          <w:szCs w:val="22"/>
          <w:lang w:val="cs-CZ"/>
        </w:rPr>
        <w:t>zhotovitel je povinen písemně objednatele na tento důvod upozornit</w:t>
      </w:r>
      <w:r w:rsidR="00CB5FB9">
        <w:rPr>
          <w:rFonts w:ascii="Arial" w:hAnsi="Arial" w:cs="Arial"/>
          <w:szCs w:val="22"/>
          <w:lang w:val="en-US"/>
        </w:rPr>
        <w:t>;</w:t>
      </w:r>
    </w:p>
    <w:p w14:paraId="692E83F3" w14:textId="7F40FB14" w:rsidR="00BB10A8" w:rsidRPr="00AC253D" w:rsidRDefault="007B66E9" w:rsidP="00715386">
      <w:pPr>
        <w:pStyle w:val="Tabellentext"/>
        <w:keepLines w:val="0"/>
        <w:numPr>
          <w:ilvl w:val="2"/>
          <w:numId w:val="11"/>
        </w:numPr>
        <w:spacing w:before="60" w:after="0"/>
        <w:ind w:left="709" w:hanging="709"/>
        <w:jc w:val="both"/>
        <w:rPr>
          <w:rFonts w:ascii="Arial" w:hAnsi="Arial" w:cs="Arial"/>
          <w:szCs w:val="22"/>
          <w:lang w:val="cs-CZ"/>
        </w:rPr>
      </w:pPr>
      <w:bookmarkStart w:id="4" w:name="_Hlk87622696"/>
      <w:r>
        <w:rPr>
          <w:rFonts w:ascii="Arial" w:hAnsi="Arial" w:cs="Arial"/>
          <w:szCs w:val="22"/>
          <w:lang w:val="cs-CZ"/>
        </w:rPr>
        <w:t xml:space="preserve">z důvodu </w:t>
      </w:r>
      <w:r w:rsidR="00BB10A8" w:rsidRPr="00AC253D">
        <w:rPr>
          <w:rFonts w:ascii="Arial" w:hAnsi="Arial" w:cs="Arial"/>
          <w:szCs w:val="22"/>
          <w:lang w:val="cs-CZ"/>
        </w:rPr>
        <w:t>pozastavení prací</w:t>
      </w:r>
      <w:r>
        <w:rPr>
          <w:rFonts w:ascii="Arial" w:hAnsi="Arial" w:cs="Arial"/>
          <w:szCs w:val="22"/>
          <w:lang w:val="cs-CZ"/>
        </w:rPr>
        <w:t xml:space="preserve"> na písemný pokyn objednatele, přičemž pakliže se v takovém případě bude zhotovitel domnívat, že pozastavení prací může mít vliv na prodloužení lhůty pro dokončení díla</w:t>
      </w:r>
      <w:r w:rsidR="008515FA">
        <w:rPr>
          <w:rFonts w:ascii="Arial" w:hAnsi="Arial" w:cs="Arial"/>
          <w:szCs w:val="22"/>
          <w:lang w:val="cs-CZ"/>
        </w:rPr>
        <w:t xml:space="preserve">, musí toto sdělit objednateli písemně. I přesto musí dojít v případě prodloužení lhůty pro dokončení díla uvedené v odst. 4.3 této smlouvy k uzavření písemného dodatku ke smlouvě. </w:t>
      </w:r>
      <w:r w:rsidR="00BB10A8" w:rsidRPr="00AC253D">
        <w:rPr>
          <w:rFonts w:ascii="Arial" w:hAnsi="Arial" w:cs="Arial"/>
          <w:szCs w:val="22"/>
          <w:lang w:val="cs-CZ"/>
        </w:rPr>
        <w:t xml:space="preserve"> </w:t>
      </w:r>
    </w:p>
    <w:bookmarkEnd w:id="4"/>
    <w:p w14:paraId="2236F77B" w14:textId="6409E158" w:rsidR="00EF2B97" w:rsidRPr="00715386" w:rsidRDefault="00BB10A8" w:rsidP="00715386">
      <w:pPr>
        <w:pStyle w:val="Zkladntext2"/>
        <w:numPr>
          <w:ilvl w:val="2"/>
          <w:numId w:val="11"/>
        </w:numPr>
        <w:spacing w:before="60"/>
        <w:ind w:left="709" w:hanging="709"/>
        <w:rPr>
          <w:rFonts w:cs="Arial"/>
          <w:sz w:val="22"/>
          <w:szCs w:val="22"/>
        </w:rPr>
      </w:pPr>
      <w:r w:rsidRPr="00C958E9">
        <w:rPr>
          <w:rFonts w:cs="Arial"/>
          <w:sz w:val="22"/>
          <w:szCs w:val="22"/>
        </w:rPr>
        <w:t>v důsledku působení vyšší moci, za kterou se pro účely této smlouvy považuje živelná pohroma, vykonatelné závazné rozhodnutí znemožňující další postup prací (vydané nikoliv z důvodů nebo pro jednání zhotovitele), válka, stávky, výjimečný bezpečnostní stav státu, pro které nelze v provádění díla pokračovat a včas jej dokončit</w:t>
      </w:r>
      <w:r w:rsidR="00E94256" w:rsidRPr="00C958E9">
        <w:rPr>
          <w:rFonts w:cs="Arial"/>
          <w:sz w:val="22"/>
          <w:szCs w:val="22"/>
        </w:rPr>
        <w:t>;</w:t>
      </w:r>
      <w:r w:rsidR="00A45D07" w:rsidRPr="00715386">
        <w:rPr>
          <w:rFonts w:cs="Arial"/>
          <w:sz w:val="22"/>
          <w:szCs w:val="22"/>
        </w:rPr>
        <w:t xml:space="preserve">  </w:t>
      </w:r>
    </w:p>
    <w:p w14:paraId="31C0FEBA" w14:textId="7CF51950" w:rsidR="00051BA4" w:rsidRPr="008315CB" w:rsidRDefault="000E47CD" w:rsidP="000C23EE">
      <w:pPr>
        <w:pStyle w:val="Tabellentext"/>
        <w:keepLines w:val="0"/>
        <w:numPr>
          <w:ilvl w:val="1"/>
          <w:numId w:val="17"/>
        </w:numPr>
        <w:spacing w:before="240" w:after="0"/>
        <w:ind w:left="567" w:hanging="567"/>
        <w:jc w:val="both"/>
        <w:rPr>
          <w:rFonts w:ascii="Arial" w:hAnsi="Arial" w:cs="Arial"/>
          <w:szCs w:val="22"/>
          <w:lang w:val="cs-CZ"/>
        </w:rPr>
      </w:pPr>
      <w:r>
        <w:rPr>
          <w:rFonts w:ascii="Arial" w:hAnsi="Arial" w:cs="Arial"/>
          <w:szCs w:val="22"/>
          <w:lang w:val="cs-CZ"/>
        </w:rPr>
        <w:t>Případné p</w:t>
      </w:r>
      <w:r w:rsidR="000D6F39" w:rsidRPr="008315CB">
        <w:rPr>
          <w:rFonts w:ascii="Arial" w:hAnsi="Arial" w:cs="Arial"/>
          <w:szCs w:val="22"/>
          <w:lang w:val="cs-CZ"/>
        </w:rPr>
        <w:t xml:space="preserve">rodloužení lhůty </w:t>
      </w:r>
      <w:r w:rsidR="00C958E9" w:rsidRPr="008315CB">
        <w:rPr>
          <w:rFonts w:ascii="Arial" w:hAnsi="Arial" w:cs="Arial"/>
          <w:szCs w:val="22"/>
          <w:lang w:val="cs-CZ"/>
        </w:rPr>
        <w:t xml:space="preserve">pro </w:t>
      </w:r>
      <w:r>
        <w:rPr>
          <w:rFonts w:ascii="Arial" w:hAnsi="Arial" w:cs="Arial"/>
          <w:szCs w:val="22"/>
          <w:lang w:val="cs-CZ"/>
        </w:rPr>
        <w:t xml:space="preserve">provedení </w:t>
      </w:r>
      <w:r w:rsidR="00C958E9" w:rsidRPr="008315CB">
        <w:rPr>
          <w:rFonts w:ascii="Arial" w:hAnsi="Arial" w:cs="Arial"/>
          <w:szCs w:val="22"/>
          <w:lang w:val="cs-CZ"/>
        </w:rPr>
        <w:t xml:space="preserve">díla </w:t>
      </w:r>
      <w:r w:rsidR="00962D54">
        <w:rPr>
          <w:rFonts w:ascii="Arial" w:hAnsi="Arial" w:cs="Arial"/>
          <w:szCs w:val="22"/>
          <w:lang w:val="cs-CZ"/>
        </w:rPr>
        <w:t xml:space="preserve">uvedené v odst. 4.3 </w:t>
      </w:r>
      <w:r w:rsidR="00DA6397">
        <w:rPr>
          <w:rFonts w:ascii="Arial" w:hAnsi="Arial" w:cs="Arial"/>
          <w:szCs w:val="22"/>
          <w:lang w:val="cs-CZ"/>
        </w:rPr>
        <w:t xml:space="preserve">této </w:t>
      </w:r>
      <w:r w:rsidR="00962D54">
        <w:rPr>
          <w:rFonts w:ascii="Arial" w:hAnsi="Arial" w:cs="Arial"/>
          <w:szCs w:val="22"/>
          <w:lang w:val="cs-CZ"/>
        </w:rPr>
        <w:t xml:space="preserve">smlouvy </w:t>
      </w:r>
      <w:r w:rsidR="004E7997">
        <w:rPr>
          <w:rFonts w:ascii="Arial" w:hAnsi="Arial" w:cs="Arial"/>
          <w:szCs w:val="22"/>
          <w:lang w:val="cs-CZ"/>
        </w:rPr>
        <w:t xml:space="preserve">musí být </w:t>
      </w:r>
      <w:r w:rsidR="00184274" w:rsidRPr="008315CB">
        <w:rPr>
          <w:rFonts w:ascii="Arial" w:hAnsi="Arial" w:cs="Arial"/>
          <w:szCs w:val="22"/>
          <w:lang w:val="cs-CZ"/>
        </w:rPr>
        <w:t xml:space="preserve">řešeno </w:t>
      </w:r>
      <w:r w:rsidR="00962D54">
        <w:rPr>
          <w:rFonts w:ascii="Arial" w:hAnsi="Arial" w:cs="Arial"/>
          <w:szCs w:val="22"/>
          <w:lang w:val="cs-CZ"/>
        </w:rPr>
        <w:t xml:space="preserve">dodatkem ke </w:t>
      </w:r>
      <w:r w:rsidR="00780800" w:rsidRPr="008315CB">
        <w:rPr>
          <w:rFonts w:ascii="Arial" w:hAnsi="Arial" w:cs="Arial"/>
          <w:szCs w:val="22"/>
          <w:lang w:val="cs-CZ"/>
        </w:rPr>
        <w:t>smlouvě</w:t>
      </w:r>
      <w:r w:rsidR="004E7997">
        <w:rPr>
          <w:rFonts w:ascii="Arial" w:hAnsi="Arial" w:cs="Arial"/>
          <w:szCs w:val="22"/>
          <w:lang w:val="cs-CZ"/>
        </w:rPr>
        <w:t xml:space="preserve"> po vzájemné dohodě smluvních stran</w:t>
      </w:r>
      <w:r w:rsidR="00962D54">
        <w:rPr>
          <w:rFonts w:ascii="Arial" w:hAnsi="Arial" w:cs="Arial"/>
          <w:szCs w:val="22"/>
          <w:lang w:val="cs-CZ"/>
        </w:rPr>
        <w:t>.</w:t>
      </w:r>
      <w:r w:rsidR="004E7997">
        <w:rPr>
          <w:rFonts w:ascii="Arial" w:hAnsi="Arial" w:cs="Arial"/>
          <w:szCs w:val="22"/>
          <w:lang w:val="cs-CZ"/>
        </w:rPr>
        <w:t xml:space="preserve"> </w:t>
      </w:r>
      <w:r w:rsidR="006D532F">
        <w:rPr>
          <w:rFonts w:ascii="Arial" w:hAnsi="Arial" w:cs="Arial"/>
          <w:szCs w:val="22"/>
          <w:lang w:val="cs-CZ"/>
        </w:rPr>
        <w:t>Zhotovitel nemá na prodloužení konečné lhůty k plnění dle této smlouvy</w:t>
      </w:r>
      <w:r w:rsidR="00D06D07">
        <w:rPr>
          <w:rFonts w:ascii="Arial" w:hAnsi="Arial" w:cs="Arial"/>
          <w:szCs w:val="22"/>
          <w:lang w:val="cs-CZ"/>
        </w:rPr>
        <w:t xml:space="preserve"> (4.3)</w:t>
      </w:r>
      <w:r w:rsidR="006D532F">
        <w:rPr>
          <w:rFonts w:ascii="Arial" w:hAnsi="Arial" w:cs="Arial"/>
          <w:szCs w:val="22"/>
          <w:lang w:val="cs-CZ"/>
        </w:rPr>
        <w:t xml:space="preserve"> nárok</w:t>
      </w:r>
      <w:r w:rsidR="002B246B">
        <w:rPr>
          <w:rFonts w:ascii="Arial" w:hAnsi="Arial" w:cs="Arial"/>
          <w:szCs w:val="22"/>
          <w:lang w:val="cs-CZ"/>
        </w:rPr>
        <w:t xml:space="preserve"> a vždy musí </w:t>
      </w:r>
      <w:r w:rsidR="00DA6397">
        <w:rPr>
          <w:rFonts w:ascii="Arial" w:hAnsi="Arial" w:cs="Arial"/>
          <w:szCs w:val="22"/>
          <w:lang w:val="cs-CZ"/>
        </w:rPr>
        <w:br/>
      </w:r>
      <w:r w:rsidR="002B246B">
        <w:rPr>
          <w:rFonts w:ascii="Arial" w:hAnsi="Arial" w:cs="Arial"/>
          <w:szCs w:val="22"/>
          <w:lang w:val="cs-CZ"/>
        </w:rPr>
        <w:t>o prodloužení lhůty k plnění dle této smlouvy písemně objednatele požádat</w:t>
      </w:r>
      <w:r w:rsidR="006D532F">
        <w:rPr>
          <w:rFonts w:ascii="Arial" w:hAnsi="Arial" w:cs="Arial"/>
          <w:szCs w:val="22"/>
          <w:lang w:val="cs-CZ"/>
        </w:rPr>
        <w:t xml:space="preserve">. </w:t>
      </w:r>
      <w:r w:rsidR="00962D54">
        <w:rPr>
          <w:rFonts w:ascii="Arial" w:hAnsi="Arial" w:cs="Arial"/>
          <w:szCs w:val="22"/>
          <w:lang w:val="cs-CZ"/>
        </w:rPr>
        <w:t xml:space="preserve"> </w:t>
      </w:r>
      <w:r w:rsidR="00780800" w:rsidRPr="008315CB">
        <w:rPr>
          <w:rFonts w:ascii="Arial" w:hAnsi="Arial" w:cs="Arial"/>
          <w:szCs w:val="22"/>
          <w:lang w:val="cs-CZ"/>
        </w:rPr>
        <w:t xml:space="preserve"> </w:t>
      </w:r>
      <w:r w:rsidR="000D6F39" w:rsidRPr="008315CB">
        <w:rPr>
          <w:rFonts w:ascii="Arial" w:hAnsi="Arial" w:cs="Arial"/>
          <w:szCs w:val="22"/>
          <w:lang w:val="cs-CZ"/>
        </w:rPr>
        <w:t xml:space="preserve"> </w:t>
      </w:r>
    </w:p>
    <w:p w14:paraId="53F905A1" w14:textId="77777777" w:rsidR="006D07F3" w:rsidRPr="005154AE" w:rsidRDefault="006D07F3" w:rsidP="006C436A">
      <w:pPr>
        <w:pStyle w:val="Nadpis2"/>
        <w:numPr>
          <w:ilvl w:val="0"/>
          <w:numId w:val="17"/>
        </w:numPr>
        <w:spacing w:before="480"/>
        <w:ind w:right="0"/>
        <w:rPr>
          <w:rFonts w:cs="Arial"/>
          <w:iCs/>
          <w:sz w:val="22"/>
          <w:szCs w:val="22"/>
          <w:u w:val="single"/>
        </w:rPr>
      </w:pPr>
      <w:r w:rsidRPr="005154AE">
        <w:rPr>
          <w:rFonts w:cs="Arial"/>
          <w:iCs/>
          <w:sz w:val="22"/>
          <w:szCs w:val="22"/>
          <w:u w:val="single"/>
        </w:rPr>
        <w:t>Povinnosti zhotovitele</w:t>
      </w:r>
    </w:p>
    <w:p w14:paraId="7610F03D" w14:textId="7D074D16" w:rsidR="00F04CCC" w:rsidRDefault="00F04CCC" w:rsidP="006C436A">
      <w:pPr>
        <w:numPr>
          <w:ilvl w:val="1"/>
          <w:numId w:val="12"/>
        </w:numPr>
        <w:autoSpaceDE w:val="0"/>
        <w:autoSpaceDN w:val="0"/>
        <w:adjustRightInd w:val="0"/>
        <w:spacing w:before="240"/>
        <w:ind w:left="567" w:hanging="567"/>
        <w:jc w:val="both"/>
        <w:rPr>
          <w:rFonts w:cs="Arial"/>
          <w:sz w:val="22"/>
          <w:szCs w:val="22"/>
        </w:rPr>
      </w:pPr>
      <w:r w:rsidRPr="005154AE">
        <w:rPr>
          <w:rFonts w:cs="Arial"/>
          <w:sz w:val="22"/>
          <w:szCs w:val="22"/>
        </w:rPr>
        <w:t xml:space="preserve">Zhotovitel </w:t>
      </w:r>
      <w:r w:rsidR="00EF7CB3">
        <w:rPr>
          <w:rFonts w:cs="Arial"/>
          <w:sz w:val="22"/>
          <w:szCs w:val="22"/>
        </w:rPr>
        <w:t xml:space="preserve">se zavazuje </w:t>
      </w:r>
      <w:r w:rsidRPr="005154AE">
        <w:rPr>
          <w:rFonts w:cs="Arial"/>
          <w:sz w:val="22"/>
          <w:szCs w:val="22"/>
        </w:rPr>
        <w:t>provádět dílo samostatně, odborně a v souladu se svými povinnostmi</w:t>
      </w:r>
      <w:r w:rsidR="005154AE" w:rsidRPr="005154AE">
        <w:rPr>
          <w:rFonts w:cs="Arial"/>
          <w:sz w:val="22"/>
          <w:szCs w:val="22"/>
        </w:rPr>
        <w:t xml:space="preserve"> danými touto smlouvou a souvisejícími platnými právními předpisy</w:t>
      </w:r>
      <w:r w:rsidR="00614A38">
        <w:rPr>
          <w:rFonts w:cs="Arial"/>
          <w:sz w:val="22"/>
          <w:szCs w:val="22"/>
        </w:rPr>
        <w:t xml:space="preserve"> a normami</w:t>
      </w:r>
      <w:r w:rsidRPr="005154AE">
        <w:rPr>
          <w:rFonts w:cs="Arial"/>
          <w:sz w:val="22"/>
          <w:szCs w:val="22"/>
        </w:rPr>
        <w:t xml:space="preserve">. Zhotovitel se zavazuje zajistit pro provedení díla veškeré technické, provozní, personální a organizační podmínky. </w:t>
      </w:r>
    </w:p>
    <w:p w14:paraId="61F1356A" w14:textId="77777777" w:rsidR="00513E3B" w:rsidRDefault="00513E3B" w:rsidP="00513E3B">
      <w:pPr>
        <w:autoSpaceDE w:val="0"/>
        <w:autoSpaceDN w:val="0"/>
        <w:adjustRightInd w:val="0"/>
        <w:ind w:left="567"/>
        <w:jc w:val="both"/>
        <w:rPr>
          <w:rFonts w:cs="Arial"/>
          <w:sz w:val="22"/>
          <w:szCs w:val="22"/>
        </w:rPr>
      </w:pPr>
    </w:p>
    <w:p w14:paraId="10B8251F" w14:textId="344A9E5F" w:rsidR="00513E3B" w:rsidRPr="00595424" w:rsidRDefault="00513E3B" w:rsidP="00513E3B">
      <w:pPr>
        <w:numPr>
          <w:ilvl w:val="1"/>
          <w:numId w:val="12"/>
        </w:numPr>
        <w:spacing w:after="240"/>
        <w:ind w:left="567" w:hanging="567"/>
        <w:jc w:val="both"/>
        <w:rPr>
          <w:rFonts w:cs="Arial"/>
          <w:sz w:val="22"/>
          <w:szCs w:val="22"/>
        </w:rPr>
      </w:pPr>
      <w:r w:rsidRPr="00595424">
        <w:rPr>
          <w:rFonts w:cs="Arial"/>
          <w:sz w:val="22"/>
          <w:szCs w:val="22"/>
        </w:rPr>
        <w:t xml:space="preserve">Zhotovitel se zavazuje provádět dílo podle této smlouvy, ZP, DPS a podle technologických postupů vztahujících se k prováděnému dílu. Dílo musí být prováděno v souladu s příslušnými českými, případně evropskými technickými normami </w:t>
      </w:r>
      <w:r w:rsidRPr="00595424">
        <w:rPr>
          <w:rFonts w:cs="Arial"/>
          <w:bCs/>
          <w:sz w:val="22"/>
          <w:szCs w:val="22"/>
        </w:rPr>
        <w:t xml:space="preserve">(ČSN EN, případně ČSN EN ISO), s obecně závaznými právními předpisy a předpisy pro </w:t>
      </w:r>
      <w:r w:rsidRPr="00595424">
        <w:rPr>
          <w:rFonts w:cs="Arial"/>
          <w:bCs/>
          <w:sz w:val="22"/>
          <w:szCs w:val="22"/>
        </w:rPr>
        <w:lastRenderedPageBreak/>
        <w:t xml:space="preserve">provádění prací danými charakterem a rozsahem díla. </w:t>
      </w:r>
      <w:r w:rsidRPr="00595424">
        <w:rPr>
          <w:rFonts w:cs="Arial"/>
          <w:sz w:val="22"/>
          <w:szCs w:val="22"/>
        </w:rPr>
        <w:t xml:space="preserve">Zhotovitel </w:t>
      </w:r>
      <w:r w:rsidRPr="00595424">
        <w:rPr>
          <w:rFonts w:cs="Arial"/>
          <w:bCs/>
          <w:sz w:val="22"/>
          <w:szCs w:val="22"/>
        </w:rPr>
        <w:t>bude při uplatňování norem postupovat jednotně na celé stavbě.</w:t>
      </w:r>
    </w:p>
    <w:p w14:paraId="0374E1B8" w14:textId="77777777" w:rsidR="00513E3B" w:rsidRDefault="00513E3B" w:rsidP="00513E3B">
      <w:pPr>
        <w:pStyle w:val="Zkladntext"/>
        <w:numPr>
          <w:ilvl w:val="1"/>
          <w:numId w:val="12"/>
        </w:numPr>
        <w:spacing w:before="240" w:after="240"/>
        <w:ind w:left="567" w:hanging="567"/>
        <w:rPr>
          <w:rFonts w:cs="Arial"/>
          <w:sz w:val="22"/>
          <w:szCs w:val="22"/>
        </w:rPr>
      </w:pPr>
      <w:r w:rsidRPr="00595424">
        <w:rPr>
          <w:rFonts w:cs="Arial"/>
          <w:sz w:val="22"/>
          <w:szCs w:val="22"/>
        </w:rPr>
        <w:t xml:space="preserve">Zhotovitel se zavazuje při provádění díla respektovat specifické požadavky místních orgánů a správců sítí a pokyny objednatele. </w:t>
      </w:r>
    </w:p>
    <w:p w14:paraId="7D25E61E" w14:textId="5F9D7FB2" w:rsidR="00D03C09" w:rsidRPr="008464B3" w:rsidRDefault="00D03C09" w:rsidP="006C436A">
      <w:pPr>
        <w:pStyle w:val="Normal2"/>
        <w:numPr>
          <w:ilvl w:val="1"/>
          <w:numId w:val="12"/>
        </w:numPr>
        <w:tabs>
          <w:tab w:val="clear" w:pos="709"/>
        </w:tabs>
        <w:spacing w:before="120" w:after="0"/>
        <w:ind w:left="567" w:hanging="567"/>
        <w:rPr>
          <w:lang w:val="cs-CZ"/>
        </w:rPr>
      </w:pPr>
      <w:r w:rsidRPr="008464B3">
        <w:rPr>
          <w:lang w:val="cs-CZ"/>
        </w:rPr>
        <w:t>Zhotovitel</w:t>
      </w:r>
      <w:r w:rsidR="005764C8">
        <w:rPr>
          <w:lang w:val="cs-CZ"/>
        </w:rPr>
        <w:t xml:space="preserve"> se zavazuje </w:t>
      </w:r>
      <w:r w:rsidRPr="008464B3">
        <w:rPr>
          <w:lang w:val="cs-CZ"/>
        </w:rPr>
        <w:t>zajistit</w:t>
      </w:r>
      <w:r w:rsidR="005764C8">
        <w:rPr>
          <w:lang w:val="cs-CZ"/>
        </w:rPr>
        <w:t xml:space="preserve"> si sám</w:t>
      </w:r>
      <w:r w:rsidRPr="008464B3">
        <w:rPr>
          <w:lang w:val="cs-CZ"/>
        </w:rPr>
        <w:t xml:space="preserve"> pracovníky nezbytné pro efektivní realizaci díla ve lhůtách a kvalitě požadované touto smlouvou. Zhotovitel </w:t>
      </w:r>
      <w:r w:rsidR="005764C8">
        <w:rPr>
          <w:lang w:val="cs-CZ"/>
        </w:rPr>
        <w:t xml:space="preserve">zajistí, </w:t>
      </w:r>
      <w:r w:rsidRPr="008464B3">
        <w:rPr>
          <w:lang w:val="cs-CZ"/>
        </w:rPr>
        <w:t>aby jeho pracovníci dodržovali všechny příslušné právní předpisy včetně těch, které se týkají bezpečnosti práce. Pracovníci zhotovitele budou řádně kvalifikováni, kompetentní a ve svých příslušných oborech a profesích zkušení. Objednatel může po zhotoviteli požadovat, aby odvolal (nebo zajistil odvolání)</w:t>
      </w:r>
      <w:r w:rsidR="005154AE" w:rsidRPr="008464B3">
        <w:rPr>
          <w:lang w:val="cs-CZ"/>
        </w:rPr>
        <w:t>,</w:t>
      </w:r>
      <w:r w:rsidRPr="008464B3">
        <w:rPr>
          <w:lang w:val="cs-CZ"/>
        </w:rPr>
        <w:t xml:space="preserve"> nebo i sám ze staveniště vykáza</w:t>
      </w:r>
      <w:r w:rsidR="005154AE" w:rsidRPr="008464B3">
        <w:rPr>
          <w:lang w:val="cs-CZ"/>
        </w:rPr>
        <w:t>t</w:t>
      </w:r>
      <w:r w:rsidRPr="008464B3">
        <w:rPr>
          <w:lang w:val="cs-CZ"/>
        </w:rPr>
        <w:t xml:space="preserve"> jakoukoliv osobu zaměstnanou na staveništi či díle, která podle názoru objednatele:</w:t>
      </w:r>
    </w:p>
    <w:p w14:paraId="31FA1652" w14:textId="4FA0754D" w:rsidR="00D03C09" w:rsidRPr="008464B3" w:rsidRDefault="00D03C09" w:rsidP="006C436A">
      <w:pPr>
        <w:pStyle w:val="Normal2"/>
        <w:numPr>
          <w:ilvl w:val="0"/>
          <w:numId w:val="18"/>
        </w:numPr>
        <w:spacing w:before="0" w:after="0"/>
        <w:rPr>
          <w:lang w:val="cs-CZ"/>
        </w:rPr>
      </w:pPr>
      <w:r w:rsidRPr="008464B3">
        <w:rPr>
          <w:lang w:val="cs-CZ"/>
        </w:rPr>
        <w:t>si trvale či opakovaně počíná nekompetentně</w:t>
      </w:r>
      <w:r w:rsidR="005154AE" w:rsidRPr="008464B3">
        <w:rPr>
          <w:lang w:val="cs-CZ"/>
        </w:rPr>
        <w:t>;</w:t>
      </w:r>
    </w:p>
    <w:p w14:paraId="62371749" w14:textId="5625879B" w:rsidR="00D03C09" w:rsidRPr="008464B3" w:rsidRDefault="00D03C09" w:rsidP="006C436A">
      <w:pPr>
        <w:pStyle w:val="Normal2"/>
        <w:numPr>
          <w:ilvl w:val="0"/>
          <w:numId w:val="18"/>
        </w:numPr>
        <w:spacing w:before="0" w:after="0"/>
        <w:rPr>
          <w:lang w:val="cs-CZ"/>
        </w:rPr>
      </w:pPr>
      <w:r w:rsidRPr="008464B3">
        <w:rPr>
          <w:lang w:val="cs-CZ"/>
        </w:rPr>
        <w:t>plní své povinnosti nedostatečně či nedbale</w:t>
      </w:r>
      <w:r w:rsidR="005154AE" w:rsidRPr="008464B3">
        <w:rPr>
          <w:lang w:val="cs-CZ"/>
        </w:rPr>
        <w:t>;</w:t>
      </w:r>
    </w:p>
    <w:p w14:paraId="76854101" w14:textId="2AB76535" w:rsidR="00D03C09" w:rsidRPr="008464B3" w:rsidRDefault="00D03C09" w:rsidP="006C436A">
      <w:pPr>
        <w:pStyle w:val="Normal2"/>
        <w:numPr>
          <w:ilvl w:val="0"/>
          <w:numId w:val="18"/>
        </w:numPr>
        <w:spacing w:before="0" w:after="0"/>
        <w:rPr>
          <w:lang w:val="cs-CZ"/>
        </w:rPr>
      </w:pPr>
      <w:r w:rsidRPr="008464B3">
        <w:rPr>
          <w:lang w:val="cs-CZ"/>
        </w:rPr>
        <w:t>neplní některá ustanovení smlouvy anebo právních předpisů</w:t>
      </w:r>
      <w:r w:rsidR="005154AE" w:rsidRPr="008464B3">
        <w:rPr>
          <w:lang w:val="cs-CZ"/>
        </w:rPr>
        <w:t>;</w:t>
      </w:r>
    </w:p>
    <w:p w14:paraId="711BBC5F" w14:textId="77777777" w:rsidR="00D03C09" w:rsidRPr="008464B3" w:rsidRDefault="00D03C09" w:rsidP="006C436A">
      <w:pPr>
        <w:pStyle w:val="Normal2"/>
        <w:numPr>
          <w:ilvl w:val="0"/>
          <w:numId w:val="18"/>
        </w:numPr>
        <w:spacing w:before="0" w:after="0"/>
        <w:rPr>
          <w:lang w:val="cs-CZ"/>
        </w:rPr>
      </w:pPr>
      <w:r w:rsidRPr="008464B3">
        <w:rPr>
          <w:lang w:val="cs-CZ"/>
        </w:rPr>
        <w:t xml:space="preserve">trvale se chová tak, že to ohrožuje bezpečnost, zdraví nebo ochranu životního prostředí. </w:t>
      </w:r>
    </w:p>
    <w:p w14:paraId="50166FD6" w14:textId="4B37A198" w:rsidR="00D03C09" w:rsidRDefault="00D03C09" w:rsidP="00AC3D0E">
      <w:pPr>
        <w:pStyle w:val="Nadpis1"/>
        <w:ind w:left="567"/>
        <w:jc w:val="both"/>
        <w:rPr>
          <w:sz w:val="22"/>
          <w:szCs w:val="22"/>
        </w:rPr>
      </w:pPr>
      <w:r w:rsidRPr="008464B3">
        <w:rPr>
          <w:sz w:val="22"/>
          <w:szCs w:val="22"/>
        </w:rPr>
        <w:t xml:space="preserve">V takovém případě je zhotovitel povinen zajistit jiného pracovníka řádně </w:t>
      </w:r>
      <w:r w:rsidRPr="002422E4">
        <w:rPr>
          <w:sz w:val="22"/>
          <w:szCs w:val="22"/>
        </w:rPr>
        <w:t xml:space="preserve">kvalifikovaného pro výkon příslušné profese. </w:t>
      </w:r>
    </w:p>
    <w:p w14:paraId="07CD512B" w14:textId="43D2EAB8" w:rsidR="0011213E" w:rsidRPr="00B06FAB" w:rsidRDefault="0011213E" w:rsidP="006C436A">
      <w:pPr>
        <w:pStyle w:val="Normal1"/>
        <w:numPr>
          <w:ilvl w:val="1"/>
          <w:numId w:val="12"/>
        </w:numPr>
        <w:spacing w:before="240"/>
        <w:ind w:left="567" w:hanging="567"/>
        <w:jc w:val="both"/>
        <w:rPr>
          <w:rFonts w:cs="Arial"/>
          <w:sz w:val="22"/>
          <w:szCs w:val="22"/>
        </w:rPr>
      </w:pPr>
      <w:r w:rsidRPr="00B06FAB">
        <w:rPr>
          <w:rFonts w:cs="Arial"/>
          <w:sz w:val="22"/>
          <w:szCs w:val="22"/>
        </w:rPr>
        <w:t xml:space="preserve">Zhotovitel je povinen umožnit zodpovědným osobám výkon </w:t>
      </w:r>
      <w:r w:rsidR="00A47BA2">
        <w:rPr>
          <w:rFonts w:cs="Arial"/>
          <w:sz w:val="22"/>
          <w:szCs w:val="22"/>
        </w:rPr>
        <w:t>funkce TDS, AD</w:t>
      </w:r>
      <w:r w:rsidR="005F2BA0" w:rsidRPr="00B06FAB">
        <w:rPr>
          <w:rFonts w:cs="Arial"/>
          <w:sz w:val="22"/>
          <w:szCs w:val="22"/>
        </w:rPr>
        <w:t>. D</w:t>
      </w:r>
      <w:r w:rsidRPr="00B06FAB">
        <w:rPr>
          <w:rFonts w:cs="Arial"/>
          <w:sz w:val="22"/>
          <w:szCs w:val="22"/>
        </w:rPr>
        <w:t>ále je povinen umožnit vstup na staveniště zástupcům objednatele, ale i ostatních organizací státní správy pro výkon případné kontrolní činnosti.</w:t>
      </w:r>
    </w:p>
    <w:p w14:paraId="6AAF8BBA" w14:textId="6FC2D5B2" w:rsidR="00E573FC" w:rsidRPr="007968FA" w:rsidRDefault="00E573FC" w:rsidP="006C436A">
      <w:pPr>
        <w:pStyle w:val="Normal2"/>
        <w:numPr>
          <w:ilvl w:val="1"/>
          <w:numId w:val="12"/>
        </w:numPr>
        <w:tabs>
          <w:tab w:val="clear" w:pos="709"/>
        </w:tabs>
        <w:spacing w:before="120" w:after="0"/>
        <w:ind w:left="567" w:hanging="567"/>
        <w:rPr>
          <w:lang w:val="cs-CZ"/>
        </w:rPr>
      </w:pPr>
      <w:r w:rsidRPr="007968FA">
        <w:rPr>
          <w:lang w:val="cs-CZ"/>
        </w:rPr>
        <w:t>Zhotovitel je povine</w:t>
      </w:r>
      <w:r w:rsidR="00556206" w:rsidRPr="007968FA">
        <w:rPr>
          <w:lang w:val="cs-CZ"/>
        </w:rPr>
        <w:t>n</w:t>
      </w:r>
      <w:r w:rsidRPr="007968FA">
        <w:rPr>
          <w:lang w:val="cs-CZ"/>
        </w:rPr>
        <w:t xml:space="preserve"> dodržovat veškeré bezpečnostní předpisy, provádět vešker</w:t>
      </w:r>
      <w:r w:rsidR="00A47BA2">
        <w:rPr>
          <w:lang w:val="cs-CZ"/>
        </w:rPr>
        <w:t>á bezpečnostní opatření</w:t>
      </w:r>
      <w:r w:rsidRPr="007968FA">
        <w:rPr>
          <w:lang w:val="cs-CZ"/>
        </w:rPr>
        <w:t xml:space="preserve">, aby se tak v maximální možné míře předešlo případným škodám na zdraví osob vykonávajících profesní výkony na stavbě (tj. zaměstnanců zhotovitele, jeho subdodavatelů, poradců a jiných osob přizvaných zhotovitelem nebo objednatelem na stavbu); v souvislosti s těmito povinnostmi se </w:t>
      </w:r>
      <w:r w:rsidR="00556206" w:rsidRPr="007968FA">
        <w:rPr>
          <w:lang w:val="cs-CZ"/>
        </w:rPr>
        <w:t>z</w:t>
      </w:r>
      <w:r w:rsidRPr="007968FA">
        <w:rPr>
          <w:lang w:val="cs-CZ"/>
        </w:rPr>
        <w:t>hotovitel zavazuje vést deník BOZP.</w:t>
      </w:r>
      <w:r w:rsidR="00A47BA2">
        <w:rPr>
          <w:lang w:val="cs-CZ"/>
        </w:rPr>
        <w:t xml:space="preserve"> Zhotovitel je povinen provádět pravidelné i namátkové kontroly BOZP svých zaměstnanců vlastními silami nebo prostřednictvím třetí osoby (organizace).</w:t>
      </w:r>
    </w:p>
    <w:p w14:paraId="3E32E9E2" w14:textId="4E333215" w:rsidR="007968FA" w:rsidRDefault="001C2E52" w:rsidP="006C436A">
      <w:pPr>
        <w:numPr>
          <w:ilvl w:val="1"/>
          <w:numId w:val="12"/>
        </w:numPr>
        <w:spacing w:before="240"/>
        <w:ind w:left="567" w:hanging="567"/>
        <w:jc w:val="both"/>
        <w:rPr>
          <w:rFonts w:cs="Arial"/>
          <w:sz w:val="22"/>
          <w:szCs w:val="22"/>
        </w:rPr>
      </w:pPr>
      <w:r w:rsidRPr="007968FA">
        <w:rPr>
          <w:rFonts w:cs="Arial"/>
          <w:sz w:val="22"/>
          <w:szCs w:val="22"/>
        </w:rPr>
        <w:t xml:space="preserve">Zhotovitel se zavazuje účastnit se kontrolních </w:t>
      </w:r>
      <w:r w:rsidR="00513E3B" w:rsidRPr="007968FA">
        <w:rPr>
          <w:rFonts w:cs="Arial"/>
          <w:sz w:val="22"/>
          <w:szCs w:val="22"/>
        </w:rPr>
        <w:t xml:space="preserve">dnů, koordinačních porad a veškerých </w:t>
      </w:r>
      <w:r w:rsidR="007C704B">
        <w:rPr>
          <w:rFonts w:cs="Arial"/>
          <w:sz w:val="22"/>
          <w:szCs w:val="22"/>
        </w:rPr>
        <w:t xml:space="preserve">dalších </w:t>
      </w:r>
      <w:r w:rsidR="00513E3B" w:rsidRPr="007968FA">
        <w:rPr>
          <w:rFonts w:cs="Arial"/>
          <w:sz w:val="22"/>
          <w:szCs w:val="22"/>
        </w:rPr>
        <w:t>jednání na stavbě svolaných ze strany objednatele</w:t>
      </w:r>
      <w:r w:rsidR="007968FA">
        <w:rPr>
          <w:rFonts w:cs="Arial"/>
          <w:sz w:val="22"/>
          <w:szCs w:val="22"/>
        </w:rPr>
        <w:t xml:space="preserve"> a zavazuje se plně respektovat a dodržet </w:t>
      </w:r>
      <w:r w:rsidR="007968FA" w:rsidRPr="002422E4">
        <w:rPr>
          <w:rFonts w:cs="Arial"/>
          <w:sz w:val="22"/>
          <w:szCs w:val="22"/>
        </w:rPr>
        <w:t xml:space="preserve">veškerá opatření a termíny </w:t>
      </w:r>
      <w:r w:rsidR="007C704B">
        <w:rPr>
          <w:rFonts w:cs="Arial"/>
          <w:sz w:val="22"/>
          <w:szCs w:val="22"/>
        </w:rPr>
        <w:t xml:space="preserve">uvedené v zápisech z kontrolních dnů (popř. z dalších obdobných jednání), </w:t>
      </w:r>
      <w:r w:rsidR="007968FA" w:rsidRPr="002422E4">
        <w:rPr>
          <w:rFonts w:cs="Arial"/>
          <w:sz w:val="22"/>
          <w:szCs w:val="22"/>
        </w:rPr>
        <w:t>stanovené objednatelem k nápravě a odstranění případných nesrovnalostí, nedostatků a závad, zjištěných v rámci kontrolní činnosti.</w:t>
      </w:r>
      <w:r w:rsidR="007C704B">
        <w:rPr>
          <w:rFonts w:cs="Arial"/>
          <w:sz w:val="22"/>
          <w:szCs w:val="22"/>
        </w:rPr>
        <w:t xml:space="preserve"> </w:t>
      </w:r>
    </w:p>
    <w:p w14:paraId="6B9045BF" w14:textId="74FBBBCF" w:rsidR="001C2E52" w:rsidRPr="007968FA" w:rsidRDefault="007968FA" w:rsidP="006C436A">
      <w:pPr>
        <w:numPr>
          <w:ilvl w:val="1"/>
          <w:numId w:val="12"/>
        </w:numPr>
        <w:spacing w:before="240"/>
        <w:ind w:left="567" w:hanging="567"/>
        <w:jc w:val="both"/>
        <w:rPr>
          <w:rFonts w:cs="Arial"/>
          <w:sz w:val="22"/>
          <w:szCs w:val="22"/>
        </w:rPr>
      </w:pPr>
      <w:r>
        <w:rPr>
          <w:rFonts w:cs="Arial"/>
          <w:sz w:val="22"/>
          <w:szCs w:val="22"/>
        </w:rPr>
        <w:t xml:space="preserve">Zhotovitel se zavazuje </w:t>
      </w:r>
      <w:r w:rsidR="001C2E52" w:rsidRPr="007968FA">
        <w:rPr>
          <w:rFonts w:cs="Arial"/>
          <w:sz w:val="22"/>
          <w:szCs w:val="22"/>
        </w:rPr>
        <w:t>projednávat s objednatelem předem veškeré nevyhnutelné změny v postupech či v množství prací při provádění díla oproti postupům a rozsahu díla specifikovaném v </w:t>
      </w:r>
      <w:r w:rsidR="006B6083" w:rsidRPr="007968FA">
        <w:rPr>
          <w:rFonts w:cs="Arial"/>
          <w:sz w:val="22"/>
          <w:szCs w:val="22"/>
        </w:rPr>
        <w:t>DPS</w:t>
      </w:r>
      <w:r w:rsidR="001C2E52" w:rsidRPr="007968FA">
        <w:rPr>
          <w:rFonts w:cs="Arial"/>
          <w:sz w:val="22"/>
          <w:szCs w:val="22"/>
        </w:rPr>
        <w:t xml:space="preserve"> a položkovém rozpočtu. </w:t>
      </w:r>
    </w:p>
    <w:p w14:paraId="1402FCDB" w14:textId="743F81A9" w:rsidR="003A0534" w:rsidRPr="00183BEC" w:rsidRDefault="003A0534" w:rsidP="006C436A">
      <w:pPr>
        <w:numPr>
          <w:ilvl w:val="1"/>
          <w:numId w:val="12"/>
        </w:numPr>
        <w:autoSpaceDE w:val="0"/>
        <w:autoSpaceDN w:val="0"/>
        <w:adjustRightInd w:val="0"/>
        <w:spacing w:before="240"/>
        <w:ind w:left="567" w:hanging="567"/>
        <w:jc w:val="both"/>
        <w:rPr>
          <w:rFonts w:cs="Arial"/>
          <w:sz w:val="22"/>
          <w:szCs w:val="22"/>
        </w:rPr>
      </w:pPr>
      <w:r w:rsidRPr="00183BEC">
        <w:rPr>
          <w:rFonts w:cs="Arial"/>
          <w:sz w:val="22"/>
          <w:szCs w:val="22"/>
        </w:rPr>
        <w:t xml:space="preserve">Zhotovitel se zavazuje zabezpečit zařízení staveniště v souladu se svými potřebami, </w:t>
      </w:r>
      <w:r w:rsidR="00BC7667" w:rsidRPr="00183BEC">
        <w:rPr>
          <w:rFonts w:cs="Arial"/>
          <w:sz w:val="22"/>
          <w:szCs w:val="22"/>
        </w:rPr>
        <w:t xml:space="preserve">požadavky objednatele a </w:t>
      </w:r>
      <w:r w:rsidR="004964BD" w:rsidRPr="00183BEC">
        <w:rPr>
          <w:rFonts w:cs="Arial"/>
          <w:sz w:val="22"/>
          <w:szCs w:val="22"/>
        </w:rPr>
        <w:t>požadavky uvedenými v</w:t>
      </w:r>
      <w:r w:rsidR="00183BEC" w:rsidRPr="00183BEC">
        <w:rPr>
          <w:rFonts w:cs="Arial"/>
          <w:sz w:val="22"/>
          <w:szCs w:val="22"/>
        </w:rPr>
        <w:t> </w:t>
      </w:r>
      <w:r w:rsidR="004964BD" w:rsidRPr="00183BEC">
        <w:rPr>
          <w:rFonts w:cs="Arial"/>
          <w:sz w:val="22"/>
          <w:szCs w:val="22"/>
        </w:rPr>
        <w:t>ZP</w:t>
      </w:r>
      <w:r w:rsidR="00183BEC" w:rsidRPr="00183BEC">
        <w:rPr>
          <w:rFonts w:cs="Arial"/>
          <w:sz w:val="22"/>
          <w:szCs w:val="22"/>
        </w:rPr>
        <w:t xml:space="preserve"> a </w:t>
      </w:r>
      <w:r w:rsidR="006B6083" w:rsidRPr="00183BEC">
        <w:rPr>
          <w:rFonts w:cs="Arial"/>
          <w:sz w:val="22"/>
          <w:szCs w:val="22"/>
        </w:rPr>
        <w:t>DPS</w:t>
      </w:r>
      <w:r w:rsidR="00183BEC" w:rsidRPr="00183BEC">
        <w:rPr>
          <w:rFonts w:cs="Arial"/>
          <w:sz w:val="22"/>
          <w:szCs w:val="22"/>
        </w:rPr>
        <w:t xml:space="preserve">. </w:t>
      </w:r>
      <w:r w:rsidRPr="00183BEC">
        <w:rPr>
          <w:rFonts w:cs="Arial"/>
          <w:sz w:val="22"/>
          <w:szCs w:val="22"/>
        </w:rPr>
        <w:t xml:space="preserve">V rámci zařízení staveniště zajistí zhotovitel v přiměřeném rozsahu podmínky pro výkon </w:t>
      </w:r>
      <w:r w:rsidR="002422E4" w:rsidRPr="00183BEC">
        <w:rPr>
          <w:rFonts w:cs="Arial"/>
          <w:sz w:val="22"/>
          <w:szCs w:val="22"/>
        </w:rPr>
        <w:t xml:space="preserve">funkce </w:t>
      </w:r>
      <w:r w:rsidR="003B07A5" w:rsidRPr="00183BEC">
        <w:rPr>
          <w:rFonts w:cs="Arial"/>
          <w:sz w:val="22"/>
          <w:szCs w:val="22"/>
        </w:rPr>
        <w:t>TDS</w:t>
      </w:r>
      <w:r w:rsidR="00297AC3" w:rsidRPr="00183BEC">
        <w:rPr>
          <w:rFonts w:cs="Arial"/>
          <w:sz w:val="22"/>
          <w:szCs w:val="22"/>
        </w:rPr>
        <w:t>, AD</w:t>
      </w:r>
      <w:r w:rsidRPr="00183BEC">
        <w:rPr>
          <w:rFonts w:cs="Arial"/>
          <w:sz w:val="22"/>
          <w:szCs w:val="22"/>
        </w:rPr>
        <w:t>. Náklady na vybudování, zprovoznění, údržbu, likvidaci a vyklizení zařízení staveniště jsou zahrnuty v ceně díla</w:t>
      </w:r>
      <w:r w:rsidR="00815C33">
        <w:rPr>
          <w:rFonts w:cs="Arial"/>
          <w:sz w:val="22"/>
          <w:szCs w:val="22"/>
        </w:rPr>
        <w:t xml:space="preserve"> a je k nim povinen zhotovitel</w:t>
      </w:r>
      <w:r w:rsidRPr="00183BEC">
        <w:rPr>
          <w:rFonts w:cs="Arial"/>
          <w:sz w:val="22"/>
          <w:szCs w:val="22"/>
        </w:rPr>
        <w:t xml:space="preserve">. </w:t>
      </w:r>
    </w:p>
    <w:p w14:paraId="51AB21BE" w14:textId="62605E29" w:rsidR="00120F4A" w:rsidRPr="00D66313" w:rsidRDefault="00120F4A" w:rsidP="004F626D">
      <w:pPr>
        <w:numPr>
          <w:ilvl w:val="1"/>
          <w:numId w:val="12"/>
        </w:numPr>
        <w:autoSpaceDE w:val="0"/>
        <w:autoSpaceDN w:val="0"/>
        <w:adjustRightInd w:val="0"/>
        <w:spacing w:before="240"/>
        <w:ind w:left="567" w:hanging="567"/>
        <w:jc w:val="both"/>
        <w:rPr>
          <w:rFonts w:cs="Arial"/>
          <w:i/>
          <w:iCs/>
          <w:sz w:val="18"/>
          <w:szCs w:val="18"/>
        </w:rPr>
      </w:pPr>
      <w:r w:rsidRPr="00D66313">
        <w:rPr>
          <w:rFonts w:cs="Arial"/>
          <w:sz w:val="22"/>
          <w:szCs w:val="22"/>
        </w:rPr>
        <w:t xml:space="preserve">Zhotovitel se zavazuje po celou dobu provádění díla vést stavební deník s denními záznamy zachycujícími podstatné skutečnosti týkající se provádění díla dle ust. § 157 </w:t>
      </w:r>
      <w:r w:rsidR="002422E4" w:rsidRPr="00D66313">
        <w:rPr>
          <w:rFonts w:cs="Arial"/>
          <w:sz w:val="22"/>
          <w:szCs w:val="22"/>
        </w:rPr>
        <w:t xml:space="preserve">zákona č. </w:t>
      </w:r>
      <w:r w:rsidR="009901F3" w:rsidRPr="00D66313">
        <w:rPr>
          <w:rFonts w:cs="Arial"/>
          <w:sz w:val="22"/>
          <w:szCs w:val="22"/>
        </w:rPr>
        <w:t>183/2006 Sb., o územním plánovaní a stavebním řádu (dále jen „s</w:t>
      </w:r>
      <w:r w:rsidRPr="00D66313">
        <w:rPr>
          <w:rFonts w:cs="Arial"/>
          <w:sz w:val="22"/>
          <w:szCs w:val="22"/>
        </w:rPr>
        <w:t>tavební</w:t>
      </w:r>
      <w:r w:rsidR="009901F3" w:rsidRPr="00D66313">
        <w:rPr>
          <w:rFonts w:cs="Arial"/>
          <w:sz w:val="22"/>
          <w:szCs w:val="22"/>
        </w:rPr>
        <w:t xml:space="preserve"> </w:t>
      </w:r>
      <w:r w:rsidRPr="00D66313">
        <w:rPr>
          <w:rFonts w:cs="Arial"/>
          <w:sz w:val="22"/>
          <w:szCs w:val="22"/>
        </w:rPr>
        <w:t>zákon</w:t>
      </w:r>
      <w:r w:rsidR="009901F3" w:rsidRPr="00D66313">
        <w:rPr>
          <w:rFonts w:cs="Arial"/>
          <w:sz w:val="22"/>
          <w:szCs w:val="22"/>
        </w:rPr>
        <w:t>“)</w:t>
      </w:r>
      <w:r w:rsidRPr="00D66313">
        <w:rPr>
          <w:rFonts w:cs="Arial"/>
          <w:sz w:val="22"/>
          <w:szCs w:val="22"/>
        </w:rPr>
        <w:t>, a to v jednom originále a dvou průpisech. Originál stavebníh</w:t>
      </w:r>
      <w:r w:rsidR="00B23089" w:rsidRPr="00D66313">
        <w:rPr>
          <w:rFonts w:cs="Arial"/>
          <w:sz w:val="22"/>
          <w:szCs w:val="22"/>
        </w:rPr>
        <w:t>o</w:t>
      </w:r>
      <w:r w:rsidRPr="00D66313">
        <w:rPr>
          <w:rFonts w:cs="Arial"/>
          <w:sz w:val="22"/>
          <w:szCs w:val="22"/>
        </w:rPr>
        <w:t xml:space="preserve"> deník</w:t>
      </w:r>
      <w:r w:rsidR="00B23089" w:rsidRPr="00D66313">
        <w:rPr>
          <w:rFonts w:cs="Arial"/>
          <w:sz w:val="22"/>
          <w:szCs w:val="22"/>
        </w:rPr>
        <w:t>u</w:t>
      </w:r>
      <w:r w:rsidRPr="00D66313">
        <w:rPr>
          <w:rFonts w:cs="Arial"/>
          <w:sz w:val="22"/>
          <w:szCs w:val="22"/>
        </w:rPr>
        <w:t xml:space="preserve"> předá zhotovitel objednateli při přejímacím řízení dle čl. </w:t>
      </w:r>
      <w:r w:rsidR="008B6BB1" w:rsidRPr="00D66313">
        <w:rPr>
          <w:rFonts w:cs="Arial"/>
          <w:sz w:val="22"/>
          <w:szCs w:val="22"/>
        </w:rPr>
        <w:t>8</w:t>
      </w:r>
      <w:r w:rsidRPr="00D66313">
        <w:rPr>
          <w:rFonts w:cs="Arial"/>
          <w:sz w:val="22"/>
          <w:szCs w:val="22"/>
        </w:rPr>
        <w:t xml:space="preserve"> této smlouvy. Za objednatele je </w:t>
      </w:r>
      <w:r w:rsidRPr="00D66313">
        <w:rPr>
          <w:rFonts w:cs="Arial"/>
          <w:sz w:val="22"/>
          <w:szCs w:val="22"/>
        </w:rPr>
        <w:lastRenderedPageBreak/>
        <w:t xml:space="preserve">oprávněn do deníku zapisovat a do něj nahlížet: </w:t>
      </w:r>
      <w:r w:rsidRPr="00D66313">
        <w:rPr>
          <w:rFonts w:cs="Arial"/>
          <w:sz w:val="18"/>
          <w:szCs w:val="18"/>
        </w:rPr>
        <w:t>.................</w:t>
      </w:r>
      <w:r w:rsidRPr="00D66313">
        <w:rPr>
          <w:rFonts w:cs="Arial"/>
          <w:i/>
          <w:iCs/>
          <w:sz w:val="18"/>
          <w:szCs w:val="18"/>
        </w:rPr>
        <w:t xml:space="preserve">(bude doplněno objednatelem před </w:t>
      </w:r>
      <w:r w:rsidR="009901F3" w:rsidRPr="00D66313">
        <w:rPr>
          <w:rFonts w:cs="Arial"/>
          <w:i/>
          <w:iCs/>
          <w:sz w:val="18"/>
          <w:szCs w:val="18"/>
        </w:rPr>
        <w:t>uzavřením</w:t>
      </w:r>
      <w:r w:rsidRPr="00D66313">
        <w:rPr>
          <w:rFonts w:cs="Arial"/>
          <w:i/>
          <w:iCs/>
          <w:sz w:val="18"/>
          <w:szCs w:val="18"/>
        </w:rPr>
        <w:t xml:space="preserve"> smlouvy).</w:t>
      </w:r>
    </w:p>
    <w:p w14:paraId="2D3A5B1A" w14:textId="6FD39353" w:rsidR="00730CBA" w:rsidRPr="00CE750A" w:rsidRDefault="00730CBA" w:rsidP="006C436A">
      <w:pPr>
        <w:numPr>
          <w:ilvl w:val="1"/>
          <w:numId w:val="12"/>
        </w:numPr>
        <w:spacing w:before="120"/>
        <w:ind w:left="567" w:hanging="567"/>
        <w:jc w:val="both"/>
        <w:rPr>
          <w:rFonts w:cs="Arial"/>
          <w:sz w:val="22"/>
          <w:szCs w:val="22"/>
        </w:rPr>
      </w:pPr>
      <w:r w:rsidRPr="00CE750A">
        <w:rPr>
          <w:rFonts w:cs="Arial"/>
          <w:sz w:val="22"/>
          <w:szCs w:val="22"/>
        </w:rPr>
        <w:t xml:space="preserve">Zhotovitel je povinen nejméně 3 pracovní dny předem prokazatelně (e-mailem </w:t>
      </w:r>
      <w:r w:rsidR="00CE750A">
        <w:rPr>
          <w:rFonts w:cs="Arial"/>
          <w:sz w:val="22"/>
          <w:szCs w:val="22"/>
        </w:rPr>
        <w:br/>
      </w:r>
      <w:r w:rsidRPr="00CE750A">
        <w:rPr>
          <w:rFonts w:cs="Arial"/>
          <w:sz w:val="22"/>
          <w:szCs w:val="22"/>
        </w:rPr>
        <w:t xml:space="preserve">na adresu oprávněné osoby, zápisem ve stavebním deníku apod.) vyzvat objednatele ke kontrole prací, které v dalším postupu budou zakryty nebo se stanou nepřístupnými. </w:t>
      </w:r>
    </w:p>
    <w:p w14:paraId="32C5CF8F" w14:textId="64FCEE11" w:rsidR="00730CBA" w:rsidRPr="00CE750A" w:rsidRDefault="00730CBA" w:rsidP="006C436A">
      <w:pPr>
        <w:numPr>
          <w:ilvl w:val="1"/>
          <w:numId w:val="12"/>
        </w:numPr>
        <w:spacing w:before="120"/>
        <w:ind w:left="567" w:hanging="567"/>
        <w:jc w:val="both"/>
        <w:rPr>
          <w:rFonts w:cs="Arial"/>
          <w:sz w:val="22"/>
          <w:szCs w:val="22"/>
        </w:rPr>
      </w:pPr>
      <w:r w:rsidRPr="00CE750A">
        <w:rPr>
          <w:rFonts w:cs="Arial"/>
          <w:sz w:val="22"/>
          <w:szCs w:val="22"/>
        </w:rPr>
        <w:t xml:space="preserve">Pokud zhotovitel výzvu dle </w:t>
      </w:r>
      <w:r w:rsidR="002C1BB7" w:rsidRPr="00CE750A">
        <w:rPr>
          <w:rFonts w:cs="Arial"/>
          <w:sz w:val="22"/>
          <w:szCs w:val="22"/>
        </w:rPr>
        <w:t>odst</w:t>
      </w:r>
      <w:r w:rsidRPr="00CE750A">
        <w:rPr>
          <w:rFonts w:cs="Arial"/>
          <w:sz w:val="22"/>
          <w:szCs w:val="22"/>
        </w:rPr>
        <w:t xml:space="preserve">. </w:t>
      </w:r>
      <w:r w:rsidR="002D41A7" w:rsidRPr="00CE750A">
        <w:rPr>
          <w:rFonts w:cs="Arial"/>
          <w:sz w:val="22"/>
          <w:szCs w:val="22"/>
        </w:rPr>
        <w:t>5.</w:t>
      </w:r>
      <w:r w:rsidR="00556206" w:rsidRPr="00CE750A">
        <w:rPr>
          <w:rFonts w:cs="Arial"/>
          <w:sz w:val="22"/>
          <w:szCs w:val="22"/>
        </w:rPr>
        <w:t>1</w:t>
      </w:r>
      <w:r w:rsidR="00CE750A" w:rsidRPr="00CE750A">
        <w:rPr>
          <w:rFonts w:cs="Arial"/>
          <w:sz w:val="22"/>
          <w:szCs w:val="22"/>
        </w:rPr>
        <w:t>0</w:t>
      </w:r>
      <w:r w:rsidRPr="00CE750A">
        <w:rPr>
          <w:rFonts w:cs="Arial"/>
          <w:sz w:val="22"/>
          <w:szCs w:val="22"/>
        </w:rPr>
        <w:t xml:space="preserve"> této smlouvy neučiní a předmětné práce zakryje bez provedení kontroly oprávněnou osobou objednatele, je zhotovitel povinen na vyzvání objednatele zakryté místo na vlastní náklady odkrýt a kontrolu dodatečně umožnit.  </w:t>
      </w:r>
    </w:p>
    <w:p w14:paraId="69B875FE" w14:textId="77777777" w:rsidR="00730CBA" w:rsidRPr="00CE750A" w:rsidRDefault="00730CBA" w:rsidP="006C436A">
      <w:pPr>
        <w:numPr>
          <w:ilvl w:val="1"/>
          <w:numId w:val="12"/>
        </w:numPr>
        <w:spacing w:before="120"/>
        <w:ind w:left="567" w:hanging="567"/>
        <w:jc w:val="both"/>
        <w:rPr>
          <w:rFonts w:cs="Arial"/>
          <w:sz w:val="22"/>
          <w:szCs w:val="22"/>
        </w:rPr>
      </w:pPr>
      <w:r w:rsidRPr="00CE750A">
        <w:rPr>
          <w:rFonts w:cs="Arial"/>
          <w:sz w:val="22"/>
          <w:szCs w:val="22"/>
        </w:rPr>
        <w:t xml:space="preserve">Pokud se objednatel ke kontrole přes včasné písemné vyzvání nedostaví, je zhotovitel oprávněn předmětné práce zakrýt. Bude-li objednatel v tomto případě požadovat jejich dodatečné odkrytí, </w:t>
      </w:r>
      <w:r w:rsidR="004C798C" w:rsidRPr="00CE750A">
        <w:rPr>
          <w:rFonts w:cs="Arial"/>
          <w:sz w:val="22"/>
          <w:szCs w:val="22"/>
        </w:rPr>
        <w:t>provede</w:t>
      </w:r>
      <w:r w:rsidRPr="00CE750A">
        <w:rPr>
          <w:rFonts w:cs="Arial"/>
          <w:sz w:val="22"/>
          <w:szCs w:val="22"/>
        </w:rPr>
        <w:t xml:space="preserve"> zhotovitel toto odkrytí na náklady objednatele. Pokud se však v tomto případě zjistí, že práce nebyly řádně provedeny, nese veškeré náklady spojené s odkrytím prací, nápravou chybného stavu a následným zakrytím zhotovitel.</w:t>
      </w:r>
    </w:p>
    <w:p w14:paraId="64937154" w14:textId="77777777" w:rsidR="00730CBA" w:rsidRPr="00CE750A" w:rsidRDefault="00730CBA" w:rsidP="006C436A">
      <w:pPr>
        <w:numPr>
          <w:ilvl w:val="1"/>
          <w:numId w:val="12"/>
        </w:numPr>
        <w:spacing w:before="120"/>
        <w:ind w:left="567" w:hanging="567"/>
        <w:jc w:val="both"/>
        <w:rPr>
          <w:rFonts w:cs="Arial"/>
          <w:sz w:val="22"/>
          <w:szCs w:val="22"/>
        </w:rPr>
      </w:pPr>
      <w:r w:rsidRPr="00CE750A">
        <w:rPr>
          <w:rFonts w:cs="Arial"/>
          <w:sz w:val="22"/>
          <w:szCs w:val="22"/>
        </w:rPr>
        <w:t xml:space="preserve">O kontrole zakrývaných částí díla se učiní záznam ve stavebním deníku, který musí obsahovat souhlas </w:t>
      </w:r>
      <w:r w:rsidR="00556206" w:rsidRPr="00CE750A">
        <w:rPr>
          <w:rFonts w:cs="Arial"/>
          <w:sz w:val="22"/>
          <w:szCs w:val="22"/>
        </w:rPr>
        <w:t xml:space="preserve">zástupce </w:t>
      </w:r>
      <w:r w:rsidRPr="00CE750A">
        <w:rPr>
          <w:rFonts w:cs="Arial"/>
          <w:sz w:val="22"/>
          <w:szCs w:val="22"/>
        </w:rPr>
        <w:t xml:space="preserve">objednatele se zakrytím předmětných částí díla. V případě, že se </w:t>
      </w:r>
      <w:r w:rsidR="00556206" w:rsidRPr="00CE750A">
        <w:rPr>
          <w:rFonts w:cs="Arial"/>
          <w:sz w:val="22"/>
          <w:szCs w:val="22"/>
        </w:rPr>
        <w:t xml:space="preserve">zástupce </w:t>
      </w:r>
      <w:r w:rsidRPr="00CE750A">
        <w:rPr>
          <w:rFonts w:cs="Arial"/>
          <w:sz w:val="22"/>
          <w:szCs w:val="22"/>
        </w:rPr>
        <w:t>objednatel</w:t>
      </w:r>
      <w:r w:rsidR="00556206" w:rsidRPr="00CE750A">
        <w:rPr>
          <w:rFonts w:cs="Arial"/>
          <w:sz w:val="22"/>
          <w:szCs w:val="22"/>
        </w:rPr>
        <w:t>e</w:t>
      </w:r>
      <w:r w:rsidRPr="00CE750A">
        <w:rPr>
          <w:rFonts w:cs="Arial"/>
          <w:sz w:val="22"/>
          <w:szCs w:val="22"/>
        </w:rPr>
        <w:t xml:space="preserve"> přes výzvu zhotovitele ke kontrole zakrývaných částí díla nedostavil, uvede se tato skutečnost ve stavebním deníku namísto souhlasu objednatele. </w:t>
      </w:r>
    </w:p>
    <w:p w14:paraId="0DE69615" w14:textId="77777777" w:rsidR="009667D8" w:rsidRPr="009667D8" w:rsidRDefault="00560A25" w:rsidP="009667D8">
      <w:pPr>
        <w:numPr>
          <w:ilvl w:val="1"/>
          <w:numId w:val="12"/>
        </w:numPr>
        <w:spacing w:before="120"/>
        <w:ind w:left="567" w:hanging="567"/>
        <w:jc w:val="both"/>
        <w:rPr>
          <w:rFonts w:cs="Arial"/>
          <w:sz w:val="22"/>
          <w:szCs w:val="22"/>
        </w:rPr>
      </w:pPr>
      <w:r w:rsidRPr="00CE750A">
        <w:rPr>
          <w:rFonts w:cs="Arial"/>
          <w:sz w:val="22"/>
          <w:szCs w:val="22"/>
        </w:rPr>
        <w:t xml:space="preserve">Zhotovitel se zavazuje </w:t>
      </w:r>
      <w:r w:rsidR="007C704B">
        <w:rPr>
          <w:rFonts w:cs="Arial"/>
          <w:sz w:val="22"/>
          <w:szCs w:val="22"/>
        </w:rPr>
        <w:t xml:space="preserve">písemně </w:t>
      </w:r>
      <w:r w:rsidRPr="00CE750A">
        <w:rPr>
          <w:rFonts w:cs="Arial"/>
          <w:sz w:val="22"/>
          <w:szCs w:val="22"/>
        </w:rPr>
        <w:t>oznámit objednateli neprodleně všechny podstatné změny a skutečnosti, které mají vliv, mohou mít vliv, nebo souvisejí s předmětem smlouvy, nebo se jakýmkoliv způsobem předmětu smlouvy nebo projektu dotýkají.</w:t>
      </w:r>
      <w:r w:rsidR="007C704B">
        <w:rPr>
          <w:rFonts w:cs="Arial"/>
          <w:sz w:val="22"/>
          <w:szCs w:val="22"/>
        </w:rPr>
        <w:t xml:space="preserve"> Za písemné oznámení dle tohoto odst. smlouvy se má i oznámení prostřednictvím e-mailu </w:t>
      </w:r>
      <w:r w:rsidR="007C704B" w:rsidRPr="009667D8">
        <w:rPr>
          <w:rFonts w:cs="Arial"/>
          <w:sz w:val="22"/>
          <w:szCs w:val="22"/>
        </w:rPr>
        <w:t>na adresu: …………….</w:t>
      </w:r>
      <w:r w:rsidR="009667D8" w:rsidRPr="009667D8">
        <w:rPr>
          <w:rFonts w:cs="Arial"/>
          <w:sz w:val="22"/>
          <w:szCs w:val="22"/>
        </w:rPr>
        <w:t>(</w:t>
      </w:r>
      <w:r w:rsidR="009667D8" w:rsidRPr="009667D8">
        <w:rPr>
          <w:rFonts w:cs="Arial"/>
          <w:i/>
          <w:iCs/>
          <w:sz w:val="18"/>
          <w:szCs w:val="18"/>
        </w:rPr>
        <w:t>bude doplněno objednatelem před uzavřením smlouvy).</w:t>
      </w:r>
    </w:p>
    <w:p w14:paraId="2F61FBFF" w14:textId="2686D784" w:rsidR="008E3AFE" w:rsidRPr="005D0E94" w:rsidRDefault="00560A25" w:rsidP="006C436A">
      <w:pPr>
        <w:numPr>
          <w:ilvl w:val="1"/>
          <w:numId w:val="12"/>
        </w:numPr>
        <w:spacing w:before="240"/>
        <w:ind w:left="567" w:hanging="567"/>
        <w:jc w:val="both"/>
        <w:rPr>
          <w:rFonts w:cs="Arial"/>
          <w:sz w:val="22"/>
          <w:szCs w:val="22"/>
        </w:rPr>
      </w:pPr>
      <w:r w:rsidRPr="005D0E94">
        <w:rPr>
          <w:rFonts w:cs="Arial"/>
          <w:sz w:val="22"/>
          <w:szCs w:val="22"/>
        </w:rPr>
        <w:t xml:space="preserve">Zhotovitel se zavazuje řádně uchovávat originál této smlouvy, včetně všech dodatků a příloh, veškeré originály dokladů a listin (zejména účetních) týkajících se předmětu smlouvy či s ním souvisejících minimálně </w:t>
      </w:r>
      <w:r w:rsidR="00BD251F" w:rsidRPr="005D0E94">
        <w:rPr>
          <w:rFonts w:cs="Arial"/>
          <w:sz w:val="22"/>
          <w:szCs w:val="22"/>
        </w:rPr>
        <w:t xml:space="preserve">do </w:t>
      </w:r>
      <w:r w:rsidR="001B5749" w:rsidRPr="005D0E94">
        <w:rPr>
          <w:rFonts w:cs="Arial"/>
          <w:sz w:val="22"/>
          <w:szCs w:val="22"/>
        </w:rPr>
        <w:t xml:space="preserve">konce </w:t>
      </w:r>
      <w:r w:rsidR="00BD251F" w:rsidRPr="005D0E94">
        <w:rPr>
          <w:rFonts w:cs="Arial"/>
          <w:sz w:val="22"/>
          <w:szCs w:val="22"/>
        </w:rPr>
        <w:t>roku 20</w:t>
      </w:r>
      <w:r w:rsidR="00CE750A" w:rsidRPr="005D0E94">
        <w:rPr>
          <w:rFonts w:cs="Arial"/>
          <w:sz w:val="22"/>
          <w:szCs w:val="22"/>
        </w:rPr>
        <w:t>31</w:t>
      </w:r>
      <w:r w:rsidR="00EB4E81" w:rsidRPr="005D0E94">
        <w:rPr>
          <w:rFonts w:cs="Arial"/>
          <w:sz w:val="22"/>
          <w:szCs w:val="22"/>
        </w:rPr>
        <w:t>, pokud není v platných právních předpisech stanovena lhůta delší. Potom musí použít tuto delší lhůtu.</w:t>
      </w:r>
      <w:r w:rsidR="00BD251F" w:rsidRPr="005D0E94">
        <w:rPr>
          <w:rFonts w:cs="Arial"/>
          <w:sz w:val="22"/>
          <w:szCs w:val="22"/>
        </w:rPr>
        <w:t xml:space="preserve"> </w:t>
      </w:r>
      <w:r w:rsidR="00FC3D75" w:rsidRPr="005D0E94">
        <w:rPr>
          <w:rFonts w:cs="Arial"/>
          <w:sz w:val="22"/>
          <w:szCs w:val="22"/>
        </w:rPr>
        <w:t xml:space="preserve"> </w:t>
      </w:r>
      <w:r w:rsidRPr="005D0E94">
        <w:rPr>
          <w:rFonts w:cs="Arial"/>
          <w:sz w:val="22"/>
          <w:szCs w:val="22"/>
        </w:rPr>
        <w:t xml:space="preserve"> </w:t>
      </w:r>
    </w:p>
    <w:p w14:paraId="605D1C16" w14:textId="7CE0A257" w:rsidR="006D07F3" w:rsidRPr="005D0E94" w:rsidRDefault="006D07F3" w:rsidP="006C436A">
      <w:pPr>
        <w:numPr>
          <w:ilvl w:val="1"/>
          <w:numId w:val="12"/>
        </w:numPr>
        <w:spacing w:before="240"/>
        <w:ind w:left="567" w:hanging="567"/>
        <w:jc w:val="both"/>
        <w:rPr>
          <w:rFonts w:cs="Arial"/>
          <w:sz w:val="22"/>
          <w:szCs w:val="22"/>
        </w:rPr>
      </w:pPr>
      <w:r w:rsidRPr="005D0E94">
        <w:rPr>
          <w:rFonts w:cs="Arial"/>
          <w:sz w:val="22"/>
          <w:szCs w:val="22"/>
        </w:rPr>
        <w:t>Zhotovitel se v souladu s § 2, písmeno e) zákona č. 32</w:t>
      </w:r>
      <w:r w:rsidR="00CE750A" w:rsidRPr="005D0E94">
        <w:rPr>
          <w:rFonts w:cs="Arial"/>
          <w:sz w:val="22"/>
          <w:szCs w:val="22"/>
        </w:rPr>
        <w:t>0</w:t>
      </w:r>
      <w:r w:rsidRPr="005D0E94">
        <w:rPr>
          <w:rFonts w:cs="Arial"/>
          <w:sz w:val="22"/>
          <w:szCs w:val="22"/>
        </w:rPr>
        <w:t>/2001 Sb.</w:t>
      </w:r>
      <w:r w:rsidR="00CE750A" w:rsidRPr="005D0E94">
        <w:rPr>
          <w:rFonts w:cs="Arial"/>
          <w:sz w:val="22"/>
          <w:szCs w:val="22"/>
        </w:rPr>
        <w:t>,</w:t>
      </w:r>
      <w:r w:rsidRPr="005D0E94">
        <w:rPr>
          <w:rFonts w:cs="Arial"/>
          <w:sz w:val="22"/>
          <w:szCs w:val="22"/>
        </w:rPr>
        <w:t xml:space="preserve"> o finanční kontrole </w:t>
      </w:r>
      <w:r w:rsidR="00CE750A" w:rsidRPr="005D0E94">
        <w:rPr>
          <w:rFonts w:cs="Arial"/>
          <w:sz w:val="22"/>
          <w:szCs w:val="22"/>
        </w:rPr>
        <w:t xml:space="preserve">ve veřejné správě a o změně některých zákonů, v platném znění, zavazuje spolupůsobit při výkonu finanční kontroly a poskytnout </w:t>
      </w:r>
      <w:r w:rsidRPr="005D0E94">
        <w:rPr>
          <w:rFonts w:cs="Arial"/>
          <w:sz w:val="22"/>
          <w:szCs w:val="22"/>
        </w:rPr>
        <w:t>subjektům provádějícím audit a kontrolu všechny nezbytné informace týkající se dodavatelských činností spojených s předmětem této smlouvy.</w:t>
      </w:r>
    </w:p>
    <w:p w14:paraId="3E78A53E" w14:textId="5E799FCB" w:rsidR="00DA313C" w:rsidRPr="00DA313C" w:rsidRDefault="00DA313C" w:rsidP="00DA313C">
      <w:pPr>
        <w:numPr>
          <w:ilvl w:val="1"/>
          <w:numId w:val="12"/>
        </w:numPr>
        <w:spacing w:before="240"/>
        <w:ind w:left="567" w:hanging="567"/>
        <w:jc w:val="both"/>
        <w:rPr>
          <w:rFonts w:cs="Arial"/>
          <w:sz w:val="22"/>
          <w:szCs w:val="22"/>
        </w:rPr>
      </w:pPr>
      <w:r>
        <w:rPr>
          <w:rFonts w:cs="Arial"/>
          <w:sz w:val="22"/>
          <w:szCs w:val="22"/>
        </w:rPr>
        <w:t xml:space="preserve">Zhotovitel se zavazuje, </w:t>
      </w:r>
      <w:r w:rsidRPr="00DA313C">
        <w:rPr>
          <w:rFonts w:cs="Arial"/>
          <w:sz w:val="22"/>
          <w:szCs w:val="22"/>
        </w:rPr>
        <w:t xml:space="preserve">že umožní zaměstnancům nebo zmocněncům poskytovatele dotace, Ministerstvu pro místní rozvoj ČR, Ministerstvu financí ČR, auditnímu orgánu, Evropské komisi, Evropskému účetnímu dvoru, Nejvyššímu kontrolnímu úřadu a dalším oprávněným osobám provedení kontroly projektu </w:t>
      </w:r>
      <w:r w:rsidRPr="00550DCF">
        <w:rPr>
          <w:rFonts w:cs="Arial"/>
          <w:bCs/>
          <w:sz w:val="22"/>
          <w:szCs w:val="22"/>
        </w:rPr>
        <w:t>„Integrované městské centrum služeb Tilia“</w:t>
      </w:r>
      <w:r>
        <w:rPr>
          <w:rFonts w:cs="Arial"/>
          <w:bCs/>
          <w:sz w:val="22"/>
          <w:szCs w:val="22"/>
        </w:rPr>
        <w:t xml:space="preserve"> </w:t>
      </w:r>
      <w:r w:rsidRPr="00DA313C">
        <w:rPr>
          <w:rFonts w:cs="Arial"/>
          <w:sz w:val="22"/>
          <w:szCs w:val="22"/>
        </w:rPr>
        <w:t>a poskytne jim při provádění kontroly součinnost.</w:t>
      </w:r>
    </w:p>
    <w:p w14:paraId="21AAFA68" w14:textId="77777777" w:rsidR="003D5712" w:rsidRPr="005D0E94" w:rsidRDefault="003D5712" w:rsidP="006C436A">
      <w:pPr>
        <w:pStyle w:val="Nadpis2"/>
        <w:numPr>
          <w:ilvl w:val="0"/>
          <w:numId w:val="4"/>
        </w:numPr>
        <w:spacing w:before="360"/>
        <w:ind w:right="0"/>
        <w:rPr>
          <w:rFonts w:cs="Arial"/>
          <w:iCs/>
          <w:sz w:val="22"/>
          <w:szCs w:val="22"/>
          <w:u w:val="single"/>
        </w:rPr>
      </w:pPr>
      <w:r w:rsidRPr="005D0E94">
        <w:rPr>
          <w:rFonts w:cs="Arial"/>
          <w:iCs/>
          <w:sz w:val="22"/>
          <w:szCs w:val="22"/>
          <w:u w:val="single"/>
        </w:rPr>
        <w:t>Poddodavatelé</w:t>
      </w:r>
    </w:p>
    <w:p w14:paraId="37551AF5" w14:textId="77777777" w:rsidR="008104B6" w:rsidRPr="005D0E94" w:rsidRDefault="008104B6" w:rsidP="006C436A">
      <w:pPr>
        <w:numPr>
          <w:ilvl w:val="1"/>
          <w:numId w:val="4"/>
        </w:numPr>
        <w:autoSpaceDE w:val="0"/>
        <w:autoSpaceDN w:val="0"/>
        <w:adjustRightInd w:val="0"/>
        <w:spacing w:before="240"/>
        <w:ind w:left="567" w:hanging="567"/>
        <w:jc w:val="both"/>
        <w:rPr>
          <w:rFonts w:cs="Arial"/>
          <w:sz w:val="22"/>
          <w:szCs w:val="22"/>
        </w:rPr>
      </w:pPr>
      <w:r w:rsidRPr="005D0E94">
        <w:rPr>
          <w:rFonts w:cs="Arial"/>
          <w:bCs/>
          <w:sz w:val="22"/>
          <w:szCs w:val="22"/>
        </w:rPr>
        <w:t xml:space="preserve">Zhotovitel je povinen si sám zajistit pracovníky nezbytné pro efektivní realizaci díla ve lhůtách a kvalitě požadované touto smlouvou. </w:t>
      </w:r>
    </w:p>
    <w:p w14:paraId="56F8052A" w14:textId="03DEAFFF" w:rsidR="003D5712" w:rsidRPr="008A4777" w:rsidRDefault="003D5712" w:rsidP="006C436A">
      <w:pPr>
        <w:pStyle w:val="Normal2"/>
        <w:numPr>
          <w:ilvl w:val="1"/>
          <w:numId w:val="4"/>
        </w:numPr>
        <w:tabs>
          <w:tab w:val="clear" w:pos="709"/>
        </w:tabs>
        <w:spacing w:before="240" w:after="0"/>
        <w:ind w:left="567" w:hanging="567"/>
        <w:rPr>
          <w:lang w:val="cs-CZ"/>
        </w:rPr>
      </w:pPr>
      <w:r w:rsidRPr="008A4777">
        <w:rPr>
          <w:lang w:val="cs-CZ"/>
        </w:rPr>
        <w:t xml:space="preserve">Zhotovitel se zavazuje </w:t>
      </w:r>
      <w:r w:rsidR="008A4777" w:rsidRPr="008A4777">
        <w:rPr>
          <w:lang w:val="cs-CZ"/>
        </w:rPr>
        <w:t xml:space="preserve">dílo, které je předmětem této smlouvy, </w:t>
      </w:r>
      <w:r w:rsidRPr="008A4777">
        <w:rPr>
          <w:lang w:val="cs-CZ"/>
        </w:rPr>
        <w:t xml:space="preserve">realizovat sám nebo za pomoci svých poddodavatelů, </w:t>
      </w:r>
      <w:r w:rsidR="008A4777">
        <w:rPr>
          <w:lang w:val="cs-CZ"/>
        </w:rPr>
        <w:t xml:space="preserve">přičemž seznam </w:t>
      </w:r>
      <w:r w:rsidRPr="008A4777">
        <w:rPr>
          <w:lang w:val="cs-CZ"/>
        </w:rPr>
        <w:t>významných poddodavatelů</w:t>
      </w:r>
      <w:r w:rsidR="008A4777">
        <w:rPr>
          <w:lang w:val="cs-CZ"/>
        </w:rPr>
        <w:t xml:space="preserve">, kteří mu byli v té době známi, </w:t>
      </w:r>
      <w:r w:rsidRPr="008A4777">
        <w:rPr>
          <w:lang w:val="cs-CZ"/>
        </w:rPr>
        <w:t>předlož</w:t>
      </w:r>
      <w:r w:rsidR="008A4777">
        <w:rPr>
          <w:lang w:val="cs-CZ"/>
        </w:rPr>
        <w:t xml:space="preserve">il </w:t>
      </w:r>
      <w:r w:rsidRPr="008A4777">
        <w:rPr>
          <w:lang w:val="cs-CZ"/>
        </w:rPr>
        <w:t xml:space="preserve">objednateli v rámci součinnosti před </w:t>
      </w:r>
      <w:r w:rsidR="008A4777">
        <w:rPr>
          <w:lang w:val="cs-CZ"/>
        </w:rPr>
        <w:t>uzavřením</w:t>
      </w:r>
      <w:r w:rsidRPr="008A4777">
        <w:rPr>
          <w:lang w:val="cs-CZ"/>
        </w:rPr>
        <w:t xml:space="preserve"> </w:t>
      </w:r>
      <w:r w:rsidR="008A4777">
        <w:rPr>
          <w:lang w:val="cs-CZ"/>
        </w:rPr>
        <w:t xml:space="preserve">této </w:t>
      </w:r>
      <w:r w:rsidRPr="008A4777">
        <w:rPr>
          <w:lang w:val="cs-CZ"/>
        </w:rPr>
        <w:t xml:space="preserve">smlouvy.  Seznam významných poddodavatelů je přílohou </w:t>
      </w:r>
      <w:r w:rsidR="0020221F">
        <w:rPr>
          <w:lang w:val="cs-CZ"/>
        </w:rPr>
        <w:t xml:space="preserve">/ součástí </w:t>
      </w:r>
      <w:r w:rsidRPr="008A4777">
        <w:rPr>
          <w:lang w:val="cs-CZ"/>
        </w:rPr>
        <w:t xml:space="preserve">stavebního deníku. </w:t>
      </w:r>
    </w:p>
    <w:p w14:paraId="394C6F41" w14:textId="776B4362" w:rsidR="0020221F" w:rsidRPr="0020221F" w:rsidRDefault="0020221F" w:rsidP="0020221F">
      <w:pPr>
        <w:pStyle w:val="Normal2"/>
        <w:numPr>
          <w:ilvl w:val="1"/>
          <w:numId w:val="4"/>
        </w:numPr>
        <w:tabs>
          <w:tab w:val="clear" w:pos="709"/>
        </w:tabs>
        <w:spacing w:before="240" w:after="0"/>
        <w:ind w:left="567" w:hanging="567"/>
        <w:rPr>
          <w:lang w:val="cs-CZ"/>
        </w:rPr>
      </w:pPr>
      <w:r w:rsidRPr="0020221F">
        <w:rPr>
          <w:lang w:val="cs-CZ"/>
        </w:rPr>
        <w:lastRenderedPageBreak/>
        <w:t xml:space="preserve">Ostatní významné poddodavatele, které neidentifikoval zhotovitel podle </w:t>
      </w:r>
      <w:r w:rsidR="00165EBB">
        <w:rPr>
          <w:lang w:val="cs-CZ"/>
        </w:rPr>
        <w:t xml:space="preserve">odst. </w:t>
      </w:r>
      <w:r w:rsidR="00E05EDE">
        <w:rPr>
          <w:lang w:val="cs-CZ"/>
        </w:rPr>
        <w:t>6.</w:t>
      </w:r>
      <w:r w:rsidR="00165EBB">
        <w:rPr>
          <w:lang w:val="cs-CZ"/>
        </w:rPr>
        <w:t>2</w:t>
      </w:r>
      <w:r w:rsidRPr="0020221F">
        <w:rPr>
          <w:lang w:val="cs-CZ"/>
        </w:rPr>
        <w:t xml:space="preserve"> smlouvy a kteří se do plnění předmětu této smlouvy zapojí následně, oznámí zhotovitel objednateli nejpozději před zahájením plnění příslušným poddodavatelem. Tato povinnost se bude považovat za splněnou i zápisem takových poddodavatelů </w:t>
      </w:r>
      <w:r>
        <w:rPr>
          <w:lang w:val="cs-CZ"/>
        </w:rPr>
        <w:br/>
      </w:r>
      <w:r w:rsidRPr="0020221F">
        <w:rPr>
          <w:lang w:val="cs-CZ"/>
        </w:rPr>
        <w:t xml:space="preserve">do stavebního deníku.  </w:t>
      </w:r>
    </w:p>
    <w:p w14:paraId="03EB0623" w14:textId="2B58FE7A" w:rsidR="003D5712" w:rsidRPr="008A4777" w:rsidRDefault="0020221F" w:rsidP="003D5712">
      <w:pPr>
        <w:pStyle w:val="Odstavecseseznamem"/>
        <w:numPr>
          <w:ilvl w:val="1"/>
          <w:numId w:val="0"/>
        </w:numPr>
        <w:suppressAutoHyphens/>
        <w:spacing w:before="120"/>
        <w:ind w:left="567" w:hanging="567"/>
        <w:jc w:val="both"/>
        <w:rPr>
          <w:rFonts w:eastAsia="Arial Unicode MS" w:cs="Arial"/>
          <w:bCs/>
          <w:sz w:val="22"/>
          <w:szCs w:val="22"/>
        </w:rPr>
      </w:pPr>
      <w:r>
        <w:rPr>
          <w:rFonts w:cs="Arial"/>
          <w:sz w:val="22"/>
          <w:szCs w:val="22"/>
        </w:rPr>
        <w:t>6.4</w:t>
      </w:r>
      <w:r>
        <w:rPr>
          <w:rFonts w:cs="Arial"/>
          <w:sz w:val="22"/>
          <w:szCs w:val="22"/>
        </w:rPr>
        <w:tab/>
      </w:r>
      <w:r w:rsidR="003D5712" w:rsidRPr="008A4777">
        <w:rPr>
          <w:rFonts w:cs="Arial"/>
          <w:sz w:val="22"/>
          <w:szCs w:val="22"/>
        </w:rPr>
        <w:t>Za významné poddodavatele se považují osoby, pomocí kterých bude zhotovitel plnit určitou část předmětu díla nebo prostřednictvím kterých zhotovitel prokázal určitou část kvalifikace v rámci zadávacího řízení. Za významnou poddodávku se pro tyto účely nepovažují:</w:t>
      </w:r>
    </w:p>
    <w:p w14:paraId="6A571313" w14:textId="4111C840" w:rsidR="003D5712" w:rsidRPr="00323E79" w:rsidRDefault="003D5712" w:rsidP="00323E79">
      <w:pPr>
        <w:pStyle w:val="Odstavecseseznamem"/>
        <w:numPr>
          <w:ilvl w:val="2"/>
          <w:numId w:val="37"/>
        </w:numPr>
        <w:tabs>
          <w:tab w:val="left" w:pos="851"/>
        </w:tabs>
        <w:suppressAutoHyphens/>
        <w:spacing w:before="40"/>
        <w:ind w:left="851" w:hanging="851"/>
        <w:jc w:val="both"/>
        <w:rPr>
          <w:rFonts w:eastAsia="Arial Unicode MS" w:cs="Arial"/>
          <w:bCs/>
          <w:sz w:val="22"/>
          <w:szCs w:val="22"/>
        </w:rPr>
      </w:pPr>
      <w:r w:rsidRPr="00323E79">
        <w:rPr>
          <w:rFonts w:cs="Arial"/>
          <w:sz w:val="22"/>
          <w:szCs w:val="22"/>
        </w:rPr>
        <w:t xml:space="preserve">dodávky stavebních materiálů ani výrobků, </w:t>
      </w:r>
    </w:p>
    <w:p w14:paraId="2983C01B" w14:textId="20AD4388" w:rsidR="003D5712" w:rsidRPr="00323E79" w:rsidRDefault="003D5712" w:rsidP="00323E79">
      <w:pPr>
        <w:pStyle w:val="Odstavecseseznamem"/>
        <w:numPr>
          <w:ilvl w:val="2"/>
          <w:numId w:val="37"/>
        </w:numPr>
        <w:tabs>
          <w:tab w:val="left" w:pos="851"/>
        </w:tabs>
        <w:suppressAutoHyphens/>
        <w:spacing w:before="40"/>
        <w:ind w:left="851" w:hanging="851"/>
        <w:jc w:val="both"/>
        <w:rPr>
          <w:rFonts w:eastAsia="Arial Unicode MS" w:cs="Arial"/>
          <w:bCs/>
          <w:sz w:val="22"/>
          <w:szCs w:val="22"/>
        </w:rPr>
      </w:pPr>
      <w:r w:rsidRPr="00323E79">
        <w:rPr>
          <w:rFonts w:cs="Arial"/>
          <w:sz w:val="22"/>
          <w:szCs w:val="22"/>
        </w:rPr>
        <w:t xml:space="preserve">služby či pomocné práce s nevýznamným vlivem na plnění veřejné zakázky, jako jsou např. úklidové služby, ostraha, </w:t>
      </w:r>
    </w:p>
    <w:p w14:paraId="3E6D9D7B" w14:textId="77777777" w:rsidR="003D5712" w:rsidRPr="008A4777" w:rsidRDefault="003D5712" w:rsidP="00323E79">
      <w:pPr>
        <w:pStyle w:val="Odstavecseseznamem"/>
        <w:numPr>
          <w:ilvl w:val="2"/>
          <w:numId w:val="37"/>
        </w:numPr>
        <w:tabs>
          <w:tab w:val="left" w:pos="851"/>
        </w:tabs>
        <w:suppressAutoHyphens/>
        <w:spacing w:before="40"/>
        <w:ind w:left="851" w:hanging="851"/>
        <w:jc w:val="both"/>
        <w:rPr>
          <w:rFonts w:eastAsia="Arial Unicode MS" w:cs="Arial"/>
          <w:bCs/>
          <w:sz w:val="22"/>
          <w:szCs w:val="22"/>
        </w:rPr>
      </w:pPr>
      <w:r w:rsidRPr="008A4777">
        <w:rPr>
          <w:rFonts w:cs="Arial"/>
          <w:sz w:val="22"/>
          <w:szCs w:val="22"/>
        </w:rPr>
        <w:t>pomocné práce či jiné obdobné práce s podílem nižším, než je 10% z finančního objemu díla.</w:t>
      </w:r>
    </w:p>
    <w:p w14:paraId="0E3F5114" w14:textId="185C8DC9" w:rsidR="003D5712" w:rsidRPr="00165EBB" w:rsidRDefault="003D5712" w:rsidP="00323E79">
      <w:pPr>
        <w:pStyle w:val="Normal2"/>
        <w:numPr>
          <w:ilvl w:val="1"/>
          <w:numId w:val="37"/>
        </w:numPr>
        <w:tabs>
          <w:tab w:val="clear" w:pos="709"/>
        </w:tabs>
        <w:spacing w:before="120" w:after="0"/>
        <w:rPr>
          <w:lang w:val="cs-CZ"/>
        </w:rPr>
      </w:pPr>
      <w:r w:rsidRPr="00165EBB">
        <w:rPr>
          <w:lang w:val="cs-CZ"/>
        </w:rPr>
        <w:t xml:space="preserve">Změna významného poddodavatele a rozsahu jeho plnění je v průběhu provádění díla možná </w:t>
      </w:r>
      <w:bookmarkStart w:id="5" w:name="_Hlk87453078"/>
      <w:r w:rsidRPr="00165EBB">
        <w:rPr>
          <w:lang w:val="cs-CZ"/>
        </w:rPr>
        <w:t>po</w:t>
      </w:r>
      <w:r w:rsidR="00165EBB" w:rsidRPr="00165EBB">
        <w:rPr>
          <w:lang w:val="cs-CZ"/>
        </w:rPr>
        <w:t xml:space="preserve"> písemném oznámení objednateli s tím, že aktualizace poddodavatelů může být provedena předložením nového seznamu nebo zápisem do stavebního deníku. </w:t>
      </w:r>
      <w:bookmarkEnd w:id="5"/>
    </w:p>
    <w:p w14:paraId="64720D11" w14:textId="77777777" w:rsidR="00165EBB" w:rsidRPr="00165EBB" w:rsidRDefault="00165EBB" w:rsidP="00165EBB">
      <w:pPr>
        <w:pStyle w:val="Normal2"/>
        <w:tabs>
          <w:tab w:val="clear" w:pos="709"/>
        </w:tabs>
        <w:spacing w:before="120" w:after="0"/>
        <w:ind w:left="480"/>
        <w:rPr>
          <w:lang w:val="cs-CZ"/>
        </w:rPr>
      </w:pPr>
    </w:p>
    <w:p w14:paraId="5673966B" w14:textId="5E2A5624" w:rsidR="00CB2BF5" w:rsidRPr="004B37FA" w:rsidRDefault="00CB2BF5" w:rsidP="00323E79">
      <w:pPr>
        <w:numPr>
          <w:ilvl w:val="1"/>
          <w:numId w:val="37"/>
        </w:numPr>
        <w:jc w:val="both"/>
        <w:rPr>
          <w:rFonts w:cs="Arial"/>
          <w:sz w:val="22"/>
          <w:szCs w:val="22"/>
          <w:lang w:eastAsia="en-US"/>
        </w:rPr>
      </w:pPr>
      <w:r w:rsidRPr="004B37FA">
        <w:rPr>
          <w:rFonts w:cs="Arial"/>
          <w:sz w:val="22"/>
          <w:szCs w:val="22"/>
          <w:lang w:eastAsia="en-US"/>
        </w:rPr>
        <w:t xml:space="preserve">Pokud zhotovitel prokazoval v zadávacím řízení část své kvalifikace prostřednictvím jiné osoby (poddodavatele), pak se tato jiná osoba bude podílet na plnění předmětu smlouvy min. v rozsahu, který byl obsažen v písemném závazku této jiné osoby předloženém v zadávacím řízení v souladu s § 83 odst. 1 písm. d) ZZVZ. </w:t>
      </w:r>
      <w:r w:rsidR="00150D91" w:rsidRPr="004B37FA">
        <w:rPr>
          <w:rFonts w:cs="Arial"/>
          <w:sz w:val="22"/>
          <w:szCs w:val="22"/>
          <w:lang w:eastAsia="en-US"/>
        </w:rPr>
        <w:t xml:space="preserve">Písemný závazek se v takovém případě stane přílohou č. 2 této smlouvy. </w:t>
      </w:r>
    </w:p>
    <w:p w14:paraId="1B301E21" w14:textId="77777777" w:rsidR="00CB2BF5" w:rsidRPr="00150D91" w:rsidRDefault="00CB2BF5" w:rsidP="00CB2BF5">
      <w:pPr>
        <w:pStyle w:val="Odstavecseseznamem"/>
        <w:rPr>
          <w:rFonts w:cs="Arial"/>
          <w:sz w:val="22"/>
          <w:szCs w:val="22"/>
          <w:lang w:eastAsia="en-US"/>
        </w:rPr>
      </w:pPr>
    </w:p>
    <w:p w14:paraId="38E6294F" w14:textId="3DCB4F87" w:rsidR="00602ECC" w:rsidRDefault="00CB2BF5" w:rsidP="00323E79">
      <w:pPr>
        <w:numPr>
          <w:ilvl w:val="1"/>
          <w:numId w:val="37"/>
        </w:numPr>
        <w:jc w:val="both"/>
        <w:rPr>
          <w:rFonts w:cs="Arial"/>
          <w:sz w:val="22"/>
          <w:szCs w:val="22"/>
          <w:lang w:eastAsia="en-US"/>
        </w:rPr>
      </w:pPr>
      <w:r w:rsidRPr="00C10D41">
        <w:rPr>
          <w:rFonts w:cs="Arial"/>
          <w:sz w:val="22"/>
          <w:szCs w:val="22"/>
          <w:lang w:eastAsia="en-US"/>
        </w:rPr>
        <w:t>Změna poddodavatele nebo jiné osoby, jejichž prostřednictvím prokazoval zhotovitel kvalifikaci v zadávacím řízení, je v průběhu plnění díla možná pouze v důsledku objektivně nepředvídatelných skutečností</w:t>
      </w:r>
      <w:r w:rsidR="006664CC">
        <w:rPr>
          <w:rFonts w:cs="Arial"/>
          <w:sz w:val="22"/>
          <w:szCs w:val="22"/>
          <w:lang w:eastAsia="en-US"/>
        </w:rPr>
        <w:t xml:space="preserve">, </w:t>
      </w:r>
      <w:r w:rsidR="001C4BA7">
        <w:rPr>
          <w:rFonts w:cs="Arial"/>
          <w:sz w:val="22"/>
          <w:szCs w:val="22"/>
          <w:lang w:eastAsia="en-US"/>
        </w:rPr>
        <w:t>písemným dodatkem ke smlouvě</w:t>
      </w:r>
      <w:r w:rsidRPr="00C10D41">
        <w:rPr>
          <w:rFonts w:cs="Arial"/>
          <w:sz w:val="22"/>
          <w:szCs w:val="22"/>
          <w:lang w:eastAsia="en-US"/>
        </w:rPr>
        <w:t xml:space="preserve"> a pouze za předpokladu, že nový poddodavatel </w:t>
      </w:r>
      <w:r w:rsidR="00C10D41">
        <w:rPr>
          <w:rFonts w:cs="Arial"/>
          <w:sz w:val="22"/>
          <w:szCs w:val="22"/>
          <w:lang w:eastAsia="en-US"/>
        </w:rPr>
        <w:t>(</w:t>
      </w:r>
      <w:r w:rsidRPr="00C10D41">
        <w:rPr>
          <w:rFonts w:cs="Arial"/>
          <w:sz w:val="22"/>
          <w:szCs w:val="22"/>
          <w:lang w:eastAsia="en-US"/>
        </w:rPr>
        <w:t>nebo jiná osoba</w:t>
      </w:r>
      <w:r w:rsidR="00C10D41">
        <w:rPr>
          <w:rFonts w:cs="Arial"/>
          <w:sz w:val="22"/>
          <w:szCs w:val="22"/>
          <w:lang w:eastAsia="en-US"/>
        </w:rPr>
        <w:t>)</w:t>
      </w:r>
      <w:r w:rsidRPr="00C10D41">
        <w:rPr>
          <w:rFonts w:cs="Arial"/>
          <w:sz w:val="22"/>
          <w:szCs w:val="22"/>
          <w:lang w:eastAsia="en-US"/>
        </w:rPr>
        <w:t xml:space="preserve"> prokáže splnění kvalifikace ve shodném rozsahu a shodným způsobem jako </w:t>
      </w:r>
      <w:r w:rsidR="00515CBF">
        <w:rPr>
          <w:rFonts w:cs="Arial"/>
          <w:sz w:val="22"/>
          <w:szCs w:val="22"/>
          <w:lang w:eastAsia="en-US"/>
        </w:rPr>
        <w:t xml:space="preserve">původní </w:t>
      </w:r>
      <w:r w:rsidRPr="00C10D41">
        <w:rPr>
          <w:rFonts w:cs="Arial"/>
          <w:sz w:val="22"/>
          <w:szCs w:val="22"/>
          <w:lang w:eastAsia="en-US"/>
        </w:rPr>
        <w:t xml:space="preserve">poddodavatel </w:t>
      </w:r>
      <w:r w:rsidR="00C10D41">
        <w:rPr>
          <w:rFonts w:cs="Arial"/>
          <w:sz w:val="22"/>
          <w:szCs w:val="22"/>
          <w:lang w:eastAsia="en-US"/>
        </w:rPr>
        <w:t>(</w:t>
      </w:r>
      <w:r w:rsidRPr="00C10D41">
        <w:rPr>
          <w:rFonts w:cs="Arial"/>
          <w:sz w:val="22"/>
          <w:szCs w:val="22"/>
          <w:lang w:eastAsia="en-US"/>
        </w:rPr>
        <w:t>nebo jiná osoba</w:t>
      </w:r>
      <w:r w:rsidR="00C10D41">
        <w:rPr>
          <w:rFonts w:cs="Arial"/>
          <w:sz w:val="22"/>
          <w:szCs w:val="22"/>
          <w:lang w:eastAsia="en-US"/>
        </w:rPr>
        <w:t>)</w:t>
      </w:r>
      <w:r w:rsidRPr="00C10D41">
        <w:rPr>
          <w:rFonts w:cs="Arial"/>
          <w:sz w:val="22"/>
          <w:szCs w:val="22"/>
          <w:lang w:eastAsia="en-US"/>
        </w:rPr>
        <w:t xml:space="preserve"> a bude se rovněž v odpovídajícím rozsahu na </w:t>
      </w:r>
      <w:r w:rsidR="00C10D41">
        <w:rPr>
          <w:rFonts w:cs="Arial"/>
          <w:sz w:val="22"/>
          <w:szCs w:val="22"/>
          <w:lang w:eastAsia="en-US"/>
        </w:rPr>
        <w:t xml:space="preserve">realizaci díla </w:t>
      </w:r>
      <w:r w:rsidRPr="00C10D41">
        <w:rPr>
          <w:rFonts w:cs="Arial"/>
          <w:sz w:val="22"/>
          <w:szCs w:val="22"/>
          <w:lang w:eastAsia="en-US"/>
        </w:rPr>
        <w:t xml:space="preserve">podílet. </w:t>
      </w:r>
      <w:r w:rsidR="00B82424">
        <w:rPr>
          <w:rFonts w:cs="Arial"/>
          <w:sz w:val="22"/>
          <w:szCs w:val="22"/>
          <w:lang w:eastAsia="en-US"/>
        </w:rPr>
        <w:t xml:space="preserve">Písemný dodatek </w:t>
      </w:r>
      <w:r w:rsidR="0094010C">
        <w:rPr>
          <w:rFonts w:cs="Arial"/>
          <w:sz w:val="22"/>
          <w:szCs w:val="22"/>
          <w:lang w:eastAsia="en-US"/>
        </w:rPr>
        <w:t xml:space="preserve">ke smlouvě </w:t>
      </w:r>
      <w:r w:rsidR="00B82424">
        <w:rPr>
          <w:rFonts w:cs="Arial"/>
          <w:sz w:val="22"/>
          <w:szCs w:val="22"/>
          <w:lang w:eastAsia="en-US"/>
        </w:rPr>
        <w:t xml:space="preserve">není nutné uzavírat v případě změny </w:t>
      </w:r>
      <w:r w:rsidR="00C05648">
        <w:rPr>
          <w:rFonts w:cs="Arial"/>
          <w:sz w:val="22"/>
          <w:szCs w:val="22"/>
          <w:lang w:eastAsia="en-US"/>
        </w:rPr>
        <w:t>v osobě hla</w:t>
      </w:r>
      <w:r w:rsidR="00B82424">
        <w:rPr>
          <w:rFonts w:cs="Arial"/>
          <w:sz w:val="22"/>
          <w:szCs w:val="22"/>
          <w:lang w:eastAsia="en-US"/>
        </w:rPr>
        <w:t>vního stavbyvedoucího</w:t>
      </w:r>
      <w:r w:rsidR="0094010C">
        <w:rPr>
          <w:rFonts w:cs="Arial"/>
          <w:sz w:val="22"/>
          <w:szCs w:val="22"/>
          <w:lang w:eastAsia="en-US"/>
        </w:rPr>
        <w:t>, kde postačí zápis změny ve stavebním deníku</w:t>
      </w:r>
      <w:r w:rsidR="00D154FC">
        <w:rPr>
          <w:rFonts w:cs="Arial"/>
          <w:sz w:val="22"/>
          <w:szCs w:val="22"/>
          <w:lang w:eastAsia="en-US"/>
        </w:rPr>
        <w:t xml:space="preserve"> při </w:t>
      </w:r>
      <w:r w:rsidR="0094010C">
        <w:rPr>
          <w:rFonts w:cs="Arial"/>
          <w:sz w:val="22"/>
          <w:szCs w:val="22"/>
          <w:lang w:eastAsia="en-US"/>
        </w:rPr>
        <w:t xml:space="preserve">splnění podmínek uvedených v odst. 11.3 této smlouvy. </w:t>
      </w:r>
      <w:r w:rsidR="00B82424">
        <w:rPr>
          <w:rFonts w:cs="Arial"/>
          <w:sz w:val="22"/>
          <w:szCs w:val="22"/>
          <w:lang w:eastAsia="en-US"/>
        </w:rPr>
        <w:t xml:space="preserve"> </w:t>
      </w:r>
      <w:r w:rsidRPr="00C10D41">
        <w:rPr>
          <w:rFonts w:cs="Arial"/>
          <w:sz w:val="22"/>
          <w:szCs w:val="22"/>
          <w:lang w:eastAsia="en-US"/>
        </w:rPr>
        <w:t>Změna poddodavatele</w:t>
      </w:r>
      <w:r w:rsidR="00C10D41">
        <w:rPr>
          <w:rFonts w:cs="Arial"/>
          <w:sz w:val="22"/>
          <w:szCs w:val="22"/>
          <w:lang w:eastAsia="en-US"/>
        </w:rPr>
        <w:t xml:space="preserve"> (nebo jiné osoby)</w:t>
      </w:r>
      <w:r w:rsidRPr="00C10D41">
        <w:rPr>
          <w:rFonts w:cs="Arial"/>
          <w:sz w:val="22"/>
          <w:szCs w:val="22"/>
          <w:lang w:eastAsia="en-US"/>
        </w:rPr>
        <w:t>, který</w:t>
      </w:r>
      <w:r w:rsidR="00C10D41">
        <w:rPr>
          <w:rFonts w:cs="Arial"/>
          <w:sz w:val="22"/>
          <w:szCs w:val="22"/>
          <w:lang w:eastAsia="en-US"/>
        </w:rPr>
        <w:t xml:space="preserve">/á </w:t>
      </w:r>
      <w:r w:rsidRPr="00C10D41">
        <w:rPr>
          <w:rFonts w:cs="Arial"/>
          <w:sz w:val="22"/>
          <w:szCs w:val="22"/>
          <w:lang w:eastAsia="en-US"/>
        </w:rPr>
        <w:t>převzal</w:t>
      </w:r>
      <w:r w:rsidR="00C10D41">
        <w:rPr>
          <w:rFonts w:cs="Arial"/>
          <w:sz w:val="22"/>
          <w:szCs w:val="22"/>
          <w:lang w:eastAsia="en-US"/>
        </w:rPr>
        <w:t>/a</w:t>
      </w:r>
      <w:r w:rsidRPr="00C10D41">
        <w:rPr>
          <w:rFonts w:cs="Arial"/>
          <w:sz w:val="22"/>
          <w:szCs w:val="22"/>
          <w:lang w:eastAsia="en-US"/>
        </w:rPr>
        <w:t xml:space="preserve"> společnou a nerozdílnou odpovědnost za plnění této smlouvy, je přípustná pouze za situace, že nový poddodavatel </w:t>
      </w:r>
      <w:r w:rsidR="00FF3503">
        <w:rPr>
          <w:rFonts w:cs="Arial"/>
          <w:sz w:val="22"/>
          <w:szCs w:val="22"/>
          <w:lang w:eastAsia="en-US"/>
        </w:rPr>
        <w:t>(</w:t>
      </w:r>
      <w:r w:rsidRPr="00C10D41">
        <w:rPr>
          <w:rFonts w:cs="Arial"/>
          <w:sz w:val="22"/>
          <w:szCs w:val="22"/>
          <w:lang w:eastAsia="en-US"/>
        </w:rPr>
        <w:t>či jiná osoba</w:t>
      </w:r>
      <w:r w:rsidR="00FF3503">
        <w:rPr>
          <w:rFonts w:cs="Arial"/>
          <w:sz w:val="22"/>
          <w:szCs w:val="22"/>
          <w:lang w:eastAsia="en-US"/>
        </w:rPr>
        <w:t xml:space="preserve">) </w:t>
      </w:r>
      <w:r w:rsidRPr="00C10D41">
        <w:rPr>
          <w:rFonts w:cs="Arial"/>
          <w:sz w:val="22"/>
          <w:szCs w:val="22"/>
          <w:lang w:eastAsia="en-US"/>
        </w:rPr>
        <w:t xml:space="preserve">se ke společné a nerozdílné odpovědnosti zaváže. </w:t>
      </w:r>
    </w:p>
    <w:p w14:paraId="175F8509" w14:textId="77777777" w:rsidR="00E97C48" w:rsidRPr="00C10D41" w:rsidRDefault="00E97C48" w:rsidP="00E97C48">
      <w:pPr>
        <w:ind w:left="480"/>
        <w:jc w:val="both"/>
        <w:rPr>
          <w:rFonts w:cs="Arial"/>
          <w:sz w:val="22"/>
          <w:szCs w:val="22"/>
          <w:lang w:eastAsia="en-US"/>
        </w:rPr>
      </w:pPr>
    </w:p>
    <w:p w14:paraId="7D13630E" w14:textId="4E64341C" w:rsidR="00CB2BF5" w:rsidRDefault="00CB2BF5" w:rsidP="00323E79">
      <w:pPr>
        <w:numPr>
          <w:ilvl w:val="1"/>
          <w:numId w:val="37"/>
        </w:numPr>
        <w:jc w:val="both"/>
        <w:rPr>
          <w:rFonts w:cs="Arial"/>
          <w:sz w:val="22"/>
          <w:szCs w:val="22"/>
          <w:lang w:eastAsia="en-US"/>
        </w:rPr>
      </w:pPr>
      <w:r w:rsidRPr="00E97C48">
        <w:rPr>
          <w:rFonts w:cs="Arial"/>
          <w:sz w:val="22"/>
          <w:szCs w:val="22"/>
          <w:lang w:eastAsia="en-US"/>
        </w:rPr>
        <w:t>Zhotovitel je odpovědný za splnění všech ustanovení této smlouvy i ze strany poddodavatelů. To neplatí v případě, že poddodavatel</w:t>
      </w:r>
      <w:r w:rsidR="00D02582">
        <w:rPr>
          <w:rFonts w:cs="Arial"/>
          <w:sz w:val="22"/>
          <w:szCs w:val="22"/>
          <w:lang w:eastAsia="en-US"/>
        </w:rPr>
        <w:t xml:space="preserve"> nebo jiná osoba</w:t>
      </w:r>
      <w:r w:rsidR="00C63A54">
        <w:rPr>
          <w:rFonts w:cs="Arial"/>
          <w:sz w:val="22"/>
          <w:szCs w:val="22"/>
          <w:lang w:eastAsia="en-US"/>
        </w:rPr>
        <w:t xml:space="preserve">, jejichž prostřednictvím prokazoval zhotovitel kvalifikaci v zadávacím řízení, </w:t>
      </w:r>
      <w:r w:rsidRPr="00E97C48">
        <w:rPr>
          <w:rFonts w:cs="Arial"/>
          <w:sz w:val="22"/>
          <w:szCs w:val="22"/>
          <w:lang w:eastAsia="en-US"/>
        </w:rPr>
        <w:t>převzal</w:t>
      </w:r>
      <w:r w:rsidR="00C63A54">
        <w:rPr>
          <w:rFonts w:cs="Arial"/>
          <w:sz w:val="22"/>
          <w:szCs w:val="22"/>
          <w:lang w:eastAsia="en-US"/>
        </w:rPr>
        <w:t>/</w:t>
      </w:r>
      <w:r w:rsidRPr="00E97C48">
        <w:rPr>
          <w:rFonts w:cs="Arial"/>
          <w:sz w:val="22"/>
          <w:szCs w:val="22"/>
          <w:lang w:eastAsia="en-US"/>
        </w:rPr>
        <w:t>a společnou a nerozdílnou odpovědnost za plnění této smlouvy. Takov</w:t>
      </w:r>
      <w:r w:rsidR="00C63A54">
        <w:rPr>
          <w:rFonts w:cs="Arial"/>
          <w:sz w:val="22"/>
          <w:szCs w:val="22"/>
          <w:lang w:eastAsia="en-US"/>
        </w:rPr>
        <w:t xml:space="preserve">ý poddodavatel (nebo jiná osoba) </w:t>
      </w:r>
      <w:r w:rsidRPr="00E97C48">
        <w:rPr>
          <w:rFonts w:cs="Arial"/>
          <w:sz w:val="22"/>
          <w:szCs w:val="22"/>
          <w:lang w:eastAsia="en-US"/>
        </w:rPr>
        <w:t xml:space="preserve">je společně se zhotovitelem odpovědná za splnění závazků z této smlouvy i za činnost ostatních poddodavatelů.  </w:t>
      </w:r>
    </w:p>
    <w:p w14:paraId="4A8744B2" w14:textId="67BA014B" w:rsidR="004E1AD9" w:rsidRPr="00595424" w:rsidRDefault="004E1AD9" w:rsidP="0068156C">
      <w:pPr>
        <w:pStyle w:val="Nadpis2"/>
        <w:numPr>
          <w:ilvl w:val="0"/>
          <w:numId w:val="8"/>
        </w:numPr>
        <w:spacing w:before="480"/>
        <w:ind w:right="0"/>
        <w:rPr>
          <w:rFonts w:cs="Arial"/>
          <w:sz w:val="22"/>
          <w:szCs w:val="22"/>
          <w:u w:val="single"/>
        </w:rPr>
      </w:pPr>
      <w:r w:rsidRPr="00595424">
        <w:rPr>
          <w:rFonts w:cs="Arial"/>
          <w:sz w:val="22"/>
          <w:szCs w:val="22"/>
          <w:u w:val="single"/>
        </w:rPr>
        <w:t>Odpovědnost za vady, záruky a kvalitativní podmínky provedení díla</w:t>
      </w:r>
    </w:p>
    <w:p w14:paraId="42633D47" w14:textId="77777777" w:rsidR="00677A40" w:rsidRPr="00595424" w:rsidRDefault="00677A40" w:rsidP="00677A40">
      <w:pPr>
        <w:spacing w:after="60"/>
        <w:jc w:val="both"/>
        <w:rPr>
          <w:rFonts w:cs="Arial"/>
          <w:sz w:val="22"/>
          <w:szCs w:val="22"/>
        </w:rPr>
      </w:pPr>
    </w:p>
    <w:p w14:paraId="743293BF" w14:textId="3E111956" w:rsidR="00855DC9" w:rsidRPr="00595424" w:rsidRDefault="00B96BAB" w:rsidP="006C436A">
      <w:pPr>
        <w:numPr>
          <w:ilvl w:val="1"/>
          <w:numId w:val="8"/>
        </w:numPr>
        <w:spacing w:after="240"/>
        <w:ind w:left="567" w:hanging="567"/>
        <w:jc w:val="both"/>
        <w:rPr>
          <w:rFonts w:cs="Arial"/>
          <w:sz w:val="22"/>
          <w:szCs w:val="22"/>
        </w:rPr>
      </w:pPr>
      <w:r w:rsidRPr="00595424">
        <w:rPr>
          <w:rFonts w:cs="Arial"/>
          <w:sz w:val="22"/>
          <w:szCs w:val="22"/>
        </w:rPr>
        <w:t>Zhotovitel se zavazuje provádět dílo podle této smlouvy</w:t>
      </w:r>
      <w:r w:rsidR="00595424" w:rsidRPr="00595424">
        <w:rPr>
          <w:rFonts w:cs="Arial"/>
          <w:sz w:val="22"/>
          <w:szCs w:val="22"/>
        </w:rPr>
        <w:t xml:space="preserve">, </w:t>
      </w:r>
      <w:r w:rsidR="00677A40" w:rsidRPr="00595424">
        <w:rPr>
          <w:rFonts w:cs="Arial"/>
          <w:sz w:val="22"/>
          <w:szCs w:val="22"/>
        </w:rPr>
        <w:t xml:space="preserve">ZP, </w:t>
      </w:r>
      <w:r w:rsidR="006B6083" w:rsidRPr="00595424">
        <w:rPr>
          <w:rFonts w:cs="Arial"/>
          <w:sz w:val="22"/>
          <w:szCs w:val="22"/>
        </w:rPr>
        <w:t>DPS</w:t>
      </w:r>
      <w:r w:rsidR="00677A40" w:rsidRPr="00595424">
        <w:rPr>
          <w:rFonts w:cs="Arial"/>
          <w:sz w:val="22"/>
          <w:szCs w:val="22"/>
        </w:rPr>
        <w:t xml:space="preserve"> </w:t>
      </w:r>
      <w:bookmarkStart w:id="6" w:name="_Hlk9593508"/>
      <w:r w:rsidR="00677A40" w:rsidRPr="00595424">
        <w:rPr>
          <w:rFonts w:cs="Arial"/>
          <w:sz w:val="22"/>
          <w:szCs w:val="22"/>
        </w:rPr>
        <w:t xml:space="preserve">a </w:t>
      </w:r>
      <w:r w:rsidR="00B74196" w:rsidRPr="00595424">
        <w:rPr>
          <w:rFonts w:cs="Arial"/>
          <w:sz w:val="22"/>
          <w:szCs w:val="22"/>
        </w:rPr>
        <w:t xml:space="preserve">podle </w:t>
      </w:r>
      <w:r w:rsidR="00677A40" w:rsidRPr="00595424">
        <w:rPr>
          <w:rFonts w:cs="Arial"/>
          <w:sz w:val="22"/>
          <w:szCs w:val="22"/>
        </w:rPr>
        <w:t xml:space="preserve">technologických postupů </w:t>
      </w:r>
      <w:r w:rsidRPr="00595424">
        <w:rPr>
          <w:rFonts w:cs="Arial"/>
          <w:sz w:val="22"/>
          <w:szCs w:val="22"/>
        </w:rPr>
        <w:t>k</w:t>
      </w:r>
      <w:r w:rsidR="00677A40" w:rsidRPr="00595424">
        <w:rPr>
          <w:rFonts w:cs="Arial"/>
          <w:sz w:val="22"/>
          <w:szCs w:val="22"/>
        </w:rPr>
        <w:t xml:space="preserve"> vztahujících se k </w:t>
      </w:r>
      <w:r w:rsidRPr="00595424">
        <w:rPr>
          <w:rFonts w:cs="Arial"/>
          <w:sz w:val="22"/>
          <w:szCs w:val="22"/>
        </w:rPr>
        <w:t>prováděnému dílu</w:t>
      </w:r>
      <w:r w:rsidR="00677A40" w:rsidRPr="00595424">
        <w:rPr>
          <w:rFonts w:cs="Arial"/>
          <w:sz w:val="22"/>
          <w:szCs w:val="22"/>
        </w:rPr>
        <w:t>.</w:t>
      </w:r>
      <w:bookmarkEnd w:id="6"/>
      <w:r w:rsidR="00677A40" w:rsidRPr="00595424">
        <w:rPr>
          <w:rFonts w:cs="Arial"/>
          <w:sz w:val="22"/>
          <w:szCs w:val="22"/>
        </w:rPr>
        <w:t xml:space="preserve"> Dílo musí být prováděno v souladu s příslušnými českými, případně evropskými technickými normami </w:t>
      </w:r>
      <w:r w:rsidR="00677A40" w:rsidRPr="00595424">
        <w:rPr>
          <w:rFonts w:cs="Arial"/>
          <w:bCs/>
          <w:sz w:val="22"/>
          <w:szCs w:val="22"/>
        </w:rPr>
        <w:t xml:space="preserve">(ČSN EN, případně ČSN EN ISO), s obecně závaznými právními předpisy a předpisy pro provádění prací danými charakterem a rozsahem </w:t>
      </w:r>
      <w:r w:rsidR="009F5E3F" w:rsidRPr="00595424">
        <w:rPr>
          <w:rFonts w:cs="Arial"/>
          <w:bCs/>
          <w:sz w:val="22"/>
          <w:szCs w:val="22"/>
        </w:rPr>
        <w:t>díla</w:t>
      </w:r>
      <w:r w:rsidR="00677A40" w:rsidRPr="00595424">
        <w:rPr>
          <w:rFonts w:cs="Arial"/>
          <w:bCs/>
          <w:sz w:val="22"/>
          <w:szCs w:val="22"/>
        </w:rPr>
        <w:t xml:space="preserve">. </w:t>
      </w:r>
      <w:r w:rsidR="00855DC9" w:rsidRPr="00595424">
        <w:rPr>
          <w:rFonts w:cs="Arial"/>
          <w:sz w:val="22"/>
          <w:szCs w:val="22"/>
        </w:rPr>
        <w:t xml:space="preserve">Zhotovitel </w:t>
      </w:r>
      <w:r w:rsidR="00855DC9" w:rsidRPr="00595424">
        <w:rPr>
          <w:rFonts w:cs="Arial"/>
          <w:bCs/>
          <w:sz w:val="22"/>
          <w:szCs w:val="22"/>
        </w:rPr>
        <w:t>bude při uplatňování norem postupovat jednotně na celé stavbě.</w:t>
      </w:r>
    </w:p>
    <w:p w14:paraId="535B071D" w14:textId="2A76F5B0" w:rsidR="00B96BAB" w:rsidRDefault="000C34C1" w:rsidP="006C436A">
      <w:pPr>
        <w:pStyle w:val="Zkladntext"/>
        <w:numPr>
          <w:ilvl w:val="1"/>
          <w:numId w:val="8"/>
        </w:numPr>
        <w:spacing w:before="240" w:after="240"/>
        <w:ind w:left="567" w:hanging="567"/>
        <w:rPr>
          <w:rFonts w:cs="Arial"/>
          <w:sz w:val="22"/>
          <w:szCs w:val="22"/>
        </w:rPr>
      </w:pPr>
      <w:bookmarkStart w:id="7" w:name="_Hlk533153037"/>
      <w:r w:rsidRPr="00595424">
        <w:rPr>
          <w:rFonts w:cs="Arial"/>
          <w:sz w:val="22"/>
          <w:szCs w:val="22"/>
        </w:rPr>
        <w:lastRenderedPageBreak/>
        <w:t xml:space="preserve">Zhotovitel se zavazuje při provádění díla respektovat </w:t>
      </w:r>
      <w:r w:rsidR="00B96BAB" w:rsidRPr="00595424">
        <w:rPr>
          <w:rFonts w:cs="Arial"/>
          <w:sz w:val="22"/>
          <w:szCs w:val="22"/>
        </w:rPr>
        <w:t>specifick</w:t>
      </w:r>
      <w:r w:rsidRPr="00595424">
        <w:rPr>
          <w:rFonts w:cs="Arial"/>
          <w:sz w:val="22"/>
          <w:szCs w:val="22"/>
        </w:rPr>
        <w:t xml:space="preserve">é požadavky </w:t>
      </w:r>
      <w:r w:rsidR="00B96BAB" w:rsidRPr="00595424">
        <w:rPr>
          <w:rFonts w:cs="Arial"/>
          <w:sz w:val="22"/>
          <w:szCs w:val="22"/>
        </w:rPr>
        <w:t>místních orgánů</w:t>
      </w:r>
      <w:r w:rsidRPr="00595424">
        <w:rPr>
          <w:rFonts w:cs="Arial"/>
          <w:sz w:val="22"/>
          <w:szCs w:val="22"/>
        </w:rPr>
        <w:t xml:space="preserve"> a </w:t>
      </w:r>
      <w:r w:rsidR="00B96BAB" w:rsidRPr="00595424">
        <w:rPr>
          <w:rFonts w:cs="Arial"/>
          <w:sz w:val="22"/>
          <w:szCs w:val="22"/>
        </w:rPr>
        <w:t>správců sítí</w:t>
      </w:r>
      <w:r w:rsidR="00B74196" w:rsidRPr="00595424">
        <w:rPr>
          <w:rFonts w:cs="Arial"/>
          <w:sz w:val="22"/>
          <w:szCs w:val="22"/>
        </w:rPr>
        <w:t xml:space="preserve"> </w:t>
      </w:r>
      <w:r w:rsidR="00B96BAB" w:rsidRPr="00595424">
        <w:rPr>
          <w:rFonts w:cs="Arial"/>
          <w:sz w:val="22"/>
          <w:szCs w:val="22"/>
        </w:rPr>
        <w:t>a pokyn</w:t>
      </w:r>
      <w:r w:rsidR="00B74196" w:rsidRPr="00595424">
        <w:rPr>
          <w:rFonts w:cs="Arial"/>
          <w:sz w:val="22"/>
          <w:szCs w:val="22"/>
        </w:rPr>
        <w:t>y</w:t>
      </w:r>
      <w:r w:rsidR="00B96BAB" w:rsidRPr="00595424">
        <w:rPr>
          <w:rFonts w:cs="Arial"/>
          <w:sz w:val="22"/>
          <w:szCs w:val="22"/>
        </w:rPr>
        <w:t xml:space="preserve"> objednatele. </w:t>
      </w:r>
    </w:p>
    <w:bookmarkEnd w:id="7"/>
    <w:p w14:paraId="662CBFC5" w14:textId="77777777" w:rsidR="008D5F68" w:rsidRPr="00046B43" w:rsidRDefault="008D5F68" w:rsidP="006C436A">
      <w:pPr>
        <w:pStyle w:val="Zkladntext"/>
        <w:numPr>
          <w:ilvl w:val="1"/>
          <w:numId w:val="8"/>
        </w:numPr>
        <w:spacing w:after="240"/>
        <w:ind w:left="567" w:hanging="567"/>
        <w:rPr>
          <w:rFonts w:cs="Arial"/>
          <w:bCs/>
          <w:iCs/>
          <w:sz w:val="22"/>
          <w:szCs w:val="22"/>
        </w:rPr>
      </w:pPr>
      <w:r w:rsidRPr="00046B43">
        <w:rPr>
          <w:rFonts w:cs="Arial"/>
          <w:bCs/>
          <w:iCs/>
          <w:sz w:val="22"/>
          <w:szCs w:val="22"/>
        </w:rPr>
        <w:t>Veškeré použité materiály, výrobky a technologie musí být použity jako nové a musí mít 1. jakostní třídu, pokud není v ZP a jejich přílohách požadováno jinak.</w:t>
      </w:r>
    </w:p>
    <w:p w14:paraId="5DC5D968" w14:textId="77777777" w:rsidR="008D5F68" w:rsidRPr="00046B43" w:rsidRDefault="008D5F68" w:rsidP="006C436A">
      <w:pPr>
        <w:pStyle w:val="Zkladntext"/>
        <w:widowControl w:val="0"/>
        <w:numPr>
          <w:ilvl w:val="1"/>
          <w:numId w:val="8"/>
        </w:numPr>
        <w:autoSpaceDE w:val="0"/>
        <w:spacing w:after="240"/>
        <w:ind w:left="567" w:hanging="567"/>
        <w:rPr>
          <w:rFonts w:cs="Arial"/>
          <w:bCs/>
          <w:sz w:val="22"/>
          <w:szCs w:val="22"/>
        </w:rPr>
      </w:pPr>
      <w:r w:rsidRPr="00046B43">
        <w:rPr>
          <w:rFonts w:cs="Arial"/>
          <w:bCs/>
          <w:iCs/>
          <w:sz w:val="22"/>
          <w:szCs w:val="22"/>
        </w:rPr>
        <w:t xml:space="preserve">Veškeré použité materiály a zařízení musí být schváleny pro použití v ČR. Během realizace díla bude klást zhotovitel důraz na maximální kvalitu provedených prací. </w:t>
      </w:r>
    </w:p>
    <w:p w14:paraId="0A3259C1" w14:textId="53F61878" w:rsidR="00B96BAB" w:rsidRPr="00046B43" w:rsidRDefault="00B96BAB" w:rsidP="006C436A">
      <w:pPr>
        <w:pStyle w:val="Seznam"/>
        <w:numPr>
          <w:ilvl w:val="1"/>
          <w:numId w:val="8"/>
        </w:numPr>
        <w:suppressAutoHyphens/>
        <w:spacing w:before="240"/>
        <w:ind w:left="567" w:hanging="567"/>
        <w:jc w:val="both"/>
        <w:rPr>
          <w:rFonts w:ascii="Arial" w:hAnsi="Arial" w:cs="Arial"/>
          <w:sz w:val="22"/>
          <w:szCs w:val="22"/>
        </w:rPr>
      </w:pPr>
      <w:r w:rsidRPr="00046B43">
        <w:rPr>
          <w:rFonts w:ascii="Arial" w:hAnsi="Arial" w:cs="Arial"/>
          <w:bCs/>
          <w:iCs/>
          <w:sz w:val="22"/>
          <w:szCs w:val="22"/>
        </w:rPr>
        <w:t xml:space="preserve">Zhotovitel poskytuje </w:t>
      </w:r>
      <w:r w:rsidRPr="00DB0147">
        <w:rPr>
          <w:rFonts w:ascii="Arial" w:hAnsi="Arial" w:cs="Arial"/>
          <w:b/>
          <w:iCs/>
          <w:sz w:val="22"/>
          <w:szCs w:val="22"/>
        </w:rPr>
        <w:t>záruční dobu</w:t>
      </w:r>
      <w:r w:rsidRPr="00DB0147">
        <w:rPr>
          <w:rFonts w:ascii="Arial" w:hAnsi="Arial" w:cs="Arial"/>
          <w:bCs/>
          <w:iCs/>
          <w:sz w:val="22"/>
          <w:szCs w:val="22"/>
        </w:rPr>
        <w:t xml:space="preserve"> </w:t>
      </w:r>
      <w:r w:rsidRPr="00DB0147">
        <w:rPr>
          <w:rFonts w:ascii="Arial" w:hAnsi="Arial" w:cs="Arial"/>
          <w:b/>
          <w:bCs/>
          <w:iCs/>
          <w:sz w:val="22"/>
          <w:szCs w:val="22"/>
        </w:rPr>
        <w:t>na díl</w:t>
      </w:r>
      <w:r w:rsidR="000970DB" w:rsidRPr="00DB0147">
        <w:rPr>
          <w:rFonts w:ascii="Arial" w:hAnsi="Arial" w:cs="Arial"/>
          <w:b/>
          <w:bCs/>
          <w:iCs/>
          <w:sz w:val="22"/>
          <w:szCs w:val="22"/>
        </w:rPr>
        <w:t>o</w:t>
      </w:r>
      <w:r w:rsidR="00453558">
        <w:rPr>
          <w:rFonts w:ascii="Arial" w:hAnsi="Arial" w:cs="Arial"/>
          <w:b/>
          <w:bCs/>
          <w:iCs/>
          <w:sz w:val="22"/>
          <w:szCs w:val="22"/>
        </w:rPr>
        <w:t>, tzn. záruku za jakost díla,</w:t>
      </w:r>
      <w:r w:rsidRPr="00DB0147">
        <w:rPr>
          <w:rFonts w:ascii="Arial" w:hAnsi="Arial" w:cs="Arial"/>
          <w:b/>
          <w:bCs/>
          <w:iCs/>
          <w:sz w:val="22"/>
          <w:szCs w:val="22"/>
        </w:rPr>
        <w:t xml:space="preserve"> v délce 60 měsíců</w:t>
      </w:r>
      <w:r w:rsidRPr="00046B43">
        <w:rPr>
          <w:rFonts w:ascii="Arial" w:hAnsi="Arial" w:cs="Arial"/>
          <w:bCs/>
          <w:iCs/>
          <w:sz w:val="22"/>
          <w:szCs w:val="22"/>
        </w:rPr>
        <w:t xml:space="preserve"> ode dne jeho protokolárního předání objednateli. </w:t>
      </w:r>
      <w:r w:rsidRPr="00046B43">
        <w:rPr>
          <w:rFonts w:ascii="Arial" w:hAnsi="Arial" w:cs="Arial"/>
          <w:sz w:val="22"/>
          <w:szCs w:val="22"/>
        </w:rPr>
        <w:t xml:space="preserve">Po dobu záruky odpovídá zhotovitel za to, že </w:t>
      </w:r>
      <w:r w:rsidR="00453558">
        <w:rPr>
          <w:rFonts w:ascii="Arial" w:hAnsi="Arial" w:cs="Arial"/>
          <w:sz w:val="22"/>
          <w:szCs w:val="22"/>
        </w:rPr>
        <w:t xml:space="preserve">provedené dílo, </w:t>
      </w:r>
      <w:r w:rsidRPr="00046B43">
        <w:rPr>
          <w:rFonts w:ascii="Arial" w:hAnsi="Arial" w:cs="Arial"/>
          <w:sz w:val="22"/>
          <w:szCs w:val="22"/>
        </w:rPr>
        <w:t xml:space="preserve">provedené stavební práce a dodávky budou bez vad a budou mít vlastnosti předpokládané </w:t>
      </w:r>
      <w:r w:rsidR="00453558">
        <w:rPr>
          <w:rFonts w:ascii="Arial" w:hAnsi="Arial" w:cs="Arial"/>
          <w:sz w:val="22"/>
          <w:szCs w:val="22"/>
        </w:rPr>
        <w:t xml:space="preserve">smlouvou, </w:t>
      </w:r>
      <w:r w:rsidRPr="00046B43">
        <w:rPr>
          <w:rFonts w:ascii="Arial" w:hAnsi="Arial" w:cs="Arial"/>
          <w:sz w:val="22"/>
          <w:szCs w:val="22"/>
        </w:rPr>
        <w:t>obecně závaznými právními předpisy</w:t>
      </w:r>
      <w:r w:rsidR="00453558">
        <w:rPr>
          <w:rFonts w:ascii="Arial" w:hAnsi="Arial" w:cs="Arial"/>
          <w:sz w:val="22"/>
          <w:szCs w:val="22"/>
        </w:rPr>
        <w:t>, normami ČSN</w:t>
      </w:r>
      <w:r w:rsidRPr="00046B43">
        <w:rPr>
          <w:rFonts w:ascii="Arial" w:hAnsi="Arial" w:cs="Arial"/>
          <w:sz w:val="22"/>
          <w:szCs w:val="22"/>
        </w:rPr>
        <w:t xml:space="preserve"> a </w:t>
      </w:r>
      <w:r w:rsidR="006B6083" w:rsidRPr="00046B43">
        <w:rPr>
          <w:rFonts w:ascii="Arial" w:hAnsi="Arial" w:cs="Arial"/>
          <w:sz w:val="22"/>
          <w:szCs w:val="22"/>
        </w:rPr>
        <w:t>DPS</w:t>
      </w:r>
      <w:r w:rsidRPr="00046B43">
        <w:rPr>
          <w:rFonts w:ascii="Arial" w:hAnsi="Arial" w:cs="Arial"/>
          <w:sz w:val="22"/>
          <w:szCs w:val="22"/>
        </w:rPr>
        <w:t xml:space="preserve">.  </w:t>
      </w:r>
    </w:p>
    <w:p w14:paraId="48A9F4F7" w14:textId="23C2B0C4" w:rsidR="00BA1466" w:rsidRDefault="00B96BAB" w:rsidP="006C436A">
      <w:pPr>
        <w:pStyle w:val="Seznam"/>
        <w:numPr>
          <w:ilvl w:val="1"/>
          <w:numId w:val="8"/>
        </w:numPr>
        <w:suppressAutoHyphens/>
        <w:spacing w:before="120"/>
        <w:ind w:left="567" w:hanging="567"/>
        <w:jc w:val="both"/>
        <w:rPr>
          <w:rFonts w:ascii="Arial" w:hAnsi="Arial" w:cs="Arial"/>
          <w:sz w:val="22"/>
          <w:szCs w:val="22"/>
        </w:rPr>
      </w:pPr>
      <w:r w:rsidRPr="00DD34FA">
        <w:rPr>
          <w:rFonts w:ascii="Arial" w:hAnsi="Arial" w:cs="Arial"/>
          <w:sz w:val="22"/>
          <w:szCs w:val="22"/>
        </w:rPr>
        <w:t>Objednatel je povinen oznámit vady díla</w:t>
      </w:r>
      <w:r w:rsidR="00745402">
        <w:rPr>
          <w:rFonts w:ascii="Arial" w:hAnsi="Arial" w:cs="Arial"/>
          <w:sz w:val="22"/>
          <w:szCs w:val="22"/>
        </w:rPr>
        <w:t xml:space="preserve"> </w:t>
      </w:r>
      <w:r w:rsidRPr="00DD34FA">
        <w:rPr>
          <w:rFonts w:ascii="Arial" w:hAnsi="Arial" w:cs="Arial"/>
          <w:sz w:val="22"/>
          <w:szCs w:val="22"/>
        </w:rPr>
        <w:t>zhotoviteli bez zbytečného odkladu, jakmile je zjistí, a to písemně na adresu zhotovitele</w:t>
      </w:r>
      <w:r w:rsidR="00B8020F" w:rsidRPr="00DD34FA">
        <w:rPr>
          <w:rFonts w:ascii="Arial" w:hAnsi="Arial" w:cs="Arial"/>
          <w:sz w:val="22"/>
          <w:szCs w:val="22"/>
        </w:rPr>
        <w:t>, která je uvedena v záhlaví této smlouvy či datovou zprávou do datové schránky zhotovitele</w:t>
      </w:r>
      <w:r w:rsidR="005D76C1">
        <w:rPr>
          <w:rFonts w:ascii="Arial" w:hAnsi="Arial" w:cs="Arial"/>
          <w:sz w:val="22"/>
          <w:szCs w:val="22"/>
        </w:rPr>
        <w:t xml:space="preserve">. </w:t>
      </w:r>
      <w:r w:rsidR="00D861B7">
        <w:rPr>
          <w:rFonts w:ascii="Arial" w:hAnsi="Arial" w:cs="Arial"/>
          <w:sz w:val="22"/>
          <w:szCs w:val="22"/>
        </w:rPr>
        <w:t>V</w:t>
      </w:r>
      <w:r w:rsidR="003F51B4">
        <w:rPr>
          <w:rFonts w:ascii="Arial" w:hAnsi="Arial" w:cs="Arial"/>
          <w:sz w:val="22"/>
          <w:szCs w:val="22"/>
        </w:rPr>
        <w:t>ad</w:t>
      </w:r>
      <w:r w:rsidR="00D861B7">
        <w:rPr>
          <w:rFonts w:ascii="Arial" w:hAnsi="Arial" w:cs="Arial"/>
          <w:sz w:val="22"/>
          <w:szCs w:val="22"/>
        </w:rPr>
        <w:t>a</w:t>
      </w:r>
      <w:r w:rsidR="003F51B4">
        <w:rPr>
          <w:rFonts w:ascii="Arial" w:hAnsi="Arial" w:cs="Arial"/>
          <w:sz w:val="22"/>
          <w:szCs w:val="22"/>
        </w:rPr>
        <w:t xml:space="preserve">, která </w:t>
      </w:r>
      <w:r w:rsidR="00D861B7">
        <w:rPr>
          <w:rFonts w:ascii="Arial" w:hAnsi="Arial" w:cs="Arial"/>
          <w:sz w:val="22"/>
          <w:szCs w:val="22"/>
        </w:rPr>
        <w:t xml:space="preserve">brání </w:t>
      </w:r>
      <w:r w:rsidR="00255B98">
        <w:rPr>
          <w:rFonts w:ascii="Arial" w:hAnsi="Arial" w:cs="Arial"/>
          <w:sz w:val="22"/>
          <w:szCs w:val="22"/>
        </w:rPr>
        <w:t>řádné</w:t>
      </w:r>
      <w:r w:rsidR="00D861B7">
        <w:rPr>
          <w:rFonts w:ascii="Arial" w:hAnsi="Arial" w:cs="Arial"/>
          <w:sz w:val="22"/>
          <w:szCs w:val="22"/>
        </w:rPr>
        <w:t>mu</w:t>
      </w:r>
      <w:r w:rsidR="00255B98">
        <w:rPr>
          <w:rFonts w:ascii="Arial" w:hAnsi="Arial" w:cs="Arial"/>
          <w:sz w:val="22"/>
          <w:szCs w:val="22"/>
        </w:rPr>
        <w:t xml:space="preserve"> </w:t>
      </w:r>
      <w:r w:rsidR="00745402">
        <w:rPr>
          <w:rFonts w:ascii="Arial" w:hAnsi="Arial" w:cs="Arial"/>
          <w:sz w:val="22"/>
          <w:szCs w:val="22"/>
        </w:rPr>
        <w:t>užívání</w:t>
      </w:r>
      <w:r w:rsidR="00D861B7">
        <w:rPr>
          <w:rFonts w:ascii="Arial" w:hAnsi="Arial" w:cs="Arial"/>
          <w:sz w:val="22"/>
          <w:szCs w:val="22"/>
        </w:rPr>
        <w:t xml:space="preserve"> díla, případně hrozí v jejím důsledku nebezpečí škody velkého rozsahu</w:t>
      </w:r>
      <w:r w:rsidR="00255B98">
        <w:rPr>
          <w:rFonts w:ascii="Arial" w:hAnsi="Arial" w:cs="Arial"/>
          <w:sz w:val="22"/>
          <w:szCs w:val="22"/>
        </w:rPr>
        <w:t xml:space="preserve">, </w:t>
      </w:r>
      <w:r w:rsidR="00D861B7">
        <w:rPr>
          <w:rFonts w:ascii="Arial" w:hAnsi="Arial" w:cs="Arial"/>
          <w:sz w:val="22"/>
          <w:szCs w:val="22"/>
        </w:rPr>
        <w:t xml:space="preserve">je považována za </w:t>
      </w:r>
      <w:r w:rsidR="00745402">
        <w:rPr>
          <w:rFonts w:ascii="Arial" w:hAnsi="Arial" w:cs="Arial"/>
          <w:sz w:val="22"/>
          <w:szCs w:val="22"/>
        </w:rPr>
        <w:t>havári</w:t>
      </w:r>
      <w:r w:rsidR="00D861B7">
        <w:rPr>
          <w:rFonts w:ascii="Arial" w:hAnsi="Arial" w:cs="Arial"/>
          <w:sz w:val="22"/>
          <w:szCs w:val="22"/>
        </w:rPr>
        <w:t>i</w:t>
      </w:r>
      <w:r w:rsidR="00745402">
        <w:rPr>
          <w:rFonts w:ascii="Arial" w:hAnsi="Arial" w:cs="Arial"/>
          <w:sz w:val="22"/>
          <w:szCs w:val="22"/>
        </w:rPr>
        <w:t xml:space="preserve">. </w:t>
      </w:r>
      <w:r w:rsidR="000E022F">
        <w:rPr>
          <w:rFonts w:ascii="Arial" w:hAnsi="Arial" w:cs="Arial"/>
          <w:sz w:val="22"/>
          <w:szCs w:val="22"/>
        </w:rPr>
        <w:t xml:space="preserve">Havárie </w:t>
      </w:r>
      <w:r w:rsidR="00745402">
        <w:rPr>
          <w:rFonts w:ascii="Arial" w:hAnsi="Arial" w:cs="Arial"/>
          <w:sz w:val="22"/>
          <w:szCs w:val="22"/>
        </w:rPr>
        <w:t xml:space="preserve">může </w:t>
      </w:r>
      <w:r w:rsidR="000E022F">
        <w:rPr>
          <w:rFonts w:ascii="Arial" w:hAnsi="Arial" w:cs="Arial"/>
          <w:sz w:val="22"/>
          <w:szCs w:val="22"/>
        </w:rPr>
        <w:t xml:space="preserve">být </w:t>
      </w:r>
      <w:r w:rsidR="00DD45FC">
        <w:rPr>
          <w:rFonts w:ascii="Arial" w:hAnsi="Arial" w:cs="Arial"/>
          <w:sz w:val="22"/>
          <w:szCs w:val="22"/>
        </w:rPr>
        <w:t xml:space="preserve">objednatelem </w:t>
      </w:r>
      <w:r w:rsidR="000E022F">
        <w:rPr>
          <w:rFonts w:ascii="Arial" w:hAnsi="Arial" w:cs="Arial"/>
          <w:sz w:val="22"/>
          <w:szCs w:val="22"/>
        </w:rPr>
        <w:t>oznámena</w:t>
      </w:r>
      <w:r w:rsidR="00DD45FC">
        <w:rPr>
          <w:rFonts w:ascii="Arial" w:hAnsi="Arial" w:cs="Arial"/>
          <w:sz w:val="22"/>
          <w:szCs w:val="22"/>
        </w:rPr>
        <w:t xml:space="preserve"> zhotoviteli </w:t>
      </w:r>
      <w:r w:rsidR="00745402">
        <w:rPr>
          <w:rFonts w:ascii="Arial" w:hAnsi="Arial" w:cs="Arial"/>
          <w:sz w:val="22"/>
          <w:szCs w:val="22"/>
        </w:rPr>
        <w:t>telefonick</w:t>
      </w:r>
      <w:r w:rsidR="000E022F">
        <w:rPr>
          <w:rFonts w:ascii="Arial" w:hAnsi="Arial" w:cs="Arial"/>
          <w:sz w:val="22"/>
          <w:szCs w:val="22"/>
        </w:rPr>
        <w:t xml:space="preserve">ou výzvou, </w:t>
      </w:r>
      <w:r w:rsidR="00745402">
        <w:rPr>
          <w:rFonts w:ascii="Arial" w:hAnsi="Arial" w:cs="Arial"/>
          <w:sz w:val="22"/>
          <w:szCs w:val="22"/>
        </w:rPr>
        <w:t>která bude následně písemně potvrzena uvedeným způsobem.</w:t>
      </w:r>
    </w:p>
    <w:p w14:paraId="3B2775E2" w14:textId="60A14C01" w:rsidR="00B96BAB" w:rsidRDefault="00B96BAB" w:rsidP="006C436A">
      <w:pPr>
        <w:pStyle w:val="Seznam"/>
        <w:numPr>
          <w:ilvl w:val="1"/>
          <w:numId w:val="8"/>
        </w:numPr>
        <w:suppressAutoHyphens/>
        <w:spacing w:before="240"/>
        <w:ind w:left="567" w:hanging="567"/>
        <w:jc w:val="both"/>
        <w:rPr>
          <w:rFonts w:ascii="Arial" w:hAnsi="Arial" w:cs="Arial"/>
          <w:sz w:val="22"/>
          <w:szCs w:val="22"/>
        </w:rPr>
      </w:pPr>
      <w:r w:rsidRPr="00442119">
        <w:rPr>
          <w:rFonts w:ascii="Arial" w:hAnsi="Arial" w:cs="Arial"/>
          <w:bCs/>
          <w:iCs/>
          <w:sz w:val="22"/>
          <w:szCs w:val="22"/>
        </w:rPr>
        <w:t>Zhotovitel je povinen na své náklady</w:t>
      </w:r>
      <w:r w:rsidRPr="00442119">
        <w:rPr>
          <w:rFonts w:ascii="Arial" w:hAnsi="Arial" w:cs="Arial"/>
          <w:sz w:val="22"/>
          <w:szCs w:val="22"/>
        </w:rPr>
        <w:t xml:space="preserve"> odstranit během záruční doby zjištěné reklamované vady</w:t>
      </w:r>
      <w:r w:rsidR="0086784B">
        <w:rPr>
          <w:rFonts w:ascii="Arial" w:hAnsi="Arial" w:cs="Arial"/>
          <w:sz w:val="22"/>
          <w:szCs w:val="22"/>
        </w:rPr>
        <w:t xml:space="preserve"> díla či jeho části</w:t>
      </w:r>
      <w:r w:rsidR="00856F81">
        <w:rPr>
          <w:rFonts w:ascii="Arial" w:hAnsi="Arial" w:cs="Arial"/>
          <w:sz w:val="22"/>
          <w:szCs w:val="22"/>
        </w:rPr>
        <w:t xml:space="preserve">. </w:t>
      </w:r>
      <w:r w:rsidRPr="00442119">
        <w:rPr>
          <w:rFonts w:ascii="Arial" w:hAnsi="Arial" w:cs="Arial"/>
          <w:sz w:val="22"/>
          <w:szCs w:val="22"/>
        </w:rPr>
        <w:t xml:space="preserve">Zhotovitel se zavazuje bez zbytečného odkladu, nejpozději však </w:t>
      </w:r>
      <w:r w:rsidRPr="00442119">
        <w:rPr>
          <w:rFonts w:ascii="Arial" w:hAnsi="Arial" w:cs="Arial"/>
          <w:b/>
          <w:sz w:val="22"/>
          <w:szCs w:val="22"/>
        </w:rPr>
        <w:t xml:space="preserve">do </w:t>
      </w:r>
      <w:r w:rsidR="0011213E" w:rsidRPr="00442119">
        <w:rPr>
          <w:rFonts w:ascii="Arial" w:hAnsi="Arial" w:cs="Arial"/>
          <w:b/>
          <w:sz w:val="22"/>
          <w:szCs w:val="22"/>
        </w:rPr>
        <w:t>5</w:t>
      </w:r>
      <w:r w:rsidR="000E4951" w:rsidRPr="00442119">
        <w:rPr>
          <w:rFonts w:ascii="Arial" w:hAnsi="Arial" w:cs="Arial"/>
          <w:b/>
          <w:sz w:val="22"/>
          <w:szCs w:val="22"/>
        </w:rPr>
        <w:t xml:space="preserve"> dnů</w:t>
      </w:r>
      <w:r w:rsidR="000E4951" w:rsidRPr="00442119">
        <w:rPr>
          <w:rFonts w:ascii="Arial" w:hAnsi="Arial" w:cs="Arial"/>
          <w:sz w:val="22"/>
          <w:szCs w:val="22"/>
        </w:rPr>
        <w:t xml:space="preserve"> </w:t>
      </w:r>
      <w:r w:rsidRPr="00442119">
        <w:rPr>
          <w:rFonts w:ascii="Arial" w:hAnsi="Arial" w:cs="Arial"/>
          <w:sz w:val="22"/>
          <w:szCs w:val="22"/>
        </w:rPr>
        <w:t>od okamžiku</w:t>
      </w:r>
      <w:r w:rsidR="002053EF">
        <w:rPr>
          <w:rFonts w:ascii="Arial" w:hAnsi="Arial" w:cs="Arial"/>
          <w:sz w:val="22"/>
          <w:szCs w:val="22"/>
        </w:rPr>
        <w:t>, kdy objednatel</w:t>
      </w:r>
      <w:r w:rsidRPr="00442119">
        <w:rPr>
          <w:rFonts w:ascii="Arial" w:hAnsi="Arial" w:cs="Arial"/>
          <w:sz w:val="22"/>
          <w:szCs w:val="22"/>
        </w:rPr>
        <w:t xml:space="preserve"> </w:t>
      </w:r>
      <w:r w:rsidR="00D827D1">
        <w:rPr>
          <w:rFonts w:ascii="Arial" w:hAnsi="Arial" w:cs="Arial"/>
          <w:sz w:val="22"/>
          <w:szCs w:val="22"/>
        </w:rPr>
        <w:t xml:space="preserve">vadu </w:t>
      </w:r>
      <w:r w:rsidR="002053EF">
        <w:rPr>
          <w:rFonts w:ascii="Arial" w:hAnsi="Arial" w:cs="Arial"/>
          <w:sz w:val="22"/>
          <w:szCs w:val="22"/>
        </w:rPr>
        <w:t>oznámí</w:t>
      </w:r>
      <w:r w:rsidR="00D827D1">
        <w:rPr>
          <w:rFonts w:ascii="Arial" w:hAnsi="Arial" w:cs="Arial"/>
          <w:sz w:val="22"/>
          <w:szCs w:val="22"/>
        </w:rPr>
        <w:t xml:space="preserve">, </w:t>
      </w:r>
      <w:r w:rsidRPr="00442119">
        <w:rPr>
          <w:rFonts w:ascii="Arial" w:hAnsi="Arial" w:cs="Arial"/>
          <w:sz w:val="22"/>
          <w:szCs w:val="22"/>
        </w:rPr>
        <w:t xml:space="preserve">zahájit </w:t>
      </w:r>
      <w:r w:rsidR="00D827D1">
        <w:rPr>
          <w:rFonts w:ascii="Arial" w:hAnsi="Arial" w:cs="Arial"/>
          <w:sz w:val="22"/>
          <w:szCs w:val="22"/>
        </w:rPr>
        <w:t xml:space="preserve">její </w:t>
      </w:r>
      <w:r w:rsidRPr="00442119">
        <w:rPr>
          <w:rFonts w:ascii="Arial" w:hAnsi="Arial" w:cs="Arial"/>
          <w:sz w:val="22"/>
          <w:szCs w:val="22"/>
        </w:rPr>
        <w:t>odstraňování a vad</w:t>
      </w:r>
      <w:r w:rsidR="00354692">
        <w:rPr>
          <w:rFonts w:ascii="Arial" w:hAnsi="Arial" w:cs="Arial"/>
          <w:sz w:val="22"/>
          <w:szCs w:val="22"/>
        </w:rPr>
        <w:t>u</w:t>
      </w:r>
      <w:r w:rsidRPr="00442119">
        <w:rPr>
          <w:rFonts w:ascii="Arial" w:hAnsi="Arial" w:cs="Arial"/>
          <w:sz w:val="22"/>
          <w:szCs w:val="22"/>
        </w:rPr>
        <w:t xml:space="preserve"> odstranit nejpozději </w:t>
      </w:r>
      <w:r w:rsidRPr="00442119">
        <w:rPr>
          <w:rFonts w:ascii="Arial" w:hAnsi="Arial" w:cs="Arial"/>
          <w:b/>
          <w:sz w:val="22"/>
          <w:szCs w:val="22"/>
        </w:rPr>
        <w:t>do 15 dnů</w:t>
      </w:r>
      <w:r w:rsidRPr="00442119">
        <w:rPr>
          <w:rFonts w:ascii="Arial" w:hAnsi="Arial" w:cs="Arial"/>
          <w:sz w:val="22"/>
          <w:szCs w:val="22"/>
        </w:rPr>
        <w:t xml:space="preserve"> od </w:t>
      </w:r>
      <w:r w:rsidR="00354692">
        <w:rPr>
          <w:rFonts w:ascii="Arial" w:hAnsi="Arial" w:cs="Arial"/>
          <w:sz w:val="22"/>
          <w:szCs w:val="22"/>
        </w:rPr>
        <w:t xml:space="preserve">jejího </w:t>
      </w:r>
      <w:r w:rsidRPr="00442119">
        <w:rPr>
          <w:rFonts w:ascii="Arial" w:hAnsi="Arial" w:cs="Arial"/>
          <w:sz w:val="22"/>
          <w:szCs w:val="22"/>
        </w:rPr>
        <w:t>oznámení zhotoviteli, nebude-li s ohledem na charakter vady smluvními stranami dohodnuta lhůta delší</w:t>
      </w:r>
      <w:r w:rsidR="00183625" w:rsidRPr="00442119">
        <w:rPr>
          <w:rFonts w:ascii="Arial" w:hAnsi="Arial" w:cs="Arial"/>
          <w:sz w:val="22"/>
          <w:szCs w:val="22"/>
        </w:rPr>
        <w:t>.</w:t>
      </w:r>
      <w:r w:rsidR="002053EF">
        <w:rPr>
          <w:rFonts w:ascii="Arial" w:hAnsi="Arial" w:cs="Arial"/>
          <w:sz w:val="22"/>
          <w:szCs w:val="22"/>
        </w:rPr>
        <w:t xml:space="preserve"> </w:t>
      </w:r>
      <w:r w:rsidR="00010A98">
        <w:rPr>
          <w:rFonts w:ascii="Arial" w:hAnsi="Arial" w:cs="Arial"/>
          <w:sz w:val="22"/>
          <w:szCs w:val="22"/>
        </w:rPr>
        <w:t xml:space="preserve">V případě </w:t>
      </w:r>
      <w:r w:rsidR="00615C36">
        <w:rPr>
          <w:rFonts w:ascii="Arial" w:hAnsi="Arial" w:cs="Arial"/>
          <w:sz w:val="22"/>
          <w:szCs w:val="22"/>
        </w:rPr>
        <w:t>havárie</w:t>
      </w:r>
      <w:r w:rsidR="00010A98">
        <w:rPr>
          <w:rFonts w:ascii="Arial" w:hAnsi="Arial" w:cs="Arial"/>
          <w:sz w:val="22"/>
          <w:szCs w:val="22"/>
        </w:rPr>
        <w:t xml:space="preserve"> </w:t>
      </w:r>
      <w:r w:rsidR="00BD6FC5">
        <w:rPr>
          <w:rFonts w:ascii="Arial" w:hAnsi="Arial" w:cs="Arial"/>
          <w:sz w:val="22"/>
          <w:szCs w:val="22"/>
        </w:rPr>
        <w:t xml:space="preserve">je zhotovitel povinen </w:t>
      </w:r>
      <w:r w:rsidR="00354692">
        <w:rPr>
          <w:rFonts w:ascii="Arial" w:hAnsi="Arial" w:cs="Arial"/>
          <w:sz w:val="22"/>
          <w:szCs w:val="22"/>
        </w:rPr>
        <w:t xml:space="preserve">nastoupit a </w:t>
      </w:r>
      <w:r w:rsidR="00BD6FC5">
        <w:rPr>
          <w:rFonts w:ascii="Arial" w:hAnsi="Arial" w:cs="Arial"/>
          <w:sz w:val="22"/>
          <w:szCs w:val="22"/>
        </w:rPr>
        <w:t xml:space="preserve">zahájit </w:t>
      </w:r>
      <w:r w:rsidR="00354692">
        <w:rPr>
          <w:rFonts w:ascii="Arial" w:hAnsi="Arial" w:cs="Arial"/>
          <w:sz w:val="22"/>
          <w:szCs w:val="22"/>
        </w:rPr>
        <w:t xml:space="preserve">její </w:t>
      </w:r>
      <w:r w:rsidR="00BD6FC5">
        <w:rPr>
          <w:rFonts w:ascii="Arial" w:hAnsi="Arial" w:cs="Arial"/>
          <w:sz w:val="22"/>
          <w:szCs w:val="22"/>
        </w:rPr>
        <w:t xml:space="preserve">odstraňování nejpozději do </w:t>
      </w:r>
      <w:r w:rsidR="00820A7C">
        <w:rPr>
          <w:rFonts w:ascii="Arial" w:hAnsi="Arial" w:cs="Arial"/>
          <w:sz w:val="22"/>
          <w:szCs w:val="22"/>
        </w:rPr>
        <w:t>12</w:t>
      </w:r>
      <w:r w:rsidR="00037994">
        <w:rPr>
          <w:rFonts w:ascii="Arial" w:hAnsi="Arial" w:cs="Arial"/>
          <w:sz w:val="22"/>
          <w:szCs w:val="22"/>
        </w:rPr>
        <w:t xml:space="preserve"> </w:t>
      </w:r>
      <w:r w:rsidR="00BD6FC5">
        <w:rPr>
          <w:rFonts w:ascii="Arial" w:hAnsi="Arial" w:cs="Arial"/>
          <w:sz w:val="22"/>
          <w:szCs w:val="22"/>
        </w:rPr>
        <w:t xml:space="preserve">hodin </w:t>
      </w:r>
      <w:r w:rsidR="00354692">
        <w:rPr>
          <w:rFonts w:ascii="Arial" w:hAnsi="Arial" w:cs="Arial"/>
          <w:sz w:val="22"/>
          <w:szCs w:val="22"/>
        </w:rPr>
        <w:t xml:space="preserve">od okamžiku, kdy </w:t>
      </w:r>
      <w:r w:rsidR="00990E85">
        <w:rPr>
          <w:rFonts w:ascii="Arial" w:hAnsi="Arial" w:cs="Arial"/>
          <w:sz w:val="22"/>
          <w:szCs w:val="22"/>
        </w:rPr>
        <w:t xml:space="preserve">ji </w:t>
      </w:r>
      <w:r w:rsidR="00354692">
        <w:rPr>
          <w:rFonts w:ascii="Arial" w:hAnsi="Arial" w:cs="Arial"/>
          <w:sz w:val="22"/>
          <w:szCs w:val="22"/>
        </w:rPr>
        <w:t xml:space="preserve">objednatel zhotoviteli oznámí. </w:t>
      </w:r>
      <w:r w:rsidR="00D827D1">
        <w:rPr>
          <w:rFonts w:ascii="Arial" w:hAnsi="Arial" w:cs="Arial"/>
          <w:sz w:val="22"/>
          <w:szCs w:val="22"/>
        </w:rPr>
        <w:t>H</w:t>
      </w:r>
      <w:r w:rsidR="0086784B">
        <w:rPr>
          <w:rFonts w:ascii="Arial" w:hAnsi="Arial" w:cs="Arial"/>
          <w:sz w:val="22"/>
          <w:szCs w:val="22"/>
        </w:rPr>
        <w:t>avári</w:t>
      </w:r>
      <w:r w:rsidR="00D827D1">
        <w:rPr>
          <w:rFonts w:ascii="Arial" w:hAnsi="Arial" w:cs="Arial"/>
          <w:sz w:val="22"/>
          <w:szCs w:val="22"/>
        </w:rPr>
        <w:t>i</w:t>
      </w:r>
      <w:r w:rsidR="0086784B">
        <w:rPr>
          <w:rFonts w:ascii="Arial" w:hAnsi="Arial" w:cs="Arial"/>
          <w:sz w:val="22"/>
          <w:szCs w:val="22"/>
        </w:rPr>
        <w:t xml:space="preserve"> se zhotovitel zavazuje </w:t>
      </w:r>
      <w:r w:rsidR="0086784B" w:rsidRPr="00442119">
        <w:rPr>
          <w:rFonts w:ascii="Arial" w:hAnsi="Arial" w:cs="Arial"/>
          <w:sz w:val="22"/>
          <w:szCs w:val="22"/>
        </w:rPr>
        <w:t xml:space="preserve">odstranit nejpozději </w:t>
      </w:r>
      <w:r w:rsidR="0086784B" w:rsidRPr="00442119">
        <w:rPr>
          <w:rFonts w:ascii="Arial" w:hAnsi="Arial" w:cs="Arial"/>
          <w:b/>
          <w:sz w:val="22"/>
          <w:szCs w:val="22"/>
        </w:rPr>
        <w:t xml:space="preserve">do </w:t>
      </w:r>
      <w:r w:rsidR="00820A7C">
        <w:rPr>
          <w:rFonts w:ascii="Arial" w:hAnsi="Arial" w:cs="Arial"/>
          <w:b/>
          <w:sz w:val="22"/>
          <w:szCs w:val="22"/>
        </w:rPr>
        <w:t>3</w:t>
      </w:r>
      <w:r w:rsidR="00037994">
        <w:rPr>
          <w:rFonts w:ascii="Arial" w:hAnsi="Arial" w:cs="Arial"/>
          <w:b/>
          <w:sz w:val="22"/>
          <w:szCs w:val="22"/>
        </w:rPr>
        <w:t xml:space="preserve"> </w:t>
      </w:r>
      <w:r w:rsidR="0086784B" w:rsidRPr="00442119">
        <w:rPr>
          <w:rFonts w:ascii="Arial" w:hAnsi="Arial" w:cs="Arial"/>
          <w:b/>
          <w:sz w:val="22"/>
          <w:szCs w:val="22"/>
        </w:rPr>
        <w:t xml:space="preserve"> dnů</w:t>
      </w:r>
      <w:r w:rsidR="0086784B" w:rsidRPr="00442119">
        <w:rPr>
          <w:rFonts w:ascii="Arial" w:hAnsi="Arial" w:cs="Arial"/>
          <w:sz w:val="22"/>
          <w:szCs w:val="22"/>
        </w:rPr>
        <w:t xml:space="preserve"> od okamžiku </w:t>
      </w:r>
      <w:r w:rsidR="0086784B">
        <w:rPr>
          <w:rFonts w:ascii="Arial" w:hAnsi="Arial" w:cs="Arial"/>
          <w:sz w:val="22"/>
          <w:szCs w:val="22"/>
        </w:rPr>
        <w:t xml:space="preserve">jejího </w:t>
      </w:r>
      <w:r w:rsidR="0086784B" w:rsidRPr="00442119">
        <w:rPr>
          <w:rFonts w:ascii="Arial" w:hAnsi="Arial" w:cs="Arial"/>
          <w:sz w:val="22"/>
          <w:szCs w:val="22"/>
        </w:rPr>
        <w:t xml:space="preserve">oznámení zhotoviteli, nebude-li s ohledem na charakter </w:t>
      </w:r>
      <w:r w:rsidR="00D827D1">
        <w:rPr>
          <w:rFonts w:ascii="Arial" w:hAnsi="Arial" w:cs="Arial"/>
          <w:sz w:val="22"/>
          <w:szCs w:val="22"/>
        </w:rPr>
        <w:t>havárie</w:t>
      </w:r>
      <w:r w:rsidR="0086784B" w:rsidRPr="00442119">
        <w:rPr>
          <w:rFonts w:ascii="Arial" w:hAnsi="Arial" w:cs="Arial"/>
          <w:sz w:val="22"/>
          <w:szCs w:val="22"/>
        </w:rPr>
        <w:t xml:space="preserve"> smluvními stranami dohodnuta lhůta delší.</w:t>
      </w:r>
      <w:r w:rsidR="000E022F">
        <w:rPr>
          <w:rFonts w:ascii="Arial" w:hAnsi="Arial" w:cs="Arial"/>
          <w:sz w:val="22"/>
          <w:szCs w:val="22"/>
        </w:rPr>
        <w:t xml:space="preserve"> </w:t>
      </w:r>
    </w:p>
    <w:p w14:paraId="73E223E2" w14:textId="77777777" w:rsidR="00B96BAB" w:rsidRPr="00442119" w:rsidRDefault="00B96BAB" w:rsidP="006C436A">
      <w:pPr>
        <w:pStyle w:val="Seznam"/>
        <w:numPr>
          <w:ilvl w:val="1"/>
          <w:numId w:val="8"/>
        </w:numPr>
        <w:suppressAutoHyphens/>
        <w:spacing w:before="240"/>
        <w:ind w:left="567" w:hanging="567"/>
        <w:jc w:val="both"/>
        <w:rPr>
          <w:rFonts w:ascii="Arial" w:hAnsi="Arial" w:cs="Arial"/>
          <w:sz w:val="22"/>
          <w:szCs w:val="22"/>
          <w:shd w:val="clear" w:color="auto" w:fill="808080"/>
        </w:rPr>
      </w:pPr>
      <w:r w:rsidRPr="00442119">
        <w:rPr>
          <w:rFonts w:ascii="Arial" w:hAnsi="Arial" w:cs="Arial"/>
          <w:sz w:val="22"/>
          <w:szCs w:val="22"/>
        </w:rPr>
        <w:t xml:space="preserve">Záruku poskytuje zhotovitel za podmínek provozování a údržby díla dle obecně platných předpisů. </w:t>
      </w:r>
    </w:p>
    <w:p w14:paraId="45878B90" w14:textId="4471AE53" w:rsidR="00B96BAB" w:rsidRPr="00442119" w:rsidRDefault="00B96BAB" w:rsidP="006C436A">
      <w:pPr>
        <w:pStyle w:val="Seznam"/>
        <w:numPr>
          <w:ilvl w:val="1"/>
          <w:numId w:val="8"/>
        </w:numPr>
        <w:suppressAutoHyphens/>
        <w:spacing w:before="240"/>
        <w:ind w:left="567" w:hanging="567"/>
        <w:jc w:val="both"/>
        <w:rPr>
          <w:rFonts w:ascii="Arial" w:hAnsi="Arial" w:cs="Arial"/>
          <w:sz w:val="22"/>
          <w:szCs w:val="22"/>
        </w:rPr>
      </w:pPr>
      <w:r w:rsidRPr="00442119">
        <w:rPr>
          <w:rFonts w:ascii="Arial" w:hAnsi="Arial" w:cs="Arial"/>
          <w:sz w:val="22"/>
          <w:szCs w:val="22"/>
        </w:rPr>
        <w:t xml:space="preserve">Pokud zhotovitel řádně neodstraní vadu </w:t>
      </w:r>
      <w:r w:rsidR="00E6704B">
        <w:rPr>
          <w:rFonts w:ascii="Arial" w:hAnsi="Arial" w:cs="Arial"/>
          <w:sz w:val="22"/>
          <w:szCs w:val="22"/>
        </w:rPr>
        <w:t xml:space="preserve">díla ve lhůtě dle bodu </w:t>
      </w:r>
      <w:r w:rsidR="00AF7EAB">
        <w:rPr>
          <w:rFonts w:ascii="Arial" w:hAnsi="Arial" w:cs="Arial"/>
          <w:sz w:val="22"/>
          <w:szCs w:val="22"/>
        </w:rPr>
        <w:t>7.7</w:t>
      </w:r>
      <w:r w:rsidRPr="00442119">
        <w:rPr>
          <w:rFonts w:ascii="Arial" w:hAnsi="Arial" w:cs="Arial"/>
          <w:sz w:val="22"/>
          <w:szCs w:val="22"/>
        </w:rPr>
        <w:t>, je objednatel oprávněn</w:t>
      </w:r>
      <w:r w:rsidR="00BB3DD4">
        <w:rPr>
          <w:rFonts w:ascii="Arial" w:hAnsi="Arial" w:cs="Arial"/>
          <w:sz w:val="22"/>
          <w:szCs w:val="22"/>
        </w:rPr>
        <w:t xml:space="preserve"> (nikoliv povinen)</w:t>
      </w:r>
      <w:r w:rsidRPr="00442119">
        <w:rPr>
          <w:rFonts w:ascii="Arial" w:hAnsi="Arial" w:cs="Arial"/>
          <w:sz w:val="22"/>
          <w:szCs w:val="22"/>
        </w:rPr>
        <w:t xml:space="preserve"> nechat vad</w:t>
      </w:r>
      <w:r w:rsidR="00845C2B">
        <w:rPr>
          <w:rFonts w:ascii="Arial" w:hAnsi="Arial" w:cs="Arial"/>
          <w:sz w:val="22"/>
          <w:szCs w:val="22"/>
        </w:rPr>
        <w:t>u</w:t>
      </w:r>
      <w:r w:rsidRPr="00442119">
        <w:rPr>
          <w:rFonts w:ascii="Arial" w:hAnsi="Arial" w:cs="Arial"/>
          <w:sz w:val="22"/>
          <w:szCs w:val="22"/>
        </w:rPr>
        <w:t xml:space="preserve"> odstranit třetí osobou a přeúčtovat prokazatelně vynaložené náklady zhotoviteli, který se tímto zavazuje je uhradit objednateli do 15-ti dnů ode dne písemné výzvy.</w:t>
      </w:r>
    </w:p>
    <w:p w14:paraId="7C01F3E4" w14:textId="77777777" w:rsidR="00485166" w:rsidRPr="00442119" w:rsidRDefault="00485166" w:rsidP="00485166">
      <w:pPr>
        <w:pStyle w:val="Seznam"/>
        <w:suppressAutoHyphens/>
        <w:ind w:left="567" w:firstLine="0"/>
        <w:jc w:val="both"/>
        <w:rPr>
          <w:rFonts w:ascii="Arial" w:hAnsi="Arial" w:cs="Arial"/>
          <w:sz w:val="22"/>
          <w:szCs w:val="22"/>
        </w:rPr>
      </w:pPr>
    </w:p>
    <w:p w14:paraId="71F67733" w14:textId="77777777" w:rsidR="004E1AD9" w:rsidRPr="00442119" w:rsidRDefault="004E1AD9" w:rsidP="006C436A">
      <w:pPr>
        <w:pStyle w:val="Nadpis2"/>
        <w:numPr>
          <w:ilvl w:val="0"/>
          <w:numId w:val="8"/>
        </w:numPr>
        <w:spacing w:before="480"/>
        <w:ind w:left="567" w:right="0" w:hanging="567"/>
        <w:rPr>
          <w:rFonts w:cs="Arial"/>
          <w:sz w:val="22"/>
          <w:szCs w:val="22"/>
          <w:u w:val="single"/>
        </w:rPr>
      </w:pPr>
      <w:r w:rsidRPr="00442119">
        <w:rPr>
          <w:rFonts w:cs="Arial"/>
          <w:sz w:val="22"/>
          <w:szCs w:val="22"/>
          <w:u w:val="single"/>
        </w:rPr>
        <w:t>Předání a převzetí díla</w:t>
      </w:r>
    </w:p>
    <w:p w14:paraId="1747C5A8" w14:textId="4B30B536" w:rsidR="002225A1" w:rsidRPr="00C500F6" w:rsidRDefault="002225A1" w:rsidP="006C436A">
      <w:pPr>
        <w:pStyle w:val="Seznam"/>
        <w:numPr>
          <w:ilvl w:val="1"/>
          <w:numId w:val="8"/>
        </w:numPr>
        <w:spacing w:before="240"/>
        <w:ind w:left="567" w:hanging="567"/>
        <w:jc w:val="both"/>
        <w:rPr>
          <w:rFonts w:ascii="Arial" w:hAnsi="Arial" w:cs="Arial"/>
          <w:sz w:val="22"/>
          <w:szCs w:val="22"/>
        </w:rPr>
      </w:pPr>
      <w:r w:rsidRPr="00C500F6">
        <w:rPr>
          <w:rFonts w:ascii="Arial" w:hAnsi="Arial" w:cs="Arial"/>
          <w:sz w:val="22"/>
          <w:szCs w:val="22"/>
        </w:rPr>
        <w:t>Zhotovitel vyzve objednatele písemně k převzetí dokončené</w:t>
      </w:r>
      <w:r w:rsidR="00966F26" w:rsidRPr="00C500F6">
        <w:rPr>
          <w:rFonts w:ascii="Arial" w:hAnsi="Arial" w:cs="Arial"/>
          <w:sz w:val="22"/>
          <w:szCs w:val="22"/>
        </w:rPr>
        <w:t>ho</w:t>
      </w:r>
      <w:r w:rsidR="00CC2B1A" w:rsidRPr="00C500F6">
        <w:rPr>
          <w:rFonts w:ascii="Arial" w:hAnsi="Arial" w:cs="Arial"/>
          <w:sz w:val="22"/>
          <w:szCs w:val="22"/>
        </w:rPr>
        <w:t xml:space="preserve"> </w:t>
      </w:r>
      <w:r w:rsidRPr="00C500F6">
        <w:rPr>
          <w:rFonts w:ascii="Arial" w:hAnsi="Arial" w:cs="Arial"/>
          <w:sz w:val="22"/>
          <w:szCs w:val="22"/>
        </w:rPr>
        <w:t xml:space="preserve">díla, přičemž objednatel se dostaví k převzetí díla v termínu stanoveném ve výzvě, nebude-li po dohodě smluvních stran stanoven jiný termín. </w:t>
      </w:r>
      <w:r w:rsidR="007817A4" w:rsidRPr="00C500F6">
        <w:rPr>
          <w:rFonts w:ascii="Arial" w:hAnsi="Arial" w:cs="Arial"/>
          <w:sz w:val="22"/>
          <w:szCs w:val="22"/>
        </w:rPr>
        <w:t>Výzvu ve smyslu tohoto bodu je zhotovitel oprávněn učinit až po řádném dokončení díla.</w:t>
      </w:r>
    </w:p>
    <w:p w14:paraId="377687B0" w14:textId="1208E764" w:rsidR="002225A1" w:rsidRPr="00442119" w:rsidRDefault="002225A1" w:rsidP="006C436A">
      <w:pPr>
        <w:pStyle w:val="Seznam"/>
        <w:numPr>
          <w:ilvl w:val="1"/>
          <w:numId w:val="8"/>
        </w:numPr>
        <w:spacing w:before="240" w:line="276" w:lineRule="auto"/>
        <w:ind w:left="567" w:hanging="567"/>
        <w:jc w:val="both"/>
        <w:rPr>
          <w:rFonts w:ascii="Arial" w:hAnsi="Arial" w:cs="Arial"/>
          <w:sz w:val="22"/>
          <w:szCs w:val="22"/>
        </w:rPr>
      </w:pPr>
      <w:r w:rsidRPr="00442119">
        <w:rPr>
          <w:rFonts w:ascii="Arial" w:hAnsi="Arial" w:cs="Arial"/>
          <w:sz w:val="22"/>
          <w:szCs w:val="22"/>
        </w:rPr>
        <w:t>Př</w:t>
      </w:r>
      <w:r w:rsidR="00C500F6">
        <w:rPr>
          <w:rFonts w:ascii="Arial" w:hAnsi="Arial" w:cs="Arial"/>
          <w:sz w:val="22"/>
          <w:szCs w:val="22"/>
        </w:rPr>
        <w:t xml:space="preserve">i </w:t>
      </w:r>
      <w:r w:rsidRPr="00442119">
        <w:rPr>
          <w:rFonts w:ascii="Arial" w:hAnsi="Arial" w:cs="Arial"/>
          <w:sz w:val="22"/>
          <w:szCs w:val="22"/>
        </w:rPr>
        <w:t xml:space="preserve">zahájení přejímacího řízení zhotovitel připraví a objednateli předá následující doklady: </w:t>
      </w:r>
    </w:p>
    <w:p w14:paraId="5940339E" w14:textId="6C4ACE1A" w:rsidR="00DE1548" w:rsidRPr="004B27FE" w:rsidRDefault="00DE1548" w:rsidP="00DE1548">
      <w:pPr>
        <w:pStyle w:val="Seznam"/>
        <w:numPr>
          <w:ilvl w:val="2"/>
          <w:numId w:val="8"/>
        </w:numPr>
        <w:tabs>
          <w:tab w:val="left" w:pos="851"/>
        </w:tabs>
        <w:spacing w:line="276" w:lineRule="auto"/>
        <w:jc w:val="both"/>
        <w:rPr>
          <w:rFonts w:ascii="Arial" w:hAnsi="Arial" w:cs="Arial"/>
          <w:sz w:val="22"/>
          <w:szCs w:val="22"/>
        </w:rPr>
      </w:pPr>
      <w:r w:rsidRPr="004B27FE">
        <w:rPr>
          <w:rFonts w:ascii="Arial" w:hAnsi="Arial" w:cs="Arial"/>
          <w:sz w:val="22"/>
          <w:szCs w:val="22"/>
        </w:rPr>
        <w:t>dokumentac</w:t>
      </w:r>
      <w:r w:rsidR="00B30560">
        <w:rPr>
          <w:rFonts w:ascii="Arial" w:hAnsi="Arial" w:cs="Arial"/>
          <w:sz w:val="22"/>
          <w:szCs w:val="22"/>
        </w:rPr>
        <w:t>i</w:t>
      </w:r>
      <w:r w:rsidRPr="004B27FE">
        <w:rPr>
          <w:rFonts w:ascii="Arial" w:hAnsi="Arial" w:cs="Arial"/>
          <w:sz w:val="22"/>
          <w:szCs w:val="22"/>
        </w:rPr>
        <w:t xml:space="preserve"> skutečného provedení stavby,</w:t>
      </w:r>
    </w:p>
    <w:p w14:paraId="5AEB4D0D" w14:textId="342B8ACE" w:rsidR="00DE1548" w:rsidRPr="00641A0C" w:rsidRDefault="000E4B15" w:rsidP="00DE1548">
      <w:pPr>
        <w:pStyle w:val="Seznam"/>
        <w:numPr>
          <w:ilvl w:val="2"/>
          <w:numId w:val="8"/>
        </w:numPr>
        <w:tabs>
          <w:tab w:val="left" w:pos="851"/>
        </w:tabs>
        <w:spacing w:line="276" w:lineRule="auto"/>
        <w:jc w:val="both"/>
        <w:rPr>
          <w:rFonts w:ascii="Arial" w:hAnsi="Arial" w:cs="Arial"/>
          <w:sz w:val="22"/>
          <w:szCs w:val="22"/>
        </w:rPr>
      </w:pPr>
      <w:r w:rsidRPr="00641A0C">
        <w:rPr>
          <w:rFonts w:ascii="Arial" w:hAnsi="Arial" w:cs="Arial"/>
          <w:sz w:val="22"/>
          <w:szCs w:val="22"/>
        </w:rPr>
        <w:t>návody k použití v českém jazyce</w:t>
      </w:r>
      <w:r w:rsidR="00641A0C" w:rsidRPr="00641A0C">
        <w:rPr>
          <w:rFonts w:ascii="Arial" w:hAnsi="Arial" w:cs="Arial"/>
          <w:sz w:val="22"/>
          <w:szCs w:val="22"/>
        </w:rPr>
        <w:t xml:space="preserve"> a </w:t>
      </w:r>
      <w:r w:rsidR="00641A0C" w:rsidRPr="00BB3652">
        <w:rPr>
          <w:rFonts w:ascii="Arial" w:hAnsi="Arial" w:cs="Arial"/>
          <w:sz w:val="22"/>
          <w:szCs w:val="22"/>
        </w:rPr>
        <w:t>vešker</w:t>
      </w:r>
      <w:r w:rsidR="00641A0C">
        <w:rPr>
          <w:rFonts w:ascii="Arial" w:hAnsi="Arial" w:cs="Arial"/>
          <w:sz w:val="22"/>
          <w:szCs w:val="22"/>
        </w:rPr>
        <w:t xml:space="preserve">ou další </w:t>
      </w:r>
      <w:r w:rsidR="00641A0C" w:rsidRPr="00BB3652">
        <w:rPr>
          <w:rFonts w:ascii="Arial" w:hAnsi="Arial" w:cs="Arial"/>
          <w:sz w:val="22"/>
          <w:szCs w:val="22"/>
        </w:rPr>
        <w:t>dokumentac</w:t>
      </w:r>
      <w:r w:rsidR="00641A0C">
        <w:rPr>
          <w:rFonts w:ascii="Arial" w:hAnsi="Arial" w:cs="Arial"/>
          <w:sz w:val="22"/>
          <w:szCs w:val="22"/>
        </w:rPr>
        <w:t>i</w:t>
      </w:r>
      <w:r w:rsidR="00641A0C" w:rsidRPr="00BB3652">
        <w:rPr>
          <w:rFonts w:ascii="Arial" w:hAnsi="Arial" w:cs="Arial"/>
          <w:sz w:val="22"/>
          <w:szCs w:val="22"/>
        </w:rPr>
        <w:t xml:space="preserve"> </w:t>
      </w:r>
      <w:r w:rsidR="00641A0C">
        <w:rPr>
          <w:rFonts w:ascii="Arial" w:hAnsi="Arial" w:cs="Arial"/>
          <w:sz w:val="22"/>
          <w:szCs w:val="22"/>
        </w:rPr>
        <w:t xml:space="preserve">potřebnou </w:t>
      </w:r>
      <w:r w:rsidR="00641A0C" w:rsidRPr="00BB3652">
        <w:rPr>
          <w:rFonts w:ascii="Arial" w:hAnsi="Arial" w:cs="Arial"/>
          <w:sz w:val="22"/>
          <w:szCs w:val="22"/>
        </w:rPr>
        <w:t>k řádnému užívání a provozování díla.</w:t>
      </w:r>
    </w:p>
    <w:p w14:paraId="0FF7DEAA" w14:textId="77777777" w:rsidR="00DE1548" w:rsidRPr="004B27FE" w:rsidRDefault="00DE1548" w:rsidP="00DE1548">
      <w:pPr>
        <w:pStyle w:val="Seznam"/>
        <w:numPr>
          <w:ilvl w:val="2"/>
          <w:numId w:val="8"/>
        </w:numPr>
        <w:tabs>
          <w:tab w:val="left" w:pos="851"/>
        </w:tabs>
        <w:spacing w:line="276" w:lineRule="auto"/>
        <w:jc w:val="both"/>
        <w:rPr>
          <w:rFonts w:ascii="Arial" w:hAnsi="Arial" w:cs="Arial"/>
          <w:sz w:val="22"/>
          <w:szCs w:val="22"/>
        </w:rPr>
      </w:pPr>
      <w:r w:rsidRPr="004B27FE">
        <w:rPr>
          <w:rFonts w:ascii="Arial" w:hAnsi="Arial" w:cs="Arial"/>
          <w:sz w:val="22"/>
          <w:szCs w:val="22"/>
        </w:rPr>
        <w:t>doklady o odstranění a nakládání s odpady,</w:t>
      </w:r>
    </w:p>
    <w:p w14:paraId="50CE8C4F" w14:textId="62E195F3" w:rsidR="00DE1548" w:rsidRPr="00D20EDC" w:rsidRDefault="00DE1548" w:rsidP="00D20EDC">
      <w:pPr>
        <w:pStyle w:val="Seznam"/>
        <w:numPr>
          <w:ilvl w:val="2"/>
          <w:numId w:val="8"/>
        </w:numPr>
        <w:tabs>
          <w:tab w:val="left" w:pos="851"/>
        </w:tabs>
        <w:spacing w:line="276" w:lineRule="auto"/>
        <w:jc w:val="both"/>
        <w:rPr>
          <w:rFonts w:ascii="Arial" w:hAnsi="Arial" w:cs="Arial"/>
          <w:sz w:val="22"/>
          <w:szCs w:val="22"/>
        </w:rPr>
      </w:pPr>
      <w:r w:rsidRPr="004B27FE">
        <w:rPr>
          <w:rFonts w:ascii="Arial" w:hAnsi="Arial" w:cs="Arial"/>
          <w:sz w:val="22"/>
          <w:szCs w:val="22"/>
        </w:rPr>
        <w:t xml:space="preserve">závazná stanoviska dotčených orgánů k užívání stavby </w:t>
      </w:r>
    </w:p>
    <w:p w14:paraId="3D4A5DA9" w14:textId="3CE0C01D" w:rsidR="00CA6CCD" w:rsidRPr="004B27FE" w:rsidRDefault="00D20EDC" w:rsidP="00DE1548">
      <w:pPr>
        <w:pStyle w:val="Seznam"/>
        <w:numPr>
          <w:ilvl w:val="2"/>
          <w:numId w:val="8"/>
        </w:numPr>
        <w:tabs>
          <w:tab w:val="left" w:pos="851"/>
        </w:tabs>
        <w:spacing w:line="276" w:lineRule="auto"/>
        <w:jc w:val="both"/>
        <w:rPr>
          <w:rFonts w:ascii="Arial" w:hAnsi="Arial" w:cs="Arial"/>
          <w:sz w:val="22"/>
          <w:szCs w:val="22"/>
        </w:rPr>
      </w:pPr>
      <w:r>
        <w:rPr>
          <w:rFonts w:ascii="Arial" w:hAnsi="Arial" w:cs="Arial"/>
          <w:sz w:val="22"/>
          <w:szCs w:val="22"/>
        </w:rPr>
        <w:lastRenderedPageBreak/>
        <w:t>doklady nutné k předání</w:t>
      </w:r>
      <w:r w:rsidR="00CA6CCD">
        <w:rPr>
          <w:rFonts w:ascii="Arial" w:hAnsi="Arial" w:cs="Arial"/>
          <w:sz w:val="22"/>
          <w:szCs w:val="22"/>
        </w:rPr>
        <w:t xml:space="preserve"> díla (</w:t>
      </w:r>
      <w:r>
        <w:rPr>
          <w:rFonts w:ascii="Arial" w:hAnsi="Arial" w:cs="Arial"/>
          <w:sz w:val="22"/>
          <w:szCs w:val="22"/>
        </w:rPr>
        <w:t>stavební deník, deník BOZP, atesty materiálů</w:t>
      </w:r>
      <w:r w:rsidR="00CA6CCD">
        <w:rPr>
          <w:rFonts w:ascii="Arial" w:hAnsi="Arial" w:cs="Arial"/>
          <w:sz w:val="22"/>
          <w:szCs w:val="22"/>
        </w:rPr>
        <w:t>, předávací protokoly)</w:t>
      </w:r>
    </w:p>
    <w:p w14:paraId="6537EF02" w14:textId="68E3EBFD" w:rsidR="004B782B" w:rsidRPr="004B782B" w:rsidRDefault="004B782B" w:rsidP="006C436A">
      <w:pPr>
        <w:pStyle w:val="Seznam"/>
        <w:numPr>
          <w:ilvl w:val="1"/>
          <w:numId w:val="8"/>
        </w:numPr>
        <w:spacing w:before="240"/>
        <w:ind w:left="567" w:hanging="567"/>
        <w:jc w:val="both"/>
        <w:rPr>
          <w:rFonts w:ascii="Arial" w:hAnsi="Arial" w:cs="Arial"/>
          <w:sz w:val="22"/>
          <w:szCs w:val="22"/>
        </w:rPr>
      </w:pPr>
      <w:r w:rsidRPr="004B782B">
        <w:rPr>
          <w:rFonts w:ascii="Arial" w:hAnsi="Arial" w:cs="Arial"/>
          <w:sz w:val="22"/>
          <w:szCs w:val="22"/>
        </w:rPr>
        <w:t xml:space="preserve">Bez předání výše uvedených dokladů nebude přejímací řízení zahájeno. </w:t>
      </w:r>
    </w:p>
    <w:p w14:paraId="68EDD9B1" w14:textId="102F553F" w:rsidR="004B782B" w:rsidRDefault="001774F3" w:rsidP="004B782B">
      <w:pPr>
        <w:pStyle w:val="Seznam"/>
        <w:numPr>
          <w:ilvl w:val="1"/>
          <w:numId w:val="8"/>
        </w:numPr>
        <w:spacing w:before="240"/>
        <w:ind w:left="567" w:hanging="567"/>
        <w:jc w:val="both"/>
        <w:rPr>
          <w:rFonts w:ascii="Arial" w:hAnsi="Arial" w:cs="Arial"/>
          <w:sz w:val="22"/>
          <w:szCs w:val="22"/>
        </w:rPr>
      </w:pPr>
      <w:r w:rsidRPr="00B819AF">
        <w:rPr>
          <w:rFonts w:ascii="Arial" w:hAnsi="Arial" w:cs="Arial"/>
          <w:sz w:val="22"/>
          <w:szCs w:val="22"/>
        </w:rPr>
        <w:t xml:space="preserve">O průběhu a výsledku předání a převzetí </w:t>
      </w:r>
      <w:r w:rsidR="000C3533" w:rsidRPr="00B819AF">
        <w:rPr>
          <w:rFonts w:ascii="Arial" w:hAnsi="Arial" w:cs="Arial"/>
          <w:sz w:val="22"/>
          <w:szCs w:val="22"/>
        </w:rPr>
        <w:t xml:space="preserve">díla </w:t>
      </w:r>
      <w:r w:rsidR="0095039C">
        <w:rPr>
          <w:rFonts w:ascii="Arial" w:hAnsi="Arial" w:cs="Arial"/>
          <w:sz w:val="22"/>
          <w:szCs w:val="22"/>
        </w:rPr>
        <w:t xml:space="preserve">bude pořízen </w:t>
      </w:r>
      <w:r w:rsidR="00FC398D">
        <w:rPr>
          <w:rFonts w:ascii="Arial" w:hAnsi="Arial" w:cs="Arial"/>
          <w:sz w:val="22"/>
          <w:szCs w:val="22"/>
        </w:rPr>
        <w:t xml:space="preserve">písemný </w:t>
      </w:r>
      <w:r w:rsidRPr="00B819AF">
        <w:rPr>
          <w:rFonts w:ascii="Arial" w:hAnsi="Arial" w:cs="Arial"/>
          <w:sz w:val="22"/>
          <w:szCs w:val="22"/>
        </w:rPr>
        <w:t>protokol</w:t>
      </w:r>
      <w:r w:rsidR="004B782B">
        <w:rPr>
          <w:rFonts w:ascii="Arial" w:hAnsi="Arial" w:cs="Arial"/>
          <w:sz w:val="22"/>
          <w:szCs w:val="22"/>
        </w:rPr>
        <w:t xml:space="preserve">. </w:t>
      </w:r>
      <w:r w:rsidR="004B782B" w:rsidRPr="0094442D">
        <w:rPr>
          <w:rFonts w:ascii="Arial" w:hAnsi="Arial" w:cs="Arial"/>
          <w:sz w:val="22"/>
          <w:szCs w:val="22"/>
        </w:rPr>
        <w:t>Povinným obsahem tohoto protokolu jsou:</w:t>
      </w:r>
    </w:p>
    <w:p w14:paraId="07C550F1" w14:textId="77777777" w:rsidR="004B782B" w:rsidRPr="0094442D" w:rsidRDefault="004B782B" w:rsidP="00EA2195">
      <w:pPr>
        <w:pStyle w:val="Seznam"/>
        <w:numPr>
          <w:ilvl w:val="2"/>
          <w:numId w:val="8"/>
        </w:numPr>
        <w:spacing w:line="276" w:lineRule="auto"/>
        <w:ind w:left="1418" w:hanging="851"/>
        <w:jc w:val="both"/>
        <w:rPr>
          <w:rFonts w:ascii="Arial" w:hAnsi="Arial" w:cs="Arial"/>
          <w:sz w:val="22"/>
          <w:szCs w:val="22"/>
        </w:rPr>
      </w:pPr>
      <w:r w:rsidRPr="0094442D">
        <w:rPr>
          <w:rFonts w:ascii="Arial" w:hAnsi="Arial" w:cs="Arial"/>
          <w:sz w:val="22"/>
          <w:szCs w:val="22"/>
        </w:rPr>
        <w:t>identifikační údaje objednatele a zhotovitele a název stavby;</w:t>
      </w:r>
    </w:p>
    <w:p w14:paraId="37BEE7C5" w14:textId="77777777" w:rsidR="004B782B" w:rsidRPr="0094442D" w:rsidRDefault="004B782B" w:rsidP="004B782B">
      <w:pPr>
        <w:pStyle w:val="Seznam"/>
        <w:numPr>
          <w:ilvl w:val="2"/>
          <w:numId w:val="8"/>
        </w:numPr>
        <w:spacing w:line="276" w:lineRule="auto"/>
        <w:jc w:val="both"/>
        <w:rPr>
          <w:rFonts w:ascii="Arial" w:hAnsi="Arial" w:cs="Arial"/>
          <w:sz w:val="22"/>
          <w:szCs w:val="22"/>
        </w:rPr>
      </w:pPr>
      <w:r w:rsidRPr="0094442D">
        <w:rPr>
          <w:rFonts w:ascii="Arial" w:hAnsi="Arial" w:cs="Arial"/>
          <w:sz w:val="22"/>
          <w:szCs w:val="22"/>
        </w:rPr>
        <w:t xml:space="preserve">  stručný popis díla, které je předmětem předání a převzetí;</w:t>
      </w:r>
    </w:p>
    <w:p w14:paraId="31CE4F94" w14:textId="77777777" w:rsidR="004B782B" w:rsidRPr="0094442D" w:rsidRDefault="004B782B" w:rsidP="004B782B">
      <w:pPr>
        <w:pStyle w:val="Seznam"/>
        <w:numPr>
          <w:ilvl w:val="2"/>
          <w:numId w:val="8"/>
        </w:numPr>
        <w:spacing w:line="276" w:lineRule="auto"/>
        <w:jc w:val="both"/>
        <w:rPr>
          <w:rFonts w:ascii="Arial" w:hAnsi="Arial" w:cs="Arial"/>
          <w:sz w:val="22"/>
          <w:szCs w:val="22"/>
        </w:rPr>
      </w:pPr>
      <w:r w:rsidRPr="0094442D">
        <w:rPr>
          <w:rFonts w:ascii="Arial" w:hAnsi="Arial" w:cs="Arial"/>
          <w:sz w:val="22"/>
          <w:szCs w:val="22"/>
        </w:rPr>
        <w:t xml:space="preserve">  dohoda o způsobu a termínu vyklizení staveniště;</w:t>
      </w:r>
    </w:p>
    <w:p w14:paraId="52CFA087" w14:textId="77777777" w:rsidR="004B782B" w:rsidRPr="0094442D" w:rsidRDefault="004B782B" w:rsidP="004B782B">
      <w:pPr>
        <w:pStyle w:val="Seznam"/>
        <w:numPr>
          <w:ilvl w:val="2"/>
          <w:numId w:val="8"/>
        </w:numPr>
        <w:spacing w:line="276" w:lineRule="auto"/>
        <w:jc w:val="both"/>
        <w:rPr>
          <w:rFonts w:ascii="Arial" w:hAnsi="Arial" w:cs="Arial"/>
          <w:sz w:val="22"/>
          <w:szCs w:val="22"/>
        </w:rPr>
      </w:pPr>
      <w:r w:rsidRPr="0094442D">
        <w:rPr>
          <w:rFonts w:ascii="Arial" w:hAnsi="Arial" w:cs="Arial"/>
          <w:sz w:val="22"/>
          <w:szCs w:val="22"/>
        </w:rPr>
        <w:t xml:space="preserve">  termín, od kterého počíná běžet záruční lhůta;</w:t>
      </w:r>
    </w:p>
    <w:p w14:paraId="024E4AFD" w14:textId="77777777" w:rsidR="004B782B" w:rsidRPr="0094442D" w:rsidRDefault="004B782B" w:rsidP="004B782B">
      <w:pPr>
        <w:pStyle w:val="Seznam"/>
        <w:numPr>
          <w:ilvl w:val="2"/>
          <w:numId w:val="8"/>
        </w:numPr>
        <w:spacing w:line="276" w:lineRule="auto"/>
        <w:jc w:val="both"/>
        <w:rPr>
          <w:rFonts w:ascii="Arial" w:hAnsi="Arial" w:cs="Arial"/>
          <w:sz w:val="22"/>
          <w:szCs w:val="22"/>
        </w:rPr>
      </w:pPr>
      <w:r w:rsidRPr="0094442D">
        <w:rPr>
          <w:rFonts w:ascii="Arial" w:hAnsi="Arial" w:cs="Arial"/>
          <w:sz w:val="22"/>
          <w:szCs w:val="22"/>
        </w:rPr>
        <w:t xml:space="preserve">  konec záruční </w:t>
      </w:r>
      <w:r>
        <w:rPr>
          <w:rFonts w:ascii="Arial" w:hAnsi="Arial" w:cs="Arial"/>
          <w:sz w:val="22"/>
          <w:szCs w:val="22"/>
        </w:rPr>
        <w:t>lhůty</w:t>
      </w:r>
      <w:r w:rsidRPr="0094442D">
        <w:rPr>
          <w:rFonts w:ascii="Arial" w:hAnsi="Arial" w:cs="Arial"/>
          <w:sz w:val="22"/>
          <w:szCs w:val="22"/>
        </w:rPr>
        <w:t xml:space="preserve">; </w:t>
      </w:r>
    </w:p>
    <w:p w14:paraId="109F8DA0" w14:textId="77777777" w:rsidR="004B782B" w:rsidRPr="0094442D" w:rsidRDefault="004B782B" w:rsidP="004B782B">
      <w:pPr>
        <w:pStyle w:val="Seznam"/>
        <w:numPr>
          <w:ilvl w:val="2"/>
          <w:numId w:val="8"/>
        </w:numPr>
        <w:spacing w:line="276" w:lineRule="auto"/>
        <w:jc w:val="both"/>
        <w:rPr>
          <w:rFonts w:ascii="Arial" w:hAnsi="Arial" w:cs="Arial"/>
          <w:sz w:val="22"/>
          <w:szCs w:val="22"/>
        </w:rPr>
      </w:pPr>
      <w:r w:rsidRPr="0094442D">
        <w:rPr>
          <w:rFonts w:ascii="Arial" w:hAnsi="Arial" w:cs="Arial"/>
          <w:sz w:val="22"/>
          <w:szCs w:val="22"/>
        </w:rPr>
        <w:t xml:space="preserve">  zhodnocení jakosti díla;</w:t>
      </w:r>
    </w:p>
    <w:p w14:paraId="5408F211" w14:textId="77777777" w:rsidR="004B782B" w:rsidRPr="0094442D" w:rsidRDefault="004B782B" w:rsidP="004B782B">
      <w:pPr>
        <w:pStyle w:val="Seznam"/>
        <w:numPr>
          <w:ilvl w:val="2"/>
          <w:numId w:val="8"/>
        </w:numPr>
        <w:spacing w:line="276" w:lineRule="auto"/>
        <w:jc w:val="both"/>
        <w:rPr>
          <w:rFonts w:ascii="Arial" w:hAnsi="Arial" w:cs="Arial"/>
          <w:sz w:val="22"/>
          <w:szCs w:val="22"/>
        </w:rPr>
      </w:pPr>
      <w:r w:rsidRPr="0094442D">
        <w:rPr>
          <w:rFonts w:ascii="Arial" w:hAnsi="Arial" w:cs="Arial"/>
          <w:sz w:val="22"/>
          <w:szCs w:val="22"/>
        </w:rPr>
        <w:t xml:space="preserve">  seznam předaných dokladů;</w:t>
      </w:r>
    </w:p>
    <w:p w14:paraId="763B56D5" w14:textId="77777777" w:rsidR="004B782B" w:rsidRPr="0094442D" w:rsidRDefault="004B782B" w:rsidP="008B5333">
      <w:pPr>
        <w:pStyle w:val="Seznam"/>
        <w:numPr>
          <w:ilvl w:val="2"/>
          <w:numId w:val="8"/>
        </w:numPr>
        <w:ind w:left="1418" w:hanging="851"/>
        <w:jc w:val="both"/>
        <w:rPr>
          <w:rFonts w:ascii="Arial" w:hAnsi="Arial" w:cs="Arial"/>
          <w:sz w:val="22"/>
          <w:szCs w:val="22"/>
        </w:rPr>
      </w:pPr>
      <w:r w:rsidRPr="0094442D">
        <w:rPr>
          <w:rFonts w:ascii="Arial" w:hAnsi="Arial" w:cs="Arial"/>
          <w:sz w:val="22"/>
          <w:szCs w:val="22"/>
        </w:rPr>
        <w:t>prohlášení objednatele, zda dílo přejímá nebo nepřejímá, či zda dílo přejímá s</w:t>
      </w:r>
      <w:r>
        <w:rPr>
          <w:rFonts w:ascii="Arial" w:hAnsi="Arial" w:cs="Arial"/>
          <w:sz w:val="22"/>
          <w:szCs w:val="22"/>
        </w:rPr>
        <w:t> </w:t>
      </w:r>
      <w:r w:rsidRPr="0094442D">
        <w:rPr>
          <w:rFonts w:ascii="Arial" w:hAnsi="Arial" w:cs="Arial"/>
          <w:sz w:val="22"/>
          <w:szCs w:val="22"/>
        </w:rPr>
        <w:t>výhradou.</w:t>
      </w:r>
    </w:p>
    <w:p w14:paraId="26EFBB6A" w14:textId="0A9D39A0" w:rsidR="004B782B" w:rsidRPr="00F579D1" w:rsidRDefault="004B782B" w:rsidP="00212E1E">
      <w:pPr>
        <w:pStyle w:val="Seznam"/>
        <w:numPr>
          <w:ilvl w:val="1"/>
          <w:numId w:val="8"/>
        </w:numPr>
        <w:spacing w:before="240"/>
        <w:ind w:left="567" w:hanging="567"/>
        <w:jc w:val="both"/>
        <w:rPr>
          <w:rFonts w:ascii="Arial" w:hAnsi="Arial" w:cs="Arial"/>
          <w:sz w:val="22"/>
          <w:szCs w:val="22"/>
        </w:rPr>
      </w:pPr>
      <w:r w:rsidRPr="00F579D1">
        <w:rPr>
          <w:rFonts w:ascii="Arial" w:hAnsi="Arial" w:cs="Arial"/>
          <w:sz w:val="22"/>
          <w:szCs w:val="22"/>
        </w:rPr>
        <w:t xml:space="preserve">Obsahuje-li dílo, které je předmětem předání a převzetí, vady nebo nedodělky, musí </w:t>
      </w:r>
      <w:r w:rsidR="003A6F3B">
        <w:rPr>
          <w:rFonts w:ascii="Arial" w:hAnsi="Arial" w:cs="Arial"/>
          <w:sz w:val="22"/>
          <w:szCs w:val="22"/>
        </w:rPr>
        <w:t xml:space="preserve">předávací </w:t>
      </w:r>
      <w:r w:rsidRPr="00F579D1">
        <w:rPr>
          <w:rFonts w:ascii="Arial" w:hAnsi="Arial" w:cs="Arial"/>
          <w:sz w:val="22"/>
          <w:szCs w:val="22"/>
        </w:rPr>
        <w:t>protokol obsahovat dále jejich soupis, způsob a termín jejich odstranění a dohodu o zpřístupnění díla nebo jeho částí zhotoviteli za účelem odstranění vad a nedodělků.</w:t>
      </w:r>
      <w:r w:rsidR="00AC64C7" w:rsidRPr="00AC64C7">
        <w:t xml:space="preserve"> </w:t>
      </w:r>
      <w:r w:rsidR="00AC64C7" w:rsidRPr="00AC64C7">
        <w:rPr>
          <w:rFonts w:ascii="Arial" w:hAnsi="Arial" w:cs="Arial"/>
          <w:sz w:val="22"/>
          <w:szCs w:val="22"/>
        </w:rPr>
        <w:t xml:space="preserve">Vadou díla je také nepředání či pouze částečné předání potřebné dokumentace k dílu. </w:t>
      </w:r>
      <w:r w:rsidR="0068298A">
        <w:rPr>
          <w:rFonts w:ascii="Arial" w:hAnsi="Arial" w:cs="Arial"/>
          <w:sz w:val="22"/>
          <w:szCs w:val="22"/>
        </w:rPr>
        <w:t xml:space="preserve"> </w:t>
      </w:r>
      <w:r w:rsidRPr="00F579D1">
        <w:rPr>
          <w:rFonts w:ascii="Arial" w:hAnsi="Arial" w:cs="Arial"/>
          <w:sz w:val="22"/>
          <w:szCs w:val="22"/>
        </w:rPr>
        <w:t xml:space="preserve"> </w:t>
      </w:r>
    </w:p>
    <w:p w14:paraId="55F58D13" w14:textId="77777777" w:rsidR="004B782B" w:rsidRPr="00813750" w:rsidRDefault="004B782B" w:rsidP="004B782B">
      <w:pPr>
        <w:pStyle w:val="Seznam"/>
        <w:ind w:left="0" w:firstLine="0"/>
        <w:jc w:val="both"/>
        <w:rPr>
          <w:rFonts w:ascii="Arial" w:hAnsi="Arial" w:cs="Arial"/>
          <w:color w:val="FF0000"/>
          <w:sz w:val="22"/>
          <w:szCs w:val="22"/>
        </w:rPr>
      </w:pPr>
    </w:p>
    <w:p w14:paraId="4831FB40" w14:textId="77777777" w:rsidR="004B782B" w:rsidRPr="00F579D1" w:rsidRDefault="004B782B" w:rsidP="004B782B">
      <w:pPr>
        <w:pStyle w:val="Seznam"/>
        <w:numPr>
          <w:ilvl w:val="1"/>
          <w:numId w:val="8"/>
        </w:numPr>
        <w:ind w:left="567" w:hanging="567"/>
        <w:jc w:val="both"/>
        <w:rPr>
          <w:rFonts w:ascii="Arial" w:hAnsi="Arial" w:cs="Arial"/>
          <w:sz w:val="22"/>
          <w:szCs w:val="22"/>
        </w:rPr>
      </w:pPr>
      <w:r w:rsidRPr="00F579D1">
        <w:rPr>
          <w:rFonts w:ascii="Arial" w:hAnsi="Arial" w:cs="Arial"/>
          <w:sz w:val="22"/>
          <w:szCs w:val="22"/>
        </w:rPr>
        <w:t>V</w:t>
      </w:r>
      <w:r>
        <w:rPr>
          <w:rFonts w:ascii="Arial" w:hAnsi="Arial" w:cs="Arial"/>
          <w:sz w:val="22"/>
          <w:szCs w:val="22"/>
        </w:rPr>
        <w:t> </w:t>
      </w:r>
      <w:r w:rsidRPr="00F579D1">
        <w:rPr>
          <w:rFonts w:ascii="Arial" w:hAnsi="Arial" w:cs="Arial"/>
          <w:sz w:val="22"/>
          <w:szCs w:val="22"/>
        </w:rPr>
        <w:t>případě, že objednatel odmítá dílo převzít, budou v</w:t>
      </w:r>
      <w:r>
        <w:rPr>
          <w:rFonts w:ascii="Arial" w:hAnsi="Arial" w:cs="Arial"/>
          <w:sz w:val="22"/>
          <w:szCs w:val="22"/>
        </w:rPr>
        <w:t> </w:t>
      </w:r>
      <w:r w:rsidRPr="00F579D1">
        <w:rPr>
          <w:rFonts w:ascii="Arial" w:hAnsi="Arial" w:cs="Arial"/>
          <w:sz w:val="22"/>
          <w:szCs w:val="22"/>
        </w:rPr>
        <w:t xml:space="preserve">protokolu o předání a převzetí díla uvedeny i důvody, pro které odmítá dílo převzít. </w:t>
      </w:r>
    </w:p>
    <w:p w14:paraId="4080AEED" w14:textId="77777777" w:rsidR="004B782B" w:rsidRPr="00F579D1" w:rsidRDefault="004B782B" w:rsidP="004B782B">
      <w:pPr>
        <w:pStyle w:val="Odstavecseseznamem"/>
        <w:rPr>
          <w:rFonts w:cs="Arial"/>
          <w:sz w:val="22"/>
          <w:szCs w:val="22"/>
        </w:rPr>
      </w:pPr>
    </w:p>
    <w:p w14:paraId="23C38A6C" w14:textId="61E03358" w:rsidR="004B782B" w:rsidRPr="009A37BB" w:rsidRDefault="004B782B" w:rsidP="004B782B">
      <w:pPr>
        <w:pStyle w:val="Seznam"/>
        <w:numPr>
          <w:ilvl w:val="1"/>
          <w:numId w:val="8"/>
        </w:numPr>
        <w:ind w:left="567" w:hanging="567"/>
        <w:jc w:val="both"/>
        <w:rPr>
          <w:rFonts w:ascii="Arial" w:hAnsi="Arial" w:cs="Arial"/>
          <w:b/>
          <w:bCs/>
          <w:sz w:val="22"/>
          <w:szCs w:val="22"/>
        </w:rPr>
      </w:pPr>
      <w:r w:rsidRPr="009A37BB">
        <w:rPr>
          <w:rFonts w:ascii="Arial" w:hAnsi="Arial" w:cs="Arial"/>
          <w:b/>
          <w:bCs/>
          <w:sz w:val="22"/>
          <w:szCs w:val="22"/>
        </w:rPr>
        <w:t xml:space="preserve">Přejímací řízení končí oboustranným podpisem smluvními stranami odsouhlaseného </w:t>
      </w:r>
      <w:r w:rsidR="006F6AEA">
        <w:rPr>
          <w:rFonts w:ascii="Arial" w:hAnsi="Arial" w:cs="Arial"/>
          <w:b/>
          <w:bCs/>
          <w:sz w:val="22"/>
          <w:szCs w:val="22"/>
        </w:rPr>
        <w:t xml:space="preserve">předávacího </w:t>
      </w:r>
      <w:r w:rsidRPr="009A37BB">
        <w:rPr>
          <w:rFonts w:ascii="Arial" w:hAnsi="Arial" w:cs="Arial"/>
          <w:b/>
          <w:bCs/>
          <w:sz w:val="22"/>
          <w:szCs w:val="22"/>
        </w:rPr>
        <w:t xml:space="preserve">protokolu. </w:t>
      </w:r>
    </w:p>
    <w:p w14:paraId="29BD5C33" w14:textId="77777777" w:rsidR="004B782B" w:rsidRPr="00F579D1" w:rsidRDefault="004B782B" w:rsidP="004B782B">
      <w:pPr>
        <w:pStyle w:val="Seznam"/>
        <w:numPr>
          <w:ilvl w:val="1"/>
          <w:numId w:val="8"/>
        </w:numPr>
        <w:spacing w:before="240"/>
        <w:ind w:left="567" w:hanging="567"/>
        <w:jc w:val="both"/>
        <w:rPr>
          <w:rFonts w:ascii="Arial" w:hAnsi="Arial" w:cs="Arial"/>
          <w:sz w:val="22"/>
          <w:szCs w:val="22"/>
        </w:rPr>
      </w:pPr>
      <w:r w:rsidRPr="00F579D1">
        <w:rPr>
          <w:rFonts w:ascii="Arial" w:hAnsi="Arial" w:cs="Arial"/>
          <w:sz w:val="22"/>
          <w:szCs w:val="22"/>
        </w:rPr>
        <w:t>Za řádně provedené se považuje pouze dílo provedené bez vad a nedodělků, převzetí díla s</w:t>
      </w:r>
      <w:r>
        <w:rPr>
          <w:rFonts w:ascii="Arial" w:hAnsi="Arial" w:cs="Arial"/>
          <w:sz w:val="22"/>
          <w:szCs w:val="22"/>
        </w:rPr>
        <w:t> </w:t>
      </w:r>
      <w:r w:rsidRPr="00F579D1">
        <w:rPr>
          <w:rFonts w:ascii="Arial" w:hAnsi="Arial" w:cs="Arial"/>
          <w:sz w:val="22"/>
          <w:szCs w:val="22"/>
        </w:rPr>
        <w:t xml:space="preserve">drobnými vadami a nedodělky je právo, nikoliv povinnost objednatele. </w:t>
      </w:r>
    </w:p>
    <w:p w14:paraId="6086D589" w14:textId="77777777" w:rsidR="004B782B" w:rsidRPr="00F579D1" w:rsidRDefault="004B782B" w:rsidP="004B782B">
      <w:pPr>
        <w:pStyle w:val="Normal1"/>
        <w:numPr>
          <w:ilvl w:val="1"/>
          <w:numId w:val="8"/>
        </w:numPr>
        <w:spacing w:before="240"/>
        <w:ind w:left="567" w:hanging="567"/>
        <w:jc w:val="both"/>
        <w:rPr>
          <w:rFonts w:cs="Arial"/>
          <w:sz w:val="22"/>
          <w:szCs w:val="22"/>
        </w:rPr>
      </w:pPr>
      <w:r w:rsidRPr="00F579D1">
        <w:rPr>
          <w:rFonts w:cs="Arial"/>
          <w:sz w:val="22"/>
          <w:szCs w:val="22"/>
        </w:rPr>
        <w:t xml:space="preserve">Nedojde-li mezi smluvními stranami k dohodě o termínu pro odstranění vad a nedodělků uvedených v předávacím protokolu, pak platí, že zhotovitel je povinen vady a nedodělky odstranit nejpozději do </w:t>
      </w:r>
      <w:r w:rsidRPr="00F579D1">
        <w:rPr>
          <w:rFonts w:cs="Arial"/>
          <w:b/>
          <w:sz w:val="22"/>
          <w:szCs w:val="22"/>
        </w:rPr>
        <w:t>15 dnů</w:t>
      </w:r>
      <w:r w:rsidRPr="00F579D1">
        <w:rPr>
          <w:rFonts w:cs="Arial"/>
          <w:sz w:val="22"/>
          <w:szCs w:val="22"/>
        </w:rPr>
        <w:t xml:space="preserve"> ode dne podpisu předávacího protokolu.</w:t>
      </w:r>
    </w:p>
    <w:p w14:paraId="2FBACDC6" w14:textId="3B0F2D52" w:rsidR="004B782B" w:rsidRPr="0057057F" w:rsidRDefault="004B782B" w:rsidP="004B782B">
      <w:pPr>
        <w:pStyle w:val="Normal1"/>
        <w:numPr>
          <w:ilvl w:val="1"/>
          <w:numId w:val="8"/>
        </w:numPr>
        <w:spacing w:before="240"/>
        <w:ind w:left="567" w:hanging="567"/>
        <w:jc w:val="both"/>
        <w:rPr>
          <w:rFonts w:cs="Arial"/>
          <w:sz w:val="22"/>
          <w:szCs w:val="22"/>
        </w:rPr>
      </w:pPr>
      <w:r w:rsidRPr="0057057F">
        <w:rPr>
          <w:rFonts w:cs="Arial"/>
          <w:sz w:val="22"/>
          <w:szCs w:val="22"/>
        </w:rPr>
        <w:t xml:space="preserve">Zhotovitel </w:t>
      </w:r>
      <w:r w:rsidRPr="009A37BB">
        <w:rPr>
          <w:rFonts w:cs="Arial"/>
          <w:b/>
          <w:bCs/>
          <w:sz w:val="22"/>
          <w:szCs w:val="22"/>
        </w:rPr>
        <w:t>vyk</w:t>
      </w:r>
      <w:r w:rsidR="00D20EDC">
        <w:rPr>
          <w:rFonts w:cs="Arial"/>
          <w:b/>
          <w:bCs/>
          <w:sz w:val="22"/>
          <w:szCs w:val="22"/>
        </w:rPr>
        <w:t>lidí staveniště nejpozději do 5</w:t>
      </w:r>
      <w:r w:rsidRPr="009A37BB">
        <w:rPr>
          <w:rFonts w:cs="Arial"/>
          <w:b/>
          <w:bCs/>
          <w:sz w:val="22"/>
          <w:szCs w:val="22"/>
        </w:rPr>
        <w:t xml:space="preserve"> dnů</w:t>
      </w:r>
      <w:r w:rsidRPr="0057057F">
        <w:rPr>
          <w:rFonts w:cs="Arial"/>
          <w:sz w:val="22"/>
          <w:szCs w:val="22"/>
        </w:rPr>
        <w:t xml:space="preserve"> po ukončení přejímacího řízení. Po této lhůtě je oprávněn na staveništi ponechat pouze stroje a materiál potřebný k odstranění vad či nedodělků uvedených v </w:t>
      </w:r>
      <w:r>
        <w:rPr>
          <w:rFonts w:cs="Arial"/>
          <w:sz w:val="22"/>
          <w:szCs w:val="22"/>
        </w:rPr>
        <w:t xml:space="preserve">předávacím </w:t>
      </w:r>
      <w:r w:rsidRPr="0057057F">
        <w:rPr>
          <w:rFonts w:cs="Arial"/>
          <w:sz w:val="22"/>
          <w:szCs w:val="22"/>
        </w:rPr>
        <w:t>protokolu a zcela staveniště vyklidit je povinen nejpozději do 10 dnů po odstranění poslední vady či nedodělku. Po vyklizení je zhotovitel povinen upravit staveniště tak, jak mu to ukládá projektová dokumentace, popř. do původního stavu.</w:t>
      </w:r>
    </w:p>
    <w:p w14:paraId="2C74F913" w14:textId="5D6B82CB" w:rsidR="004B782B" w:rsidRPr="0057057F" w:rsidRDefault="004B782B" w:rsidP="004B782B">
      <w:pPr>
        <w:pStyle w:val="Seznam"/>
        <w:numPr>
          <w:ilvl w:val="1"/>
          <w:numId w:val="8"/>
        </w:numPr>
        <w:suppressAutoHyphens/>
        <w:spacing w:before="240"/>
        <w:ind w:left="567" w:hanging="567"/>
        <w:jc w:val="both"/>
        <w:rPr>
          <w:rFonts w:ascii="Arial" w:hAnsi="Arial" w:cs="Arial"/>
          <w:sz w:val="22"/>
          <w:szCs w:val="22"/>
        </w:rPr>
      </w:pPr>
      <w:r w:rsidRPr="0057057F">
        <w:rPr>
          <w:rFonts w:ascii="Arial" w:hAnsi="Arial" w:cs="Arial"/>
          <w:sz w:val="22"/>
          <w:szCs w:val="22"/>
        </w:rPr>
        <w:t>Nevyklidí-li zhotovitel staveniště ve sjednaném termínu, je objednatel oprávněn</w:t>
      </w:r>
      <w:r w:rsidR="00215BEF">
        <w:rPr>
          <w:rFonts w:ascii="Arial" w:hAnsi="Arial" w:cs="Arial"/>
          <w:sz w:val="22"/>
          <w:szCs w:val="22"/>
        </w:rPr>
        <w:t xml:space="preserve"> (nikoliv povinen)</w:t>
      </w:r>
      <w:r w:rsidRPr="0057057F">
        <w:rPr>
          <w:rFonts w:ascii="Arial" w:hAnsi="Arial" w:cs="Arial"/>
          <w:sz w:val="22"/>
          <w:szCs w:val="22"/>
        </w:rPr>
        <w:t xml:space="preserve"> nechat zařízení staveniště odstranit a vyklidit třetí osobou a přeúčtovat prokazatelně vynaložené náklady zhotoviteli, který se tímto zavazuje je uhradit objednateli do </w:t>
      </w:r>
      <w:r w:rsidRPr="00CA148D">
        <w:rPr>
          <w:rFonts w:ascii="Arial" w:hAnsi="Arial" w:cs="Arial"/>
          <w:b/>
          <w:bCs/>
          <w:sz w:val="22"/>
          <w:szCs w:val="22"/>
        </w:rPr>
        <w:t>15-ti dnů</w:t>
      </w:r>
      <w:r w:rsidRPr="0057057F">
        <w:rPr>
          <w:rFonts w:ascii="Arial" w:hAnsi="Arial" w:cs="Arial"/>
          <w:sz w:val="22"/>
          <w:szCs w:val="22"/>
        </w:rPr>
        <w:t xml:space="preserve"> ode dne písemné výzvy.</w:t>
      </w:r>
    </w:p>
    <w:p w14:paraId="1E842712" w14:textId="47A5296D" w:rsidR="004B782B" w:rsidRDefault="004B782B" w:rsidP="004B782B">
      <w:pPr>
        <w:pStyle w:val="Seznam"/>
        <w:numPr>
          <w:ilvl w:val="1"/>
          <w:numId w:val="8"/>
        </w:numPr>
        <w:suppressAutoHyphens/>
        <w:spacing w:before="240"/>
        <w:ind w:left="567" w:hanging="567"/>
        <w:jc w:val="both"/>
        <w:rPr>
          <w:rFonts w:ascii="Arial" w:hAnsi="Arial" w:cs="Arial"/>
          <w:b/>
          <w:bCs/>
          <w:sz w:val="22"/>
          <w:szCs w:val="22"/>
        </w:rPr>
      </w:pPr>
      <w:r w:rsidRPr="0057057F">
        <w:rPr>
          <w:rFonts w:ascii="Arial" w:hAnsi="Arial" w:cs="Arial"/>
          <w:b/>
          <w:bCs/>
          <w:sz w:val="22"/>
          <w:szCs w:val="22"/>
        </w:rPr>
        <w:t>Datem podpisu předávacího protokolu počíná běžet záruční lhůta.</w:t>
      </w:r>
    </w:p>
    <w:p w14:paraId="032831EC" w14:textId="77777777" w:rsidR="004E1AD9" w:rsidRPr="00C953F3" w:rsidRDefault="004E1AD9" w:rsidP="006C436A">
      <w:pPr>
        <w:pStyle w:val="Nadpis2"/>
        <w:numPr>
          <w:ilvl w:val="0"/>
          <w:numId w:val="8"/>
        </w:numPr>
        <w:spacing w:before="480"/>
        <w:ind w:left="567" w:right="0" w:hanging="567"/>
        <w:rPr>
          <w:rFonts w:cs="Arial"/>
          <w:sz w:val="22"/>
          <w:szCs w:val="22"/>
          <w:u w:val="single"/>
        </w:rPr>
      </w:pPr>
      <w:r w:rsidRPr="00C953F3">
        <w:rPr>
          <w:rFonts w:cs="Arial"/>
          <w:sz w:val="22"/>
          <w:szCs w:val="22"/>
          <w:u w:val="single"/>
        </w:rPr>
        <w:lastRenderedPageBreak/>
        <w:t>Sankce</w:t>
      </w:r>
    </w:p>
    <w:p w14:paraId="380FD5E5" w14:textId="55F6110B" w:rsidR="004E1AD9" w:rsidRPr="00C953F3" w:rsidRDefault="004E1AD9" w:rsidP="006C436A">
      <w:pPr>
        <w:pStyle w:val="Seznam"/>
        <w:numPr>
          <w:ilvl w:val="1"/>
          <w:numId w:val="8"/>
        </w:numPr>
        <w:spacing w:before="240"/>
        <w:ind w:left="567" w:hanging="567"/>
        <w:jc w:val="both"/>
        <w:rPr>
          <w:rFonts w:ascii="Arial" w:hAnsi="Arial" w:cs="Arial"/>
          <w:b/>
          <w:sz w:val="22"/>
          <w:szCs w:val="22"/>
        </w:rPr>
      </w:pPr>
      <w:r w:rsidRPr="00C953F3">
        <w:rPr>
          <w:rFonts w:ascii="Arial" w:hAnsi="Arial" w:cs="Arial"/>
          <w:sz w:val="22"/>
          <w:szCs w:val="22"/>
        </w:rPr>
        <w:t xml:space="preserve">Dodržení lhůty pro </w:t>
      </w:r>
      <w:r w:rsidR="005049FD">
        <w:rPr>
          <w:rFonts w:ascii="Arial" w:hAnsi="Arial" w:cs="Arial"/>
          <w:sz w:val="22"/>
          <w:szCs w:val="22"/>
        </w:rPr>
        <w:t xml:space="preserve">provedení, tedy </w:t>
      </w:r>
      <w:r w:rsidRPr="00C953F3">
        <w:rPr>
          <w:rFonts w:ascii="Arial" w:hAnsi="Arial" w:cs="Arial"/>
          <w:sz w:val="22"/>
          <w:szCs w:val="22"/>
        </w:rPr>
        <w:t xml:space="preserve">dokončení </w:t>
      </w:r>
      <w:r w:rsidR="005049FD">
        <w:rPr>
          <w:rFonts w:ascii="Arial" w:hAnsi="Arial" w:cs="Arial"/>
          <w:sz w:val="22"/>
          <w:szCs w:val="22"/>
        </w:rPr>
        <w:t xml:space="preserve">a předání </w:t>
      </w:r>
      <w:r w:rsidRPr="00C953F3">
        <w:rPr>
          <w:rFonts w:ascii="Arial" w:hAnsi="Arial" w:cs="Arial"/>
          <w:sz w:val="22"/>
          <w:szCs w:val="22"/>
        </w:rPr>
        <w:t xml:space="preserve">kvalitně provedeného díla a dodržení platebních podmínek se považuje za podstatnou smluvní povinnost smluvních stran. </w:t>
      </w:r>
    </w:p>
    <w:p w14:paraId="528D7DA5" w14:textId="5839787F" w:rsidR="00F00727" w:rsidRPr="00C953F3" w:rsidRDefault="00F00727"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 xml:space="preserve">Za prodlení se splněním povinnosti zaplatit včas dle platebních podmínek, má zhotovitel právo účtovat objednateli úrok z prodlení z nezaplacených obnosů ve </w:t>
      </w:r>
      <w:r w:rsidRPr="00C953F3">
        <w:rPr>
          <w:rFonts w:ascii="Arial" w:hAnsi="Arial" w:cs="Arial"/>
          <w:b/>
          <w:sz w:val="22"/>
          <w:szCs w:val="22"/>
        </w:rPr>
        <w:t>výši 0,</w:t>
      </w:r>
      <w:r w:rsidR="008100F0">
        <w:rPr>
          <w:rFonts w:ascii="Arial" w:hAnsi="Arial" w:cs="Arial"/>
          <w:b/>
          <w:sz w:val="22"/>
          <w:szCs w:val="22"/>
        </w:rPr>
        <w:t>05</w:t>
      </w:r>
      <w:r w:rsidR="00BD64C9" w:rsidRPr="00C953F3">
        <w:rPr>
          <w:rFonts w:ascii="Arial" w:hAnsi="Arial" w:cs="Arial"/>
          <w:b/>
          <w:sz w:val="22"/>
          <w:szCs w:val="22"/>
        </w:rPr>
        <w:t xml:space="preserve"> </w:t>
      </w:r>
      <w:r w:rsidRPr="00C953F3">
        <w:rPr>
          <w:rFonts w:ascii="Arial" w:hAnsi="Arial" w:cs="Arial"/>
          <w:b/>
          <w:sz w:val="22"/>
          <w:szCs w:val="22"/>
        </w:rPr>
        <w:t>% z dlužné částky</w:t>
      </w:r>
      <w:r w:rsidRPr="00C953F3">
        <w:rPr>
          <w:rFonts w:ascii="Arial" w:hAnsi="Arial" w:cs="Arial"/>
          <w:sz w:val="22"/>
          <w:szCs w:val="22"/>
        </w:rPr>
        <w:t xml:space="preserve"> </w:t>
      </w:r>
      <w:r w:rsidRPr="00C953F3">
        <w:rPr>
          <w:rFonts w:ascii="Arial" w:hAnsi="Arial" w:cs="Arial"/>
          <w:b/>
          <w:sz w:val="22"/>
          <w:szCs w:val="22"/>
        </w:rPr>
        <w:t xml:space="preserve">za každý </w:t>
      </w:r>
      <w:r w:rsidR="00B503C2" w:rsidRPr="00C953F3">
        <w:rPr>
          <w:rFonts w:ascii="Arial" w:hAnsi="Arial" w:cs="Arial"/>
          <w:b/>
          <w:sz w:val="22"/>
          <w:szCs w:val="22"/>
        </w:rPr>
        <w:t xml:space="preserve">i započatý </w:t>
      </w:r>
      <w:r w:rsidRPr="00C953F3">
        <w:rPr>
          <w:rFonts w:ascii="Arial" w:hAnsi="Arial" w:cs="Arial"/>
          <w:b/>
          <w:sz w:val="22"/>
          <w:szCs w:val="22"/>
        </w:rPr>
        <w:t xml:space="preserve">den prodlení. </w:t>
      </w:r>
    </w:p>
    <w:p w14:paraId="191A106A" w14:textId="5114882B" w:rsidR="004E1AD9" w:rsidRPr="00385DC2" w:rsidRDefault="004E1AD9" w:rsidP="006C436A">
      <w:pPr>
        <w:pStyle w:val="Seznam"/>
        <w:numPr>
          <w:ilvl w:val="1"/>
          <w:numId w:val="8"/>
        </w:numPr>
        <w:spacing w:before="240"/>
        <w:ind w:left="567" w:hanging="567"/>
        <w:jc w:val="both"/>
        <w:rPr>
          <w:rFonts w:ascii="Arial" w:hAnsi="Arial" w:cs="Arial"/>
          <w:sz w:val="22"/>
          <w:szCs w:val="22"/>
        </w:rPr>
      </w:pPr>
      <w:r w:rsidRPr="00385DC2">
        <w:rPr>
          <w:rFonts w:ascii="Arial" w:hAnsi="Arial" w:cs="Arial"/>
          <w:sz w:val="22"/>
          <w:szCs w:val="22"/>
        </w:rPr>
        <w:t xml:space="preserve">Za prodlení se splněním povinnosti </w:t>
      </w:r>
      <w:r w:rsidR="00BD64C9" w:rsidRPr="00385DC2">
        <w:rPr>
          <w:rFonts w:ascii="Arial" w:hAnsi="Arial" w:cs="Arial"/>
          <w:sz w:val="22"/>
          <w:szCs w:val="22"/>
        </w:rPr>
        <w:t xml:space="preserve">provést, </w:t>
      </w:r>
      <w:r w:rsidR="00D07E8A" w:rsidRPr="00385DC2">
        <w:rPr>
          <w:rFonts w:ascii="Arial" w:hAnsi="Arial" w:cs="Arial"/>
          <w:b/>
          <w:sz w:val="22"/>
          <w:szCs w:val="22"/>
        </w:rPr>
        <w:t xml:space="preserve">dokončit </w:t>
      </w:r>
      <w:r w:rsidR="00BD64C9" w:rsidRPr="00385DC2">
        <w:rPr>
          <w:rFonts w:ascii="Arial" w:hAnsi="Arial" w:cs="Arial"/>
          <w:b/>
          <w:sz w:val="22"/>
          <w:szCs w:val="22"/>
        </w:rPr>
        <w:t>či</w:t>
      </w:r>
      <w:r w:rsidR="00D07E8A" w:rsidRPr="00385DC2">
        <w:rPr>
          <w:rFonts w:ascii="Arial" w:hAnsi="Arial" w:cs="Arial"/>
          <w:b/>
          <w:sz w:val="22"/>
          <w:szCs w:val="22"/>
        </w:rPr>
        <w:t xml:space="preserve"> </w:t>
      </w:r>
      <w:r w:rsidRPr="00385DC2">
        <w:rPr>
          <w:rFonts w:ascii="Arial" w:hAnsi="Arial" w:cs="Arial"/>
          <w:b/>
          <w:sz w:val="22"/>
          <w:szCs w:val="22"/>
        </w:rPr>
        <w:t>předat dílo</w:t>
      </w:r>
      <w:r w:rsidR="00035EA4" w:rsidRPr="00385DC2">
        <w:rPr>
          <w:rFonts w:ascii="Arial" w:hAnsi="Arial" w:cs="Arial"/>
          <w:b/>
          <w:sz w:val="22"/>
          <w:szCs w:val="22"/>
        </w:rPr>
        <w:t xml:space="preserve"> </w:t>
      </w:r>
      <w:r w:rsidR="00EC1966" w:rsidRPr="00385DC2">
        <w:rPr>
          <w:rFonts w:ascii="Arial" w:hAnsi="Arial" w:cs="Arial"/>
          <w:b/>
          <w:sz w:val="22"/>
          <w:szCs w:val="22"/>
        </w:rPr>
        <w:t>nebo jakoukoliv jeho část</w:t>
      </w:r>
      <w:r w:rsidR="00FC727E" w:rsidRPr="00385DC2">
        <w:rPr>
          <w:rFonts w:ascii="Arial" w:hAnsi="Arial" w:cs="Arial"/>
          <w:b/>
          <w:sz w:val="22"/>
          <w:szCs w:val="22"/>
        </w:rPr>
        <w:t xml:space="preserve"> </w:t>
      </w:r>
      <w:r w:rsidRPr="00385DC2">
        <w:rPr>
          <w:rFonts w:ascii="Arial" w:hAnsi="Arial" w:cs="Arial"/>
          <w:b/>
          <w:sz w:val="22"/>
          <w:szCs w:val="22"/>
        </w:rPr>
        <w:t>ve sjednané lhůtě</w:t>
      </w:r>
      <w:r w:rsidR="00FD7B77" w:rsidRPr="00385DC2">
        <w:rPr>
          <w:rFonts w:ascii="Arial" w:hAnsi="Arial" w:cs="Arial"/>
          <w:b/>
          <w:sz w:val="22"/>
          <w:szCs w:val="22"/>
        </w:rPr>
        <w:t xml:space="preserve"> </w:t>
      </w:r>
      <w:r w:rsidR="00FC727E" w:rsidRPr="00385DC2">
        <w:rPr>
          <w:rFonts w:ascii="Arial" w:hAnsi="Arial" w:cs="Arial"/>
          <w:b/>
          <w:sz w:val="22"/>
          <w:szCs w:val="22"/>
        </w:rPr>
        <w:t xml:space="preserve">dle odst. 4.3 smlouvy </w:t>
      </w:r>
      <w:r w:rsidR="00C757D5" w:rsidRPr="00385DC2">
        <w:rPr>
          <w:rFonts w:ascii="Arial" w:hAnsi="Arial" w:cs="Arial"/>
          <w:sz w:val="22"/>
          <w:szCs w:val="22"/>
        </w:rPr>
        <w:t xml:space="preserve">má objednatel právo účtovat zhotoviteli smluvní pokutu </w:t>
      </w:r>
      <w:r w:rsidR="00C757D5" w:rsidRPr="00385DC2">
        <w:rPr>
          <w:rFonts w:ascii="Arial" w:hAnsi="Arial" w:cs="Arial"/>
          <w:b/>
          <w:sz w:val="22"/>
          <w:szCs w:val="22"/>
        </w:rPr>
        <w:t xml:space="preserve">ve výši </w:t>
      </w:r>
      <w:r w:rsidR="008C1112" w:rsidRPr="00385DC2">
        <w:rPr>
          <w:rFonts w:ascii="Arial" w:hAnsi="Arial" w:cs="Arial"/>
          <w:b/>
          <w:sz w:val="22"/>
          <w:szCs w:val="22"/>
        </w:rPr>
        <w:t>0,</w:t>
      </w:r>
      <w:r w:rsidR="00BD64C9" w:rsidRPr="00385DC2">
        <w:rPr>
          <w:rFonts w:ascii="Arial" w:hAnsi="Arial" w:cs="Arial"/>
          <w:b/>
          <w:sz w:val="22"/>
          <w:szCs w:val="22"/>
        </w:rPr>
        <w:t>2</w:t>
      </w:r>
      <w:r w:rsidR="008C1112" w:rsidRPr="00385DC2">
        <w:rPr>
          <w:rFonts w:ascii="Arial" w:hAnsi="Arial" w:cs="Arial"/>
          <w:b/>
          <w:sz w:val="22"/>
          <w:szCs w:val="22"/>
        </w:rPr>
        <w:t>% z celkové ceny díla</w:t>
      </w:r>
      <w:r w:rsidR="00613070" w:rsidRPr="00385DC2">
        <w:rPr>
          <w:rFonts w:ascii="Arial" w:hAnsi="Arial" w:cs="Arial"/>
          <w:b/>
          <w:sz w:val="22"/>
          <w:szCs w:val="22"/>
        </w:rPr>
        <w:t xml:space="preserve"> </w:t>
      </w:r>
      <w:r w:rsidR="00FC727E" w:rsidRPr="00385DC2">
        <w:rPr>
          <w:rFonts w:ascii="Arial" w:hAnsi="Arial" w:cs="Arial"/>
          <w:b/>
          <w:sz w:val="22"/>
          <w:szCs w:val="22"/>
        </w:rPr>
        <w:t xml:space="preserve">včetně </w:t>
      </w:r>
      <w:r w:rsidR="00613070" w:rsidRPr="00385DC2">
        <w:rPr>
          <w:rFonts w:ascii="Arial" w:hAnsi="Arial" w:cs="Arial"/>
          <w:b/>
          <w:sz w:val="22"/>
          <w:szCs w:val="22"/>
        </w:rPr>
        <w:t>DPH</w:t>
      </w:r>
      <w:r w:rsidR="00C757D5" w:rsidRPr="00385DC2">
        <w:rPr>
          <w:rFonts w:ascii="Arial" w:hAnsi="Arial" w:cs="Arial"/>
          <w:sz w:val="22"/>
          <w:szCs w:val="22"/>
        </w:rPr>
        <w:t xml:space="preserve"> </w:t>
      </w:r>
      <w:r w:rsidR="001774F3" w:rsidRPr="00385DC2">
        <w:rPr>
          <w:rFonts w:ascii="Arial" w:hAnsi="Arial" w:cs="Arial"/>
          <w:b/>
          <w:sz w:val="22"/>
          <w:szCs w:val="22"/>
        </w:rPr>
        <w:t>za každý i započatý den prodlení.</w:t>
      </w:r>
    </w:p>
    <w:p w14:paraId="17F47473" w14:textId="0A67C6F2" w:rsidR="004E1AD9" w:rsidRPr="00C953F3"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Za prodlení se splněním povinnosti odstranit vady a nedodělky z předávacího protokolu ve sjednané lhůtě má objednatel právo účtovat zhotoviteli smluvní pokutu ve výši</w:t>
      </w:r>
      <w:r w:rsidR="00061E85" w:rsidRPr="00C953F3">
        <w:rPr>
          <w:rFonts w:ascii="Arial" w:hAnsi="Arial" w:cs="Arial"/>
          <w:b/>
          <w:bCs/>
          <w:sz w:val="22"/>
          <w:szCs w:val="22"/>
        </w:rPr>
        <w:t xml:space="preserve"> </w:t>
      </w:r>
      <w:r w:rsidR="007A0CF4" w:rsidRPr="00C953F3">
        <w:rPr>
          <w:rFonts w:ascii="Arial" w:hAnsi="Arial" w:cs="Arial"/>
          <w:b/>
          <w:bCs/>
          <w:sz w:val="22"/>
          <w:szCs w:val="22"/>
        </w:rPr>
        <w:t>1</w:t>
      </w:r>
      <w:r w:rsidR="007C0061" w:rsidRPr="00C953F3">
        <w:rPr>
          <w:rFonts w:ascii="Arial" w:hAnsi="Arial" w:cs="Arial"/>
          <w:b/>
          <w:bCs/>
          <w:sz w:val="22"/>
          <w:szCs w:val="22"/>
        </w:rPr>
        <w:t>.0</w:t>
      </w:r>
      <w:r w:rsidRPr="00C953F3">
        <w:rPr>
          <w:rFonts w:ascii="Arial" w:hAnsi="Arial" w:cs="Arial"/>
          <w:b/>
          <w:bCs/>
          <w:sz w:val="22"/>
          <w:szCs w:val="22"/>
        </w:rPr>
        <w:t xml:space="preserve">00,- Kč </w:t>
      </w:r>
      <w:r w:rsidR="003F51B4">
        <w:rPr>
          <w:rFonts w:ascii="Arial" w:hAnsi="Arial" w:cs="Arial"/>
          <w:b/>
          <w:bCs/>
          <w:sz w:val="22"/>
          <w:szCs w:val="22"/>
        </w:rPr>
        <w:t>za každou vadu či nedodělek</w:t>
      </w:r>
      <w:r w:rsidR="003F51B4" w:rsidRPr="00C953F3">
        <w:rPr>
          <w:rFonts w:ascii="Arial" w:hAnsi="Arial" w:cs="Arial"/>
          <w:b/>
          <w:bCs/>
          <w:sz w:val="22"/>
          <w:szCs w:val="22"/>
        </w:rPr>
        <w:t xml:space="preserve"> </w:t>
      </w:r>
      <w:r w:rsidRPr="00C953F3">
        <w:rPr>
          <w:rFonts w:ascii="Arial" w:hAnsi="Arial" w:cs="Arial"/>
          <w:b/>
          <w:bCs/>
          <w:sz w:val="22"/>
          <w:szCs w:val="22"/>
        </w:rPr>
        <w:t>a každý započatý den prodlení</w:t>
      </w:r>
      <w:r w:rsidR="003F51B4">
        <w:rPr>
          <w:rFonts w:ascii="Arial" w:hAnsi="Arial" w:cs="Arial"/>
          <w:b/>
          <w:bCs/>
          <w:sz w:val="22"/>
          <w:szCs w:val="22"/>
        </w:rPr>
        <w:t xml:space="preserve">. </w:t>
      </w:r>
    </w:p>
    <w:p w14:paraId="18240D43" w14:textId="225D2CEB" w:rsidR="004E1AD9" w:rsidRPr="00C953F3"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 xml:space="preserve">Za nedodržení termínu pro nástup na odstranění reklamovaných vad v záruční lhůtě má objednatel právo účtovat zhotoviteli smluvní pokutu ve výši </w:t>
      </w:r>
      <w:r w:rsidR="00E26A78">
        <w:rPr>
          <w:rFonts w:ascii="Arial" w:hAnsi="Arial" w:cs="Arial"/>
          <w:b/>
          <w:sz w:val="22"/>
          <w:szCs w:val="22"/>
        </w:rPr>
        <w:t>500</w:t>
      </w:r>
      <w:r w:rsidRPr="00C953F3">
        <w:rPr>
          <w:rFonts w:ascii="Arial" w:hAnsi="Arial" w:cs="Arial"/>
          <w:b/>
          <w:sz w:val="22"/>
          <w:szCs w:val="22"/>
        </w:rPr>
        <w:t xml:space="preserve">,- Kč za každou vadu a </w:t>
      </w:r>
      <w:r w:rsidR="003F51B4">
        <w:rPr>
          <w:rFonts w:ascii="Arial" w:hAnsi="Arial" w:cs="Arial"/>
          <w:b/>
          <w:sz w:val="22"/>
          <w:szCs w:val="22"/>
        </w:rPr>
        <w:t xml:space="preserve">každý i </w:t>
      </w:r>
      <w:r w:rsidRPr="00C953F3">
        <w:rPr>
          <w:rFonts w:ascii="Arial" w:hAnsi="Arial" w:cs="Arial"/>
          <w:b/>
          <w:sz w:val="22"/>
          <w:szCs w:val="22"/>
        </w:rPr>
        <w:t>započatý den</w:t>
      </w:r>
      <w:r w:rsidR="009E79DF">
        <w:rPr>
          <w:rFonts w:ascii="Arial" w:hAnsi="Arial" w:cs="Arial"/>
          <w:b/>
          <w:sz w:val="22"/>
          <w:szCs w:val="22"/>
        </w:rPr>
        <w:t xml:space="preserve"> prodlení</w:t>
      </w:r>
      <w:r w:rsidRPr="00C953F3">
        <w:rPr>
          <w:rFonts w:ascii="Arial" w:hAnsi="Arial" w:cs="Arial"/>
          <w:b/>
          <w:sz w:val="22"/>
          <w:szCs w:val="22"/>
        </w:rPr>
        <w:t>.</w:t>
      </w:r>
      <w:r w:rsidR="00A81326">
        <w:rPr>
          <w:rFonts w:ascii="Arial" w:hAnsi="Arial" w:cs="Arial"/>
          <w:b/>
          <w:sz w:val="22"/>
          <w:szCs w:val="22"/>
        </w:rPr>
        <w:t xml:space="preserve"> </w:t>
      </w:r>
      <w:r w:rsidR="00040158" w:rsidRPr="00DA3162">
        <w:rPr>
          <w:rFonts w:ascii="Arial" w:hAnsi="Arial" w:cs="Arial"/>
          <w:bCs/>
          <w:sz w:val="22"/>
          <w:szCs w:val="22"/>
        </w:rPr>
        <w:t>Za nedodržení termínu pro nástup na odstranění reklamovaných vad v záruční lhůtě, kdy taková vada je považována za havárii, má objednatel právo účtovat zhotoviteli smluvní pokutu ve výši</w:t>
      </w:r>
      <w:r w:rsidR="00E26A78">
        <w:rPr>
          <w:rFonts w:ascii="Arial" w:hAnsi="Arial" w:cs="Arial"/>
          <w:b/>
          <w:sz w:val="22"/>
          <w:szCs w:val="22"/>
        </w:rPr>
        <w:t xml:space="preserve"> 1 500</w:t>
      </w:r>
      <w:r w:rsidR="00040158">
        <w:rPr>
          <w:rFonts w:ascii="Arial" w:hAnsi="Arial" w:cs="Arial"/>
          <w:b/>
          <w:sz w:val="22"/>
          <w:szCs w:val="22"/>
        </w:rPr>
        <w:t xml:space="preserve">,- Kč za každou vadu a každý započatý den prodlení. </w:t>
      </w:r>
    </w:p>
    <w:p w14:paraId="3A1D80A2" w14:textId="5BF2E70C" w:rsidR="004E1AD9" w:rsidRPr="00DA3162" w:rsidRDefault="004E1AD9" w:rsidP="006C436A">
      <w:pPr>
        <w:pStyle w:val="Seznam"/>
        <w:numPr>
          <w:ilvl w:val="1"/>
          <w:numId w:val="8"/>
        </w:numPr>
        <w:spacing w:before="240"/>
        <w:ind w:left="567" w:hanging="567"/>
        <w:jc w:val="both"/>
        <w:rPr>
          <w:rFonts w:ascii="Arial" w:hAnsi="Arial" w:cs="Arial"/>
          <w:b/>
          <w:bCs/>
          <w:sz w:val="22"/>
          <w:szCs w:val="22"/>
        </w:rPr>
      </w:pPr>
      <w:r w:rsidRPr="00C953F3">
        <w:rPr>
          <w:rFonts w:ascii="Arial" w:hAnsi="Arial" w:cs="Arial"/>
          <w:sz w:val="22"/>
          <w:szCs w:val="22"/>
        </w:rPr>
        <w:t xml:space="preserve">Za nedodržení termínu pro </w:t>
      </w:r>
      <w:r w:rsidRPr="00C953F3">
        <w:rPr>
          <w:rFonts w:ascii="Arial" w:hAnsi="Arial" w:cs="Arial"/>
          <w:iCs/>
          <w:sz w:val="22"/>
          <w:szCs w:val="22"/>
        </w:rPr>
        <w:t xml:space="preserve">odstranění </w:t>
      </w:r>
      <w:r w:rsidR="007F3FA5">
        <w:rPr>
          <w:rFonts w:ascii="Arial" w:hAnsi="Arial" w:cs="Arial"/>
          <w:iCs/>
          <w:sz w:val="22"/>
          <w:szCs w:val="22"/>
        </w:rPr>
        <w:t xml:space="preserve">reklamovaných </w:t>
      </w:r>
      <w:r w:rsidRPr="00C953F3">
        <w:rPr>
          <w:rFonts w:ascii="Arial" w:hAnsi="Arial" w:cs="Arial"/>
          <w:iCs/>
          <w:sz w:val="22"/>
          <w:szCs w:val="22"/>
        </w:rPr>
        <w:t xml:space="preserve">vad </w:t>
      </w:r>
      <w:r w:rsidRPr="00C953F3">
        <w:rPr>
          <w:rFonts w:ascii="Arial" w:hAnsi="Arial" w:cs="Arial"/>
          <w:sz w:val="22"/>
          <w:szCs w:val="22"/>
        </w:rPr>
        <w:t>v</w:t>
      </w:r>
      <w:r w:rsidR="003439D4" w:rsidRPr="00C953F3">
        <w:rPr>
          <w:rFonts w:ascii="Arial" w:hAnsi="Arial" w:cs="Arial"/>
          <w:sz w:val="22"/>
          <w:szCs w:val="22"/>
        </w:rPr>
        <w:t> </w:t>
      </w:r>
      <w:r w:rsidRPr="00C953F3">
        <w:rPr>
          <w:rFonts w:ascii="Arial" w:hAnsi="Arial" w:cs="Arial"/>
          <w:sz w:val="22"/>
          <w:szCs w:val="22"/>
        </w:rPr>
        <w:t>záru</w:t>
      </w:r>
      <w:r w:rsidR="003439D4" w:rsidRPr="00C953F3">
        <w:rPr>
          <w:rFonts w:ascii="Arial" w:hAnsi="Arial" w:cs="Arial"/>
          <w:sz w:val="22"/>
          <w:szCs w:val="22"/>
        </w:rPr>
        <w:t>ční lhůtě</w:t>
      </w:r>
      <w:r w:rsidRPr="00C953F3">
        <w:rPr>
          <w:rFonts w:ascii="Arial" w:hAnsi="Arial" w:cs="Arial"/>
          <w:sz w:val="22"/>
          <w:szCs w:val="22"/>
        </w:rPr>
        <w:t xml:space="preserve"> má objednatel právo účtovat zhotoviteli smluvní pokutu ve výši </w:t>
      </w:r>
      <w:r w:rsidR="00E26A78">
        <w:rPr>
          <w:rFonts w:ascii="Arial" w:hAnsi="Arial" w:cs="Arial"/>
          <w:b/>
          <w:sz w:val="22"/>
          <w:szCs w:val="22"/>
        </w:rPr>
        <w:t>500</w:t>
      </w:r>
      <w:r w:rsidRPr="00C953F3">
        <w:rPr>
          <w:rFonts w:ascii="Arial" w:hAnsi="Arial" w:cs="Arial"/>
          <w:b/>
          <w:bCs/>
          <w:sz w:val="22"/>
          <w:szCs w:val="22"/>
        </w:rPr>
        <w:t>,- Kč</w:t>
      </w:r>
      <w:r w:rsidRPr="00C953F3">
        <w:rPr>
          <w:rFonts w:ascii="Arial" w:hAnsi="Arial" w:cs="Arial"/>
          <w:sz w:val="22"/>
          <w:szCs w:val="22"/>
        </w:rPr>
        <w:t xml:space="preserve"> </w:t>
      </w:r>
      <w:r w:rsidRPr="00C953F3">
        <w:rPr>
          <w:rFonts w:ascii="Arial" w:hAnsi="Arial" w:cs="Arial"/>
          <w:b/>
          <w:bCs/>
          <w:sz w:val="22"/>
          <w:szCs w:val="22"/>
        </w:rPr>
        <w:t>za každou vadu</w:t>
      </w:r>
      <w:r w:rsidR="009E79DF">
        <w:rPr>
          <w:rFonts w:ascii="Arial" w:hAnsi="Arial" w:cs="Arial"/>
          <w:b/>
          <w:bCs/>
          <w:sz w:val="22"/>
          <w:szCs w:val="22"/>
        </w:rPr>
        <w:t xml:space="preserve"> </w:t>
      </w:r>
      <w:r w:rsidRPr="00C953F3">
        <w:rPr>
          <w:rFonts w:ascii="Arial" w:hAnsi="Arial" w:cs="Arial"/>
          <w:b/>
          <w:bCs/>
          <w:sz w:val="22"/>
          <w:szCs w:val="22"/>
        </w:rPr>
        <w:t xml:space="preserve">a </w:t>
      </w:r>
      <w:r w:rsidR="007F3FA5">
        <w:rPr>
          <w:rFonts w:ascii="Arial" w:hAnsi="Arial" w:cs="Arial"/>
          <w:b/>
          <w:bCs/>
          <w:sz w:val="22"/>
          <w:szCs w:val="22"/>
        </w:rPr>
        <w:t xml:space="preserve">každý i </w:t>
      </w:r>
      <w:r w:rsidRPr="00C953F3">
        <w:rPr>
          <w:rFonts w:ascii="Arial" w:hAnsi="Arial" w:cs="Arial"/>
          <w:b/>
          <w:bCs/>
          <w:sz w:val="22"/>
          <w:szCs w:val="22"/>
        </w:rPr>
        <w:t>započatý den</w:t>
      </w:r>
      <w:r w:rsidR="009E79DF">
        <w:rPr>
          <w:rFonts w:ascii="Arial" w:hAnsi="Arial" w:cs="Arial"/>
          <w:b/>
          <w:bCs/>
          <w:sz w:val="22"/>
          <w:szCs w:val="22"/>
        </w:rPr>
        <w:t xml:space="preserve"> prodlení</w:t>
      </w:r>
      <w:r w:rsidRPr="00C953F3">
        <w:rPr>
          <w:rFonts w:ascii="Arial" w:hAnsi="Arial" w:cs="Arial"/>
          <w:b/>
          <w:bCs/>
          <w:sz w:val="22"/>
          <w:szCs w:val="22"/>
        </w:rPr>
        <w:t>.</w:t>
      </w:r>
      <w:r w:rsidRPr="00C953F3">
        <w:rPr>
          <w:rFonts w:ascii="Arial" w:hAnsi="Arial" w:cs="Arial"/>
          <w:sz w:val="22"/>
          <w:szCs w:val="22"/>
        </w:rPr>
        <w:t xml:space="preserve"> </w:t>
      </w:r>
      <w:r w:rsidR="00040158" w:rsidRPr="00C953F3">
        <w:rPr>
          <w:rFonts w:ascii="Arial" w:hAnsi="Arial" w:cs="Arial"/>
          <w:sz w:val="22"/>
          <w:szCs w:val="22"/>
        </w:rPr>
        <w:t xml:space="preserve">Za nedodržení termínu pro </w:t>
      </w:r>
      <w:r w:rsidR="00040158" w:rsidRPr="00C953F3">
        <w:rPr>
          <w:rFonts w:ascii="Arial" w:hAnsi="Arial" w:cs="Arial"/>
          <w:iCs/>
          <w:sz w:val="22"/>
          <w:szCs w:val="22"/>
        </w:rPr>
        <w:t xml:space="preserve">odstranění </w:t>
      </w:r>
      <w:r w:rsidR="00040158">
        <w:rPr>
          <w:rFonts w:ascii="Arial" w:hAnsi="Arial" w:cs="Arial"/>
          <w:iCs/>
          <w:sz w:val="22"/>
          <w:szCs w:val="22"/>
        </w:rPr>
        <w:t xml:space="preserve">reklamovaných </w:t>
      </w:r>
      <w:r w:rsidR="00040158" w:rsidRPr="00C953F3">
        <w:rPr>
          <w:rFonts w:ascii="Arial" w:hAnsi="Arial" w:cs="Arial"/>
          <w:iCs/>
          <w:sz w:val="22"/>
          <w:szCs w:val="22"/>
        </w:rPr>
        <w:t xml:space="preserve">vad </w:t>
      </w:r>
      <w:r w:rsidR="00040158" w:rsidRPr="00C953F3">
        <w:rPr>
          <w:rFonts w:ascii="Arial" w:hAnsi="Arial" w:cs="Arial"/>
          <w:sz w:val="22"/>
          <w:szCs w:val="22"/>
        </w:rPr>
        <w:t>v záruční lhůtě</w:t>
      </w:r>
      <w:r w:rsidR="00040158">
        <w:rPr>
          <w:rFonts w:ascii="Arial" w:hAnsi="Arial" w:cs="Arial"/>
          <w:sz w:val="22"/>
          <w:szCs w:val="22"/>
        </w:rPr>
        <w:t xml:space="preserve">, kdy taková vada je považována za havárii, má objednatel právo účtovat zhotoviteli smluvní pokutu ve výši </w:t>
      </w:r>
      <w:r w:rsidR="00E26A78">
        <w:rPr>
          <w:rFonts w:ascii="Arial" w:hAnsi="Arial" w:cs="Arial"/>
          <w:b/>
          <w:bCs/>
          <w:sz w:val="22"/>
          <w:szCs w:val="22"/>
        </w:rPr>
        <w:t>1 5</w:t>
      </w:r>
      <w:r w:rsidR="00040158" w:rsidRPr="002F3B46">
        <w:rPr>
          <w:rFonts w:ascii="Arial" w:hAnsi="Arial" w:cs="Arial"/>
          <w:b/>
          <w:bCs/>
          <w:sz w:val="22"/>
          <w:szCs w:val="22"/>
        </w:rPr>
        <w:t>00,-</w:t>
      </w:r>
      <w:r w:rsidR="00040158">
        <w:rPr>
          <w:rFonts w:ascii="Arial" w:hAnsi="Arial" w:cs="Arial"/>
          <w:sz w:val="22"/>
          <w:szCs w:val="22"/>
        </w:rPr>
        <w:t xml:space="preserve"> </w:t>
      </w:r>
      <w:r w:rsidR="00040158" w:rsidRPr="00DA3162">
        <w:rPr>
          <w:rFonts w:ascii="Arial" w:hAnsi="Arial" w:cs="Arial"/>
          <w:b/>
          <w:bCs/>
          <w:sz w:val="22"/>
          <w:szCs w:val="22"/>
        </w:rPr>
        <w:t xml:space="preserve">Kč za každou vadu a </w:t>
      </w:r>
      <w:r w:rsidR="00627B0E" w:rsidRPr="00DA3162">
        <w:rPr>
          <w:rFonts w:ascii="Arial" w:hAnsi="Arial" w:cs="Arial"/>
          <w:b/>
          <w:bCs/>
          <w:sz w:val="22"/>
          <w:szCs w:val="22"/>
        </w:rPr>
        <w:t xml:space="preserve">každý započatý den prodlení. </w:t>
      </w:r>
    </w:p>
    <w:p w14:paraId="18DC90A9" w14:textId="77777777" w:rsidR="004E1AD9" w:rsidRPr="00C953F3"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 xml:space="preserve">V případě nedodržení kvalitativních parametrů prací a dodávek </w:t>
      </w:r>
      <w:r w:rsidR="00F00727" w:rsidRPr="00C953F3">
        <w:rPr>
          <w:rFonts w:ascii="Arial" w:hAnsi="Arial" w:cs="Arial"/>
          <w:sz w:val="22"/>
          <w:szCs w:val="22"/>
        </w:rPr>
        <w:t>zjištěných v průběhu provádění díla</w:t>
      </w:r>
      <w:r w:rsidRPr="00C953F3">
        <w:rPr>
          <w:rFonts w:ascii="Arial" w:hAnsi="Arial" w:cs="Arial"/>
          <w:sz w:val="22"/>
          <w:szCs w:val="22"/>
        </w:rPr>
        <w:t xml:space="preserve"> má objednatel právo účtovat zhotoviteli smluvní pokutu ve výši </w:t>
      </w:r>
      <w:r w:rsidR="0058303B" w:rsidRPr="00C953F3">
        <w:rPr>
          <w:rFonts w:ascii="Arial" w:hAnsi="Arial" w:cs="Arial"/>
          <w:b/>
          <w:sz w:val="22"/>
          <w:szCs w:val="22"/>
        </w:rPr>
        <w:t>1</w:t>
      </w:r>
      <w:r w:rsidR="007C0061" w:rsidRPr="00C953F3">
        <w:rPr>
          <w:rFonts w:ascii="Arial" w:hAnsi="Arial" w:cs="Arial"/>
          <w:b/>
          <w:sz w:val="22"/>
          <w:szCs w:val="22"/>
        </w:rPr>
        <w:t>.0</w:t>
      </w:r>
      <w:r w:rsidRPr="00C953F3">
        <w:rPr>
          <w:rFonts w:ascii="Arial" w:hAnsi="Arial" w:cs="Arial"/>
          <w:b/>
          <w:bCs/>
          <w:sz w:val="22"/>
          <w:szCs w:val="22"/>
        </w:rPr>
        <w:t>00,- Kč</w:t>
      </w:r>
      <w:r w:rsidRPr="00C953F3">
        <w:rPr>
          <w:rFonts w:ascii="Arial" w:hAnsi="Arial" w:cs="Arial"/>
          <w:sz w:val="22"/>
          <w:szCs w:val="22"/>
        </w:rPr>
        <w:t xml:space="preserve"> </w:t>
      </w:r>
      <w:r w:rsidRPr="00C953F3">
        <w:rPr>
          <w:rFonts w:ascii="Arial" w:hAnsi="Arial" w:cs="Arial"/>
          <w:b/>
          <w:bCs/>
          <w:sz w:val="22"/>
          <w:szCs w:val="22"/>
        </w:rPr>
        <w:t xml:space="preserve">za každý jednotlivý případ. </w:t>
      </w:r>
      <w:r w:rsidRPr="00C953F3">
        <w:rPr>
          <w:rFonts w:ascii="Arial" w:hAnsi="Arial" w:cs="Arial"/>
          <w:sz w:val="22"/>
          <w:szCs w:val="22"/>
        </w:rPr>
        <w:t xml:space="preserve">Zaplacením smluvní pokuty není zhotovitel zbaven povinnosti příp. závady odstranit nebo použít materiál nebo dodat zboží v odpovídající kvalitě. </w:t>
      </w:r>
    </w:p>
    <w:p w14:paraId="60A653A6" w14:textId="07508FDC" w:rsidR="008B6519" w:rsidRPr="00C953F3" w:rsidRDefault="001774F3"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 xml:space="preserve">Pro případ prodlení se splněním povinnosti </w:t>
      </w:r>
      <w:r w:rsidRPr="00C953F3">
        <w:rPr>
          <w:rFonts w:ascii="Arial" w:hAnsi="Arial" w:cs="Arial"/>
          <w:b/>
          <w:sz w:val="22"/>
          <w:szCs w:val="22"/>
        </w:rPr>
        <w:t>uklidit a vyklidit staveniště</w:t>
      </w:r>
      <w:r w:rsidRPr="00C953F3">
        <w:rPr>
          <w:rFonts w:ascii="Arial" w:hAnsi="Arial" w:cs="Arial"/>
          <w:sz w:val="22"/>
          <w:szCs w:val="22"/>
        </w:rPr>
        <w:t xml:space="preserve"> a upravit všechny plochy v souladu s</w:t>
      </w:r>
      <w:r w:rsidR="008B6519" w:rsidRPr="00C953F3">
        <w:rPr>
          <w:rFonts w:ascii="Arial" w:hAnsi="Arial" w:cs="Arial"/>
          <w:sz w:val="22"/>
          <w:szCs w:val="22"/>
        </w:rPr>
        <w:t> </w:t>
      </w:r>
      <w:r w:rsidR="006B6083" w:rsidRPr="00C953F3">
        <w:rPr>
          <w:rFonts w:ascii="Arial" w:hAnsi="Arial" w:cs="Arial"/>
          <w:sz w:val="22"/>
          <w:szCs w:val="22"/>
        </w:rPr>
        <w:t>DPS</w:t>
      </w:r>
      <w:r w:rsidR="008B6519" w:rsidRPr="00C953F3">
        <w:rPr>
          <w:rFonts w:ascii="Arial" w:hAnsi="Arial" w:cs="Arial"/>
          <w:sz w:val="22"/>
          <w:szCs w:val="22"/>
        </w:rPr>
        <w:t xml:space="preserve"> a</w:t>
      </w:r>
      <w:r w:rsidRPr="00C953F3">
        <w:rPr>
          <w:rFonts w:ascii="Arial" w:hAnsi="Arial" w:cs="Arial"/>
          <w:sz w:val="22"/>
          <w:szCs w:val="22"/>
        </w:rPr>
        <w:t xml:space="preserve"> tak, jak je sjednáno touto smlouvou, </w:t>
      </w:r>
      <w:r w:rsidR="008B6519" w:rsidRPr="00C953F3">
        <w:rPr>
          <w:rFonts w:ascii="Arial" w:hAnsi="Arial" w:cs="Arial"/>
          <w:sz w:val="22"/>
          <w:szCs w:val="22"/>
        </w:rPr>
        <w:t xml:space="preserve">má objednatel právo účtovat zhotoviteli smluvní pokutu ve výši </w:t>
      </w:r>
      <w:r w:rsidR="00F60E48" w:rsidRPr="00C953F3">
        <w:rPr>
          <w:rFonts w:ascii="Arial" w:hAnsi="Arial" w:cs="Arial"/>
          <w:b/>
          <w:sz w:val="22"/>
          <w:szCs w:val="22"/>
        </w:rPr>
        <w:t>1</w:t>
      </w:r>
      <w:r w:rsidR="00613070" w:rsidRPr="00C953F3">
        <w:rPr>
          <w:rFonts w:ascii="Arial" w:hAnsi="Arial" w:cs="Arial"/>
          <w:b/>
          <w:sz w:val="22"/>
          <w:szCs w:val="22"/>
        </w:rPr>
        <w:t>.0</w:t>
      </w:r>
      <w:r w:rsidR="008B6519" w:rsidRPr="00C953F3">
        <w:rPr>
          <w:rFonts w:ascii="Arial" w:hAnsi="Arial" w:cs="Arial"/>
          <w:b/>
          <w:sz w:val="22"/>
          <w:szCs w:val="22"/>
        </w:rPr>
        <w:t>00,- Kč</w:t>
      </w:r>
      <w:r w:rsidR="008B6519" w:rsidRPr="00C953F3">
        <w:rPr>
          <w:rFonts w:ascii="Arial" w:hAnsi="Arial" w:cs="Arial"/>
          <w:sz w:val="22"/>
          <w:szCs w:val="22"/>
        </w:rPr>
        <w:t xml:space="preserve"> za každý i započatý den prodlení.</w:t>
      </w:r>
    </w:p>
    <w:p w14:paraId="67E3E03E" w14:textId="63D78870" w:rsidR="004E1AD9" w:rsidRPr="00C953F3"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Zhotovitel se zavazuje zaplatit objednateli smluvní pokutu ve</w:t>
      </w:r>
      <w:r w:rsidRPr="00C953F3">
        <w:rPr>
          <w:rFonts w:ascii="Arial" w:hAnsi="Arial" w:cs="Arial"/>
          <w:b/>
          <w:bCs/>
          <w:sz w:val="22"/>
          <w:szCs w:val="22"/>
        </w:rPr>
        <w:t xml:space="preserve"> výši</w:t>
      </w:r>
      <w:r w:rsidRPr="00C953F3">
        <w:rPr>
          <w:rFonts w:ascii="Arial" w:hAnsi="Arial" w:cs="Arial"/>
          <w:sz w:val="22"/>
          <w:szCs w:val="22"/>
        </w:rPr>
        <w:t xml:space="preserve"> </w:t>
      </w:r>
      <w:r w:rsidRPr="00C953F3">
        <w:rPr>
          <w:rFonts w:ascii="Arial" w:hAnsi="Arial" w:cs="Arial"/>
          <w:b/>
          <w:sz w:val="22"/>
          <w:szCs w:val="22"/>
        </w:rPr>
        <w:t>0,2</w:t>
      </w:r>
      <w:r w:rsidR="00DD03D4" w:rsidRPr="00C953F3">
        <w:rPr>
          <w:rFonts w:ascii="Arial" w:hAnsi="Arial" w:cs="Arial"/>
          <w:b/>
          <w:sz w:val="22"/>
          <w:szCs w:val="22"/>
        </w:rPr>
        <w:t xml:space="preserve"> </w:t>
      </w:r>
      <w:r w:rsidRPr="00C953F3">
        <w:rPr>
          <w:rFonts w:ascii="Arial" w:hAnsi="Arial" w:cs="Arial"/>
          <w:b/>
          <w:sz w:val="22"/>
          <w:szCs w:val="22"/>
        </w:rPr>
        <w:t>% z dlužné částky</w:t>
      </w:r>
      <w:r w:rsidRPr="00C953F3">
        <w:rPr>
          <w:rFonts w:ascii="Arial" w:hAnsi="Arial" w:cs="Arial"/>
          <w:sz w:val="22"/>
          <w:szCs w:val="22"/>
        </w:rPr>
        <w:t xml:space="preserve"> za každý den prodlení s úhradou nákladů uvedených v odstavci </w:t>
      </w:r>
      <w:r w:rsidR="00DE33E0" w:rsidRPr="00C953F3">
        <w:rPr>
          <w:rFonts w:ascii="Arial" w:hAnsi="Arial" w:cs="Arial"/>
          <w:sz w:val="22"/>
          <w:szCs w:val="22"/>
        </w:rPr>
        <w:t>7</w:t>
      </w:r>
      <w:r w:rsidRPr="00C953F3">
        <w:rPr>
          <w:rFonts w:ascii="Arial" w:hAnsi="Arial" w:cs="Arial"/>
          <w:sz w:val="22"/>
          <w:szCs w:val="22"/>
        </w:rPr>
        <w:t>.</w:t>
      </w:r>
      <w:r w:rsidR="00417CE1" w:rsidRPr="00C953F3">
        <w:rPr>
          <w:rFonts w:ascii="Arial" w:hAnsi="Arial" w:cs="Arial"/>
          <w:sz w:val="22"/>
          <w:szCs w:val="22"/>
        </w:rPr>
        <w:t>9</w:t>
      </w:r>
      <w:r w:rsidRPr="00C953F3">
        <w:rPr>
          <w:rFonts w:ascii="Arial" w:hAnsi="Arial" w:cs="Arial"/>
          <w:sz w:val="22"/>
          <w:szCs w:val="22"/>
        </w:rPr>
        <w:t>.</w:t>
      </w:r>
      <w:r w:rsidR="009F1D04" w:rsidRPr="00C953F3">
        <w:rPr>
          <w:rFonts w:ascii="Arial" w:hAnsi="Arial" w:cs="Arial"/>
          <w:sz w:val="22"/>
          <w:szCs w:val="22"/>
        </w:rPr>
        <w:t xml:space="preserve"> </w:t>
      </w:r>
      <w:r w:rsidR="00DE33E0" w:rsidRPr="00C953F3">
        <w:rPr>
          <w:rFonts w:ascii="Arial" w:hAnsi="Arial" w:cs="Arial"/>
          <w:sz w:val="22"/>
          <w:szCs w:val="22"/>
        </w:rPr>
        <w:t>a 8.</w:t>
      </w:r>
      <w:r w:rsidR="00B8240F">
        <w:rPr>
          <w:rFonts w:ascii="Arial" w:hAnsi="Arial" w:cs="Arial"/>
          <w:sz w:val="22"/>
          <w:szCs w:val="22"/>
        </w:rPr>
        <w:t>11</w:t>
      </w:r>
      <w:r w:rsidR="00DE33E0" w:rsidRPr="00C953F3">
        <w:rPr>
          <w:rFonts w:ascii="Arial" w:hAnsi="Arial" w:cs="Arial"/>
          <w:sz w:val="22"/>
          <w:szCs w:val="22"/>
        </w:rPr>
        <w:t xml:space="preserve"> této smlouvy </w:t>
      </w:r>
      <w:r w:rsidRPr="00C953F3">
        <w:rPr>
          <w:rFonts w:ascii="Arial" w:hAnsi="Arial" w:cs="Arial"/>
          <w:sz w:val="22"/>
          <w:szCs w:val="22"/>
        </w:rPr>
        <w:t>(</w:t>
      </w:r>
      <w:r w:rsidR="00DE33E0" w:rsidRPr="00C953F3">
        <w:rPr>
          <w:rFonts w:ascii="Arial" w:hAnsi="Arial" w:cs="Arial"/>
          <w:sz w:val="22"/>
          <w:szCs w:val="22"/>
        </w:rPr>
        <w:t>náklady na odstranění vad třetí osobou, resp. náklady na odstranění zařízení staveniště a jeho vyklizení třetí osobou)</w:t>
      </w:r>
      <w:r w:rsidRPr="00C953F3">
        <w:rPr>
          <w:rFonts w:ascii="Arial" w:hAnsi="Arial" w:cs="Arial"/>
          <w:sz w:val="22"/>
          <w:szCs w:val="22"/>
        </w:rPr>
        <w:t>.</w:t>
      </w:r>
    </w:p>
    <w:p w14:paraId="2C1E9BAB" w14:textId="3C389318" w:rsidR="004E1AD9" w:rsidRPr="00C953F3"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 xml:space="preserve">Zaplacením </w:t>
      </w:r>
      <w:r w:rsidR="009D5014">
        <w:rPr>
          <w:rFonts w:ascii="Arial" w:hAnsi="Arial" w:cs="Arial"/>
          <w:sz w:val="22"/>
          <w:szCs w:val="22"/>
        </w:rPr>
        <w:t xml:space="preserve">veškerých </w:t>
      </w:r>
      <w:r w:rsidRPr="00C953F3">
        <w:rPr>
          <w:rFonts w:ascii="Arial" w:hAnsi="Arial" w:cs="Arial"/>
          <w:sz w:val="22"/>
          <w:szCs w:val="22"/>
        </w:rPr>
        <w:t>smluvních pokut</w:t>
      </w:r>
      <w:r w:rsidR="00106240">
        <w:rPr>
          <w:rFonts w:ascii="Arial" w:hAnsi="Arial" w:cs="Arial"/>
          <w:sz w:val="22"/>
          <w:szCs w:val="22"/>
        </w:rPr>
        <w:t xml:space="preserve"> dle této smlouvy</w:t>
      </w:r>
      <w:r w:rsidRPr="00C953F3">
        <w:rPr>
          <w:rFonts w:ascii="Arial" w:hAnsi="Arial" w:cs="Arial"/>
          <w:sz w:val="22"/>
          <w:szCs w:val="22"/>
        </w:rPr>
        <w:t xml:space="preserve"> nezaniká právo objednatele na náhradu škody</w:t>
      </w:r>
      <w:r w:rsidR="00106240">
        <w:rPr>
          <w:rFonts w:ascii="Arial" w:hAnsi="Arial" w:cs="Arial"/>
          <w:sz w:val="22"/>
          <w:szCs w:val="22"/>
        </w:rPr>
        <w:t>, která by vznikla pro ten samý důvod, pro který byla sjednána smluvní pokuta, tzn.</w:t>
      </w:r>
      <w:r w:rsidR="009D5014">
        <w:rPr>
          <w:rFonts w:ascii="Arial" w:hAnsi="Arial" w:cs="Arial"/>
          <w:sz w:val="22"/>
          <w:szCs w:val="22"/>
        </w:rPr>
        <w:t>,</w:t>
      </w:r>
      <w:r w:rsidR="00106240">
        <w:rPr>
          <w:rFonts w:ascii="Arial" w:hAnsi="Arial" w:cs="Arial"/>
          <w:sz w:val="22"/>
          <w:szCs w:val="22"/>
        </w:rPr>
        <w:t xml:space="preserve"> smluvní strany výslovně sjednaly, že sm</w:t>
      </w:r>
      <w:r w:rsidR="0041764F">
        <w:rPr>
          <w:rFonts w:ascii="Arial" w:hAnsi="Arial" w:cs="Arial"/>
          <w:sz w:val="22"/>
          <w:szCs w:val="22"/>
        </w:rPr>
        <w:t>luvní pokuta a náhrada škody ve</w:t>
      </w:r>
      <w:r w:rsidR="00106240">
        <w:rPr>
          <w:rFonts w:ascii="Arial" w:hAnsi="Arial" w:cs="Arial"/>
          <w:sz w:val="22"/>
          <w:szCs w:val="22"/>
        </w:rPr>
        <w:t>dle sebe obstojí</w:t>
      </w:r>
      <w:r w:rsidRPr="00C953F3">
        <w:rPr>
          <w:rFonts w:ascii="Arial" w:hAnsi="Arial" w:cs="Arial"/>
          <w:sz w:val="22"/>
          <w:szCs w:val="22"/>
        </w:rPr>
        <w:t>.</w:t>
      </w:r>
    </w:p>
    <w:p w14:paraId="2D46AD3D" w14:textId="77777777" w:rsidR="004E1AD9" w:rsidRPr="00C953F3"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t xml:space="preserve">Objednatel si vyhrazuje právo na úhradu smluvní pokuty formou zápočtu ke kterékoliv splatné pohledávce vybraného zhotovitele vůči </w:t>
      </w:r>
      <w:r w:rsidR="007551B2" w:rsidRPr="00C953F3">
        <w:rPr>
          <w:rFonts w:ascii="Arial" w:hAnsi="Arial" w:cs="Arial"/>
          <w:sz w:val="22"/>
          <w:szCs w:val="22"/>
        </w:rPr>
        <w:t>objednateli</w:t>
      </w:r>
      <w:r w:rsidRPr="00C953F3">
        <w:rPr>
          <w:rFonts w:ascii="Arial" w:hAnsi="Arial" w:cs="Arial"/>
          <w:sz w:val="22"/>
          <w:szCs w:val="22"/>
        </w:rPr>
        <w:t xml:space="preserve">. </w:t>
      </w:r>
    </w:p>
    <w:p w14:paraId="0B70C6E5" w14:textId="78C41F90" w:rsidR="004E1AD9" w:rsidRDefault="004E1AD9" w:rsidP="006C436A">
      <w:pPr>
        <w:pStyle w:val="Seznam"/>
        <w:numPr>
          <w:ilvl w:val="1"/>
          <w:numId w:val="8"/>
        </w:numPr>
        <w:spacing w:before="240"/>
        <w:ind w:left="567" w:hanging="567"/>
        <w:jc w:val="both"/>
        <w:rPr>
          <w:rFonts w:ascii="Arial" w:hAnsi="Arial" w:cs="Arial"/>
          <w:sz w:val="22"/>
          <w:szCs w:val="22"/>
        </w:rPr>
      </w:pPr>
      <w:r w:rsidRPr="00C953F3">
        <w:rPr>
          <w:rFonts w:ascii="Arial" w:hAnsi="Arial" w:cs="Arial"/>
          <w:sz w:val="22"/>
          <w:szCs w:val="22"/>
        </w:rPr>
        <w:lastRenderedPageBreak/>
        <w:t>Splatnost smluvních pokut a úroků z prodlení je 30 kalendářních dnů od doručení faktury.</w:t>
      </w:r>
    </w:p>
    <w:p w14:paraId="008AE87B" w14:textId="77777777" w:rsidR="004E1AD9" w:rsidRPr="00C953F3" w:rsidRDefault="004E1AD9" w:rsidP="006C436A">
      <w:pPr>
        <w:pStyle w:val="Nadpis2"/>
        <w:numPr>
          <w:ilvl w:val="0"/>
          <w:numId w:val="8"/>
        </w:numPr>
        <w:spacing w:before="480"/>
        <w:ind w:left="567" w:right="0" w:hanging="567"/>
        <w:rPr>
          <w:rFonts w:cs="Arial"/>
          <w:sz w:val="22"/>
          <w:szCs w:val="22"/>
          <w:u w:val="single"/>
        </w:rPr>
      </w:pPr>
      <w:r w:rsidRPr="00C953F3">
        <w:rPr>
          <w:rFonts w:cs="Arial"/>
          <w:sz w:val="22"/>
          <w:szCs w:val="22"/>
          <w:u w:val="single"/>
        </w:rPr>
        <w:t>Vlastnictví díla, odpovědnost za škody a pojištění</w:t>
      </w:r>
    </w:p>
    <w:p w14:paraId="6C056D61" w14:textId="77777777" w:rsidR="00312772" w:rsidRPr="00C953F3" w:rsidRDefault="00312772" w:rsidP="00312772"/>
    <w:p w14:paraId="27421302" w14:textId="77777777" w:rsidR="00F44CC9" w:rsidRPr="00C953F3" w:rsidRDefault="0086673A" w:rsidP="00F44CC9">
      <w:pPr>
        <w:numPr>
          <w:ilvl w:val="1"/>
          <w:numId w:val="8"/>
        </w:numPr>
        <w:spacing w:after="120"/>
        <w:ind w:left="709" w:hanging="709"/>
        <w:jc w:val="both"/>
        <w:rPr>
          <w:sz w:val="22"/>
          <w:szCs w:val="22"/>
        </w:rPr>
      </w:pPr>
      <w:r w:rsidRPr="00C953F3">
        <w:rPr>
          <w:sz w:val="22"/>
          <w:szCs w:val="22"/>
        </w:rPr>
        <w:t xml:space="preserve">Vlastnické právo k dílu nabývá objednatel postupně, tak, jak bude zhotovováno. Vlastníkem věcí, které budou zpracovány nebo zabudovány při provádění díla, se stává objednatel okamžikem, kdy budou zpracovány či zabudovány. </w:t>
      </w:r>
    </w:p>
    <w:p w14:paraId="2CE000FB" w14:textId="77777777" w:rsidR="0086673A" w:rsidRPr="00C953F3" w:rsidRDefault="0086673A" w:rsidP="00F44CC9">
      <w:pPr>
        <w:numPr>
          <w:ilvl w:val="1"/>
          <w:numId w:val="8"/>
        </w:numPr>
        <w:spacing w:after="120"/>
        <w:ind w:left="709" w:hanging="709"/>
        <w:jc w:val="both"/>
        <w:rPr>
          <w:sz w:val="22"/>
          <w:szCs w:val="22"/>
        </w:rPr>
      </w:pPr>
      <w:r w:rsidRPr="00C953F3">
        <w:rPr>
          <w:sz w:val="22"/>
          <w:szCs w:val="22"/>
        </w:rPr>
        <w:t>Škodou na díle je ztráta, zničení, poškození nebo znehodnocení věci bez ohledu na to, z jakých příčin k nim došlo.</w:t>
      </w:r>
    </w:p>
    <w:p w14:paraId="28925B13" w14:textId="77777777" w:rsidR="00F44CC9" w:rsidRPr="00C953F3" w:rsidRDefault="0086673A" w:rsidP="00F44CC9">
      <w:pPr>
        <w:numPr>
          <w:ilvl w:val="1"/>
          <w:numId w:val="8"/>
        </w:numPr>
        <w:spacing w:after="120"/>
        <w:ind w:left="709" w:hanging="709"/>
        <w:jc w:val="both"/>
        <w:rPr>
          <w:sz w:val="22"/>
          <w:szCs w:val="22"/>
        </w:rPr>
      </w:pPr>
      <w:r w:rsidRPr="00C953F3">
        <w:rPr>
          <w:sz w:val="22"/>
          <w:szCs w:val="22"/>
        </w:rPr>
        <w:t>Nebezpečí škody na díle nese od počátku zhotovitel, a to až do termínu předání a převzetí díla mezi zhotovitelem a objednatelem.</w:t>
      </w:r>
      <w:r w:rsidR="00F44CC9" w:rsidRPr="00C953F3">
        <w:rPr>
          <w:sz w:val="22"/>
          <w:szCs w:val="22"/>
        </w:rPr>
        <w:tab/>
      </w:r>
    </w:p>
    <w:p w14:paraId="11BCC318" w14:textId="27C3D137" w:rsidR="00F44CC9" w:rsidRPr="00C953F3" w:rsidRDefault="0086673A" w:rsidP="00F44CC9">
      <w:pPr>
        <w:numPr>
          <w:ilvl w:val="1"/>
          <w:numId w:val="8"/>
        </w:numPr>
        <w:spacing w:after="120"/>
        <w:ind w:left="709" w:hanging="709"/>
        <w:jc w:val="both"/>
        <w:rPr>
          <w:bCs/>
          <w:sz w:val="22"/>
          <w:szCs w:val="22"/>
        </w:rPr>
      </w:pPr>
      <w:r w:rsidRPr="00C953F3">
        <w:rPr>
          <w:bCs/>
          <w:sz w:val="22"/>
          <w:szCs w:val="22"/>
        </w:rPr>
        <w:t>Pokud činností zhotovitele dojde ke způsobení škody objednateli nebo třetím osobám z titulu opomenutí,</w:t>
      </w:r>
      <w:r w:rsidR="00976909">
        <w:rPr>
          <w:bCs/>
          <w:sz w:val="22"/>
          <w:szCs w:val="22"/>
        </w:rPr>
        <w:t xml:space="preserve"> úmyslu,</w:t>
      </w:r>
      <w:r w:rsidRPr="00C953F3">
        <w:rPr>
          <w:bCs/>
          <w:sz w:val="22"/>
          <w:szCs w:val="22"/>
        </w:rPr>
        <w:t xml:space="preserve"> nedbalosti nebo neplněním podmínek vyplývajících</w:t>
      </w:r>
      <w:r w:rsidR="00FF08C6">
        <w:rPr>
          <w:bCs/>
          <w:sz w:val="22"/>
          <w:szCs w:val="22"/>
        </w:rPr>
        <w:t xml:space="preserve"> z právních předpisů</w:t>
      </w:r>
      <w:r w:rsidRPr="00C953F3">
        <w:rPr>
          <w:bCs/>
          <w:sz w:val="22"/>
          <w:szCs w:val="22"/>
        </w:rPr>
        <w:t>, technických nebo jiných norem nebo vyplývajících z této smlouvy, je zhotovitel povinen bez zbytečného odkladu tuto škodu odstranit a není-li to možné, tak finančně uhradit. Veškeré náklady s tím spojené nese zhotovitel.</w:t>
      </w:r>
      <w:r w:rsidR="00F44CC9" w:rsidRPr="00C953F3">
        <w:rPr>
          <w:bCs/>
          <w:sz w:val="22"/>
          <w:szCs w:val="22"/>
        </w:rPr>
        <w:t xml:space="preserve"> </w:t>
      </w:r>
    </w:p>
    <w:p w14:paraId="1195255F" w14:textId="77777777" w:rsidR="00F44CC9" w:rsidRPr="00C953F3" w:rsidRDefault="0086673A" w:rsidP="00F44CC9">
      <w:pPr>
        <w:numPr>
          <w:ilvl w:val="1"/>
          <w:numId w:val="8"/>
        </w:numPr>
        <w:spacing w:after="120"/>
        <w:ind w:left="709" w:hanging="709"/>
        <w:jc w:val="both"/>
        <w:rPr>
          <w:bCs/>
          <w:sz w:val="22"/>
          <w:szCs w:val="22"/>
        </w:rPr>
      </w:pPr>
      <w:r w:rsidRPr="00C953F3">
        <w:rPr>
          <w:bCs/>
          <w:sz w:val="22"/>
          <w:szCs w:val="22"/>
        </w:rPr>
        <w:t>Zhotovitel odpovídá i za škodu na díle způsobenou činností těch, kteří pro něj dílo provádějí.</w:t>
      </w:r>
      <w:r w:rsidR="00F44CC9" w:rsidRPr="00C953F3">
        <w:rPr>
          <w:bCs/>
          <w:sz w:val="22"/>
          <w:szCs w:val="22"/>
        </w:rPr>
        <w:t xml:space="preserve"> </w:t>
      </w:r>
    </w:p>
    <w:p w14:paraId="21C76316" w14:textId="77777777" w:rsidR="0086673A" w:rsidRPr="00C953F3" w:rsidRDefault="0086673A" w:rsidP="00F44CC9">
      <w:pPr>
        <w:numPr>
          <w:ilvl w:val="1"/>
          <w:numId w:val="8"/>
        </w:numPr>
        <w:spacing w:after="120"/>
        <w:ind w:left="709" w:hanging="709"/>
        <w:jc w:val="both"/>
        <w:rPr>
          <w:bCs/>
          <w:sz w:val="22"/>
          <w:szCs w:val="22"/>
        </w:rPr>
      </w:pPr>
      <w:r w:rsidRPr="00C953F3">
        <w:rPr>
          <w:bCs/>
          <w:sz w:val="22"/>
          <w:szCs w:val="22"/>
        </w:rPr>
        <w:t>Zhotovitel odpovídá též za škodu způsobenou okolnostmi, které mají původ v povaze strojů, přístrojů nebo jiných věcí, které zhotovitel použil nebo hodlal použít při provádění díla.</w:t>
      </w:r>
    </w:p>
    <w:p w14:paraId="337EDDD5" w14:textId="3ECF0663" w:rsidR="00B347F3" w:rsidRPr="00280B4A" w:rsidRDefault="00B347F3" w:rsidP="00123806">
      <w:pPr>
        <w:numPr>
          <w:ilvl w:val="1"/>
          <w:numId w:val="8"/>
        </w:numPr>
        <w:spacing w:before="240"/>
        <w:ind w:left="709" w:hanging="709"/>
        <w:jc w:val="both"/>
        <w:rPr>
          <w:rFonts w:cs="Arial"/>
          <w:sz w:val="22"/>
          <w:szCs w:val="22"/>
        </w:rPr>
      </w:pPr>
      <w:r w:rsidRPr="000351E6">
        <w:rPr>
          <w:sz w:val="22"/>
          <w:szCs w:val="22"/>
        </w:rPr>
        <w:t xml:space="preserve">Zhotovitel </w:t>
      </w:r>
      <w:r w:rsidR="000351E6" w:rsidRPr="000351E6">
        <w:rPr>
          <w:sz w:val="22"/>
          <w:szCs w:val="22"/>
        </w:rPr>
        <w:t xml:space="preserve">rovněž odpovídá za </w:t>
      </w:r>
      <w:r w:rsidRPr="000351E6">
        <w:rPr>
          <w:sz w:val="22"/>
          <w:szCs w:val="22"/>
        </w:rPr>
        <w:t>škodu při pracovním úrazu nebo nemoci z povolání svých zaměstnanců.</w:t>
      </w:r>
    </w:p>
    <w:p w14:paraId="2734E406" w14:textId="77777777" w:rsidR="00280B4A" w:rsidRPr="00280B4A" w:rsidRDefault="00280B4A" w:rsidP="00280B4A">
      <w:pPr>
        <w:ind w:left="709"/>
        <w:jc w:val="both"/>
        <w:rPr>
          <w:rFonts w:cs="Arial"/>
          <w:sz w:val="22"/>
          <w:szCs w:val="22"/>
        </w:rPr>
      </w:pPr>
    </w:p>
    <w:p w14:paraId="19358E77" w14:textId="0CB9863C" w:rsidR="00280B4A" w:rsidRPr="00280B4A" w:rsidRDefault="00280B4A" w:rsidP="00280B4A">
      <w:pPr>
        <w:numPr>
          <w:ilvl w:val="1"/>
          <w:numId w:val="8"/>
        </w:numPr>
        <w:spacing w:after="120"/>
        <w:ind w:left="709" w:hanging="709"/>
        <w:jc w:val="both"/>
        <w:rPr>
          <w:bCs/>
          <w:sz w:val="22"/>
          <w:szCs w:val="22"/>
        </w:rPr>
      </w:pPr>
      <w:r w:rsidRPr="00280B4A">
        <w:rPr>
          <w:bCs/>
          <w:sz w:val="22"/>
          <w:szCs w:val="22"/>
        </w:rPr>
        <w:t>Zhotovitel odpovídá také za škodu, kterou jsou i případné sankce či neposkytnutí (krácení) dotace (v</w:t>
      </w:r>
      <w:r>
        <w:rPr>
          <w:bCs/>
          <w:sz w:val="22"/>
          <w:szCs w:val="22"/>
        </w:rPr>
        <w:t>i</w:t>
      </w:r>
      <w:r w:rsidRPr="00280B4A">
        <w:rPr>
          <w:bCs/>
          <w:sz w:val="22"/>
          <w:szCs w:val="22"/>
        </w:rPr>
        <w:t xml:space="preserve">z. odst. 1.4 smlouvy). Tedy pokud dojde pro porušení jakékoli </w:t>
      </w:r>
      <w:r>
        <w:rPr>
          <w:bCs/>
          <w:sz w:val="22"/>
          <w:szCs w:val="22"/>
        </w:rPr>
        <w:br/>
      </w:r>
      <w:r w:rsidRPr="00280B4A">
        <w:rPr>
          <w:bCs/>
          <w:sz w:val="22"/>
          <w:szCs w:val="22"/>
        </w:rPr>
        <w:t xml:space="preserve">z povinností zhotovitele sjednaných touto smlouvou z důvodu přičitatelného zhotoviteli k tomu, že bude objednatel nucen vrátit dotaci (či její část), kterou čerpá na dílo, zavazuje se zhotovitel uhradit objednateli veškeré újmy, zejména zaplatit neposkytnutou dotaci, její část či vrácenou dotaci či její část, které objednateli </w:t>
      </w:r>
      <w:r>
        <w:rPr>
          <w:bCs/>
          <w:sz w:val="22"/>
          <w:szCs w:val="22"/>
        </w:rPr>
        <w:br/>
      </w:r>
      <w:r w:rsidRPr="00280B4A">
        <w:rPr>
          <w:bCs/>
          <w:sz w:val="22"/>
          <w:szCs w:val="22"/>
        </w:rPr>
        <w:t>v důsledku porušení povinností zhotovitele vzniknou.“</w:t>
      </w:r>
    </w:p>
    <w:p w14:paraId="793117F5" w14:textId="339DD0AE" w:rsidR="0086673A" w:rsidRPr="00E03DC2" w:rsidRDefault="00584E0F" w:rsidP="00123806">
      <w:pPr>
        <w:numPr>
          <w:ilvl w:val="1"/>
          <w:numId w:val="8"/>
        </w:numPr>
        <w:spacing w:before="240"/>
        <w:ind w:left="709" w:hanging="709"/>
        <w:jc w:val="both"/>
        <w:rPr>
          <w:rFonts w:cs="Arial"/>
          <w:b/>
          <w:bCs/>
          <w:sz w:val="22"/>
          <w:szCs w:val="22"/>
        </w:rPr>
      </w:pPr>
      <w:r w:rsidRPr="00136CA3">
        <w:rPr>
          <w:rFonts w:cs="Arial"/>
          <w:sz w:val="22"/>
          <w:szCs w:val="22"/>
        </w:rPr>
        <w:t xml:space="preserve">Zhotovitel je povinen být po celou dobu provádění díla </w:t>
      </w:r>
      <w:r w:rsidRPr="00136CA3">
        <w:rPr>
          <w:rFonts w:cs="Arial"/>
          <w:b/>
          <w:bCs/>
          <w:sz w:val="22"/>
          <w:szCs w:val="22"/>
        </w:rPr>
        <w:t>pojištěn proti škodám</w:t>
      </w:r>
      <w:r w:rsidRPr="00136CA3">
        <w:rPr>
          <w:rFonts w:cs="Arial"/>
          <w:bCs/>
          <w:sz w:val="22"/>
          <w:szCs w:val="22"/>
        </w:rPr>
        <w:t xml:space="preserve"> </w:t>
      </w:r>
      <w:r w:rsidRPr="00136CA3">
        <w:rPr>
          <w:rFonts w:cs="Arial"/>
          <w:b/>
          <w:bCs/>
          <w:sz w:val="22"/>
          <w:szCs w:val="22"/>
        </w:rPr>
        <w:t>způsobeným jeho činností</w:t>
      </w:r>
      <w:r w:rsidRPr="00136CA3">
        <w:rPr>
          <w:rFonts w:cs="Arial"/>
          <w:sz w:val="22"/>
          <w:szCs w:val="22"/>
        </w:rPr>
        <w:t xml:space="preserve"> </w:t>
      </w:r>
      <w:r w:rsidR="00FF33AD" w:rsidRPr="00136CA3">
        <w:rPr>
          <w:rFonts w:cs="Arial"/>
          <w:sz w:val="22"/>
          <w:szCs w:val="22"/>
        </w:rPr>
        <w:t xml:space="preserve">a činností jeho </w:t>
      </w:r>
      <w:r w:rsidR="003622CC">
        <w:rPr>
          <w:rFonts w:cs="Arial"/>
          <w:sz w:val="22"/>
          <w:szCs w:val="22"/>
        </w:rPr>
        <w:t>podd</w:t>
      </w:r>
      <w:r w:rsidR="00FF33AD" w:rsidRPr="00136CA3">
        <w:rPr>
          <w:rFonts w:cs="Arial"/>
          <w:sz w:val="22"/>
          <w:szCs w:val="22"/>
        </w:rPr>
        <w:t>odavatelů i zaměstnanců apod.,</w:t>
      </w:r>
      <w:r w:rsidR="00095122" w:rsidRPr="00136CA3">
        <w:rPr>
          <w:rFonts w:cs="Arial"/>
          <w:sz w:val="22"/>
          <w:szCs w:val="22"/>
        </w:rPr>
        <w:t xml:space="preserve"> přičemž škodou</w:t>
      </w:r>
      <w:r w:rsidR="00FF33AD" w:rsidRPr="00136CA3">
        <w:rPr>
          <w:rFonts w:cs="Arial"/>
          <w:sz w:val="22"/>
          <w:szCs w:val="22"/>
        </w:rPr>
        <w:t xml:space="preserve"> </w:t>
      </w:r>
      <w:r w:rsidR="00095122" w:rsidRPr="00136CA3">
        <w:rPr>
          <w:rFonts w:cs="Arial"/>
          <w:sz w:val="22"/>
          <w:szCs w:val="22"/>
        </w:rPr>
        <w:t xml:space="preserve">je myšlena jak škoda </w:t>
      </w:r>
      <w:r w:rsidRPr="00136CA3">
        <w:rPr>
          <w:rFonts w:cs="Arial"/>
          <w:sz w:val="22"/>
          <w:szCs w:val="22"/>
        </w:rPr>
        <w:t>na věcech</w:t>
      </w:r>
      <w:r w:rsidR="00FF33AD" w:rsidRPr="00136CA3">
        <w:rPr>
          <w:rFonts w:cs="Arial"/>
          <w:sz w:val="22"/>
          <w:szCs w:val="22"/>
        </w:rPr>
        <w:t>, majetku</w:t>
      </w:r>
      <w:r w:rsidRPr="00136CA3">
        <w:rPr>
          <w:rFonts w:cs="Arial"/>
          <w:sz w:val="22"/>
          <w:szCs w:val="22"/>
        </w:rPr>
        <w:t xml:space="preserve"> nebo zdraví třetích osob</w:t>
      </w:r>
      <w:r w:rsidR="00095122" w:rsidRPr="00136CA3">
        <w:rPr>
          <w:rFonts w:cs="Arial"/>
          <w:sz w:val="22"/>
          <w:szCs w:val="22"/>
        </w:rPr>
        <w:t>, tak dále i veškeré nemajetkové újmy</w:t>
      </w:r>
      <w:r w:rsidR="00D4304D" w:rsidRPr="00136CA3">
        <w:rPr>
          <w:rFonts w:cs="Arial"/>
          <w:sz w:val="22"/>
          <w:szCs w:val="22"/>
        </w:rPr>
        <w:t>. Pojištění musí odpovídat</w:t>
      </w:r>
      <w:r w:rsidR="00136CA3" w:rsidRPr="00136CA3">
        <w:rPr>
          <w:rFonts w:cs="Arial"/>
          <w:sz w:val="22"/>
          <w:szCs w:val="22"/>
        </w:rPr>
        <w:t xml:space="preserve"> </w:t>
      </w:r>
      <w:r w:rsidRPr="00136CA3">
        <w:rPr>
          <w:rFonts w:cs="Arial"/>
          <w:sz w:val="22"/>
          <w:szCs w:val="22"/>
        </w:rPr>
        <w:t xml:space="preserve">možným rizikům ve vztahu k charakteru </w:t>
      </w:r>
      <w:r w:rsidR="00D4304D" w:rsidRPr="00136CA3">
        <w:rPr>
          <w:rFonts w:cs="Arial"/>
          <w:sz w:val="22"/>
          <w:szCs w:val="22"/>
        </w:rPr>
        <w:t>díla (</w:t>
      </w:r>
      <w:r w:rsidRPr="00136CA3">
        <w:rPr>
          <w:rFonts w:cs="Arial"/>
          <w:sz w:val="22"/>
          <w:szCs w:val="22"/>
        </w:rPr>
        <w:t>stavby</w:t>
      </w:r>
      <w:r w:rsidR="00D4304D" w:rsidRPr="00136CA3">
        <w:rPr>
          <w:rFonts w:cs="Arial"/>
          <w:sz w:val="22"/>
          <w:szCs w:val="22"/>
        </w:rPr>
        <w:t>)</w:t>
      </w:r>
      <w:r w:rsidRPr="00136CA3">
        <w:rPr>
          <w:rFonts w:cs="Arial"/>
          <w:sz w:val="22"/>
          <w:szCs w:val="22"/>
        </w:rPr>
        <w:t xml:space="preserve"> a jejímu okolí. </w:t>
      </w:r>
      <w:r w:rsidRPr="00E03DC2">
        <w:rPr>
          <w:rFonts w:cs="Arial"/>
          <w:b/>
          <w:bCs/>
          <w:sz w:val="22"/>
          <w:szCs w:val="22"/>
        </w:rPr>
        <w:t xml:space="preserve">Výše pojistného plnění musí být sjednána minimálně na částku </w:t>
      </w:r>
      <w:r w:rsidR="00D20EDC">
        <w:rPr>
          <w:rFonts w:cs="Arial"/>
          <w:b/>
          <w:bCs/>
          <w:sz w:val="22"/>
          <w:szCs w:val="22"/>
        </w:rPr>
        <w:t>1</w:t>
      </w:r>
      <w:r w:rsidR="00136CA3" w:rsidRPr="00E03DC2">
        <w:rPr>
          <w:rFonts w:cs="Arial"/>
          <w:b/>
          <w:bCs/>
          <w:sz w:val="22"/>
          <w:szCs w:val="22"/>
        </w:rPr>
        <w:t xml:space="preserve"> </w:t>
      </w:r>
      <w:r w:rsidRPr="00E03DC2">
        <w:rPr>
          <w:rFonts w:cs="Arial"/>
          <w:b/>
          <w:bCs/>
          <w:sz w:val="22"/>
          <w:szCs w:val="22"/>
        </w:rPr>
        <w:t xml:space="preserve">mil. Kč. </w:t>
      </w:r>
    </w:p>
    <w:p w14:paraId="6B711174" w14:textId="77777777" w:rsidR="007A0536" w:rsidRPr="003622CC" w:rsidRDefault="007A0536" w:rsidP="00624814">
      <w:pPr>
        <w:numPr>
          <w:ilvl w:val="1"/>
          <w:numId w:val="8"/>
        </w:numPr>
        <w:autoSpaceDE w:val="0"/>
        <w:autoSpaceDN w:val="0"/>
        <w:adjustRightInd w:val="0"/>
        <w:spacing w:before="120"/>
        <w:ind w:left="709" w:hanging="709"/>
        <w:jc w:val="both"/>
        <w:rPr>
          <w:rFonts w:cs="Arial"/>
          <w:sz w:val="22"/>
          <w:szCs w:val="22"/>
        </w:rPr>
      </w:pPr>
      <w:r w:rsidRPr="003622CC">
        <w:rPr>
          <w:rFonts w:cs="Arial"/>
          <w:sz w:val="22"/>
          <w:szCs w:val="22"/>
        </w:rPr>
        <w:t>Zhotovitel je dále povinen před zahájením prací pojistit dílo proti všem možným rizikům (s vyloučením vyšší moci),</w:t>
      </w:r>
      <w:r w:rsidRPr="003622CC">
        <w:rPr>
          <w:rFonts w:cs="Arial"/>
          <w:b/>
          <w:sz w:val="22"/>
          <w:szCs w:val="22"/>
        </w:rPr>
        <w:t xml:space="preserve"> tzn. uzavřít pojištění stavebně-montážních rizik</w:t>
      </w:r>
      <w:r w:rsidRPr="003622CC">
        <w:rPr>
          <w:rFonts w:cs="Arial"/>
          <w:sz w:val="22"/>
          <w:szCs w:val="22"/>
        </w:rPr>
        <w:t>, a to na celou dobu provádění díla až do termínu předání a převzetí díla bez vad a nedodělků.</w:t>
      </w:r>
      <w:r w:rsidR="00624814" w:rsidRPr="003622CC">
        <w:rPr>
          <w:rFonts w:cs="Arial"/>
          <w:sz w:val="22"/>
          <w:szCs w:val="22"/>
        </w:rPr>
        <w:t xml:space="preserve"> </w:t>
      </w:r>
      <w:r w:rsidRPr="003622CC">
        <w:rPr>
          <w:rFonts w:cs="Arial"/>
          <w:sz w:val="22"/>
          <w:szCs w:val="22"/>
        </w:rPr>
        <w:t xml:space="preserve">Pojištění stavebních a montážních rizik musí pokrývat škody, které mohou vzniknout v průběhu montáže nebo provádění díla a </w:t>
      </w:r>
      <w:r w:rsidRPr="003622CC">
        <w:rPr>
          <w:rFonts w:cs="Arial"/>
          <w:b/>
          <w:bCs/>
          <w:sz w:val="22"/>
          <w:szCs w:val="22"/>
        </w:rPr>
        <w:t>pojistná hodnota budovaného díla musí odpovídat jeho nové ceně</w:t>
      </w:r>
      <w:r w:rsidRPr="003622CC">
        <w:rPr>
          <w:rFonts w:cs="Arial"/>
          <w:sz w:val="22"/>
          <w:szCs w:val="22"/>
        </w:rPr>
        <w:t>, což je hodnota díla po jeho úplném dokončení.</w:t>
      </w:r>
    </w:p>
    <w:p w14:paraId="56D22DE8" w14:textId="6F65B498" w:rsidR="006B68EF" w:rsidRPr="009F73D9" w:rsidRDefault="0086673A" w:rsidP="009F73D9">
      <w:pPr>
        <w:pStyle w:val="Odstavecseseznamem"/>
        <w:numPr>
          <w:ilvl w:val="1"/>
          <w:numId w:val="8"/>
        </w:numPr>
        <w:spacing w:before="120"/>
        <w:ind w:left="709" w:hanging="709"/>
        <w:jc w:val="both"/>
        <w:rPr>
          <w:sz w:val="22"/>
          <w:szCs w:val="22"/>
        </w:rPr>
      </w:pPr>
      <w:r w:rsidRPr="009F73D9">
        <w:rPr>
          <w:sz w:val="22"/>
          <w:szCs w:val="22"/>
        </w:rPr>
        <w:t>Při vzniku pojistné události zabezpečuje veškeré úkony vůči pojistiteli zhotovitel. Zhotovitel je současně povinen informovat objednatele o veškerých skutečnostech spojených s pojistnou událostí.</w:t>
      </w:r>
      <w:r w:rsidR="006B68EF" w:rsidRPr="009F73D9">
        <w:rPr>
          <w:sz w:val="22"/>
          <w:szCs w:val="22"/>
        </w:rPr>
        <w:t xml:space="preserve"> Smluvní strany jsou povinny v souvislosti s pojistnou událostí poskytovat si veškerou součinnost, která je v jejich možnostech.</w:t>
      </w:r>
    </w:p>
    <w:p w14:paraId="7A92325C" w14:textId="6D18A26E" w:rsidR="006B68EF" w:rsidRPr="006B68EF" w:rsidRDefault="006B68EF" w:rsidP="009F73D9">
      <w:pPr>
        <w:numPr>
          <w:ilvl w:val="1"/>
          <w:numId w:val="8"/>
        </w:numPr>
        <w:spacing w:before="120"/>
        <w:ind w:left="709" w:hanging="709"/>
        <w:jc w:val="both"/>
        <w:rPr>
          <w:sz w:val="22"/>
          <w:szCs w:val="22"/>
        </w:rPr>
      </w:pPr>
      <w:r w:rsidRPr="006B68EF">
        <w:rPr>
          <w:sz w:val="22"/>
          <w:szCs w:val="22"/>
        </w:rPr>
        <w:lastRenderedPageBreak/>
        <w:t>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V případě porušení povinnosti uvedené v tomto článku smlouvy je objednatel oprávněn od smlouvy odstoupit.</w:t>
      </w:r>
    </w:p>
    <w:p w14:paraId="57A69057" w14:textId="77777777" w:rsidR="0086673A" w:rsidRPr="00C953F3" w:rsidRDefault="0086673A" w:rsidP="009F73D9">
      <w:pPr>
        <w:numPr>
          <w:ilvl w:val="1"/>
          <w:numId w:val="8"/>
        </w:numPr>
        <w:spacing w:before="240"/>
        <w:jc w:val="both"/>
        <w:rPr>
          <w:rFonts w:cs="Arial"/>
          <w:sz w:val="22"/>
          <w:szCs w:val="22"/>
        </w:rPr>
      </w:pPr>
      <w:r w:rsidRPr="00C953F3">
        <w:rPr>
          <w:sz w:val="22"/>
          <w:szCs w:val="22"/>
        </w:rPr>
        <w:t>Náklady na pojištění nese zhotovitel v rámci ceny díla.</w:t>
      </w:r>
    </w:p>
    <w:p w14:paraId="2BFC323F" w14:textId="08241818" w:rsidR="00A0218C" w:rsidRPr="00663FD9" w:rsidRDefault="00A0218C" w:rsidP="009F73D9">
      <w:pPr>
        <w:numPr>
          <w:ilvl w:val="1"/>
          <w:numId w:val="8"/>
        </w:numPr>
        <w:autoSpaceDE w:val="0"/>
        <w:autoSpaceDN w:val="0"/>
        <w:adjustRightInd w:val="0"/>
        <w:spacing w:before="120"/>
        <w:ind w:left="709" w:hanging="709"/>
        <w:jc w:val="both"/>
        <w:rPr>
          <w:rFonts w:cs="Arial"/>
          <w:sz w:val="22"/>
          <w:szCs w:val="22"/>
        </w:rPr>
      </w:pPr>
      <w:r w:rsidRPr="00663FD9">
        <w:rPr>
          <w:rFonts w:cs="Arial"/>
          <w:sz w:val="22"/>
          <w:szCs w:val="22"/>
        </w:rPr>
        <w:t xml:space="preserve">Doklady o pojištění </w:t>
      </w:r>
      <w:r w:rsidR="00663FD9">
        <w:rPr>
          <w:rFonts w:cs="Arial"/>
          <w:sz w:val="22"/>
          <w:szCs w:val="22"/>
        </w:rPr>
        <w:t>dle odst. 10.</w:t>
      </w:r>
      <w:r w:rsidR="005E43BA">
        <w:rPr>
          <w:rFonts w:cs="Arial"/>
          <w:sz w:val="22"/>
          <w:szCs w:val="22"/>
        </w:rPr>
        <w:t>9</w:t>
      </w:r>
      <w:r w:rsidR="00663FD9">
        <w:rPr>
          <w:rFonts w:cs="Arial"/>
          <w:sz w:val="22"/>
          <w:szCs w:val="22"/>
        </w:rPr>
        <w:t xml:space="preserve"> a 10.</w:t>
      </w:r>
      <w:r w:rsidR="005E43BA">
        <w:rPr>
          <w:rFonts w:cs="Arial"/>
          <w:sz w:val="22"/>
          <w:szCs w:val="22"/>
        </w:rPr>
        <w:t>10</w:t>
      </w:r>
      <w:r w:rsidR="00663FD9">
        <w:rPr>
          <w:rFonts w:cs="Arial"/>
          <w:sz w:val="22"/>
          <w:szCs w:val="22"/>
        </w:rPr>
        <w:t xml:space="preserve"> předložil zhotovitel objednateli v rámci součinnosti před uzavřením smlouvy. Objednatel </w:t>
      </w:r>
      <w:r w:rsidRPr="00663FD9">
        <w:rPr>
          <w:rFonts w:cs="Arial"/>
          <w:sz w:val="22"/>
          <w:szCs w:val="22"/>
        </w:rPr>
        <w:t xml:space="preserve">je oprávněn vyžádat </w:t>
      </w:r>
      <w:r w:rsidR="00663FD9">
        <w:rPr>
          <w:rFonts w:cs="Arial"/>
          <w:sz w:val="22"/>
          <w:szCs w:val="22"/>
        </w:rPr>
        <w:t xml:space="preserve">tyto doklady i </w:t>
      </w:r>
      <w:r w:rsidRPr="00663FD9">
        <w:rPr>
          <w:rFonts w:cs="Arial"/>
          <w:sz w:val="22"/>
          <w:szCs w:val="22"/>
        </w:rPr>
        <w:t xml:space="preserve">kdykoliv během platnosti </w:t>
      </w:r>
      <w:r w:rsidR="00663FD9">
        <w:rPr>
          <w:rFonts w:cs="Arial"/>
          <w:sz w:val="22"/>
          <w:szCs w:val="22"/>
        </w:rPr>
        <w:t xml:space="preserve">smlouvy </w:t>
      </w:r>
      <w:r w:rsidRPr="00663FD9">
        <w:rPr>
          <w:rFonts w:cs="Arial"/>
          <w:sz w:val="22"/>
          <w:szCs w:val="22"/>
        </w:rPr>
        <w:t>a zhotovitel je povinen je na vyžádání objednatele předložit. Nepředložení dokladů o pojištění stejně jako nesplnění povinnosti pojištění dle předchozích odstavců této části smlouvy je důvodem pro odstoupení od této smlouvy ze strany objednatele</w:t>
      </w:r>
      <w:r w:rsidR="0069244C" w:rsidRPr="00663FD9">
        <w:rPr>
          <w:rFonts w:cs="Arial"/>
          <w:sz w:val="22"/>
          <w:szCs w:val="22"/>
        </w:rPr>
        <w:t>, s účinky ex nunc</w:t>
      </w:r>
      <w:r w:rsidRPr="00663FD9">
        <w:rPr>
          <w:rFonts w:cs="Arial"/>
          <w:sz w:val="22"/>
          <w:szCs w:val="22"/>
        </w:rPr>
        <w:t xml:space="preserve">. </w:t>
      </w:r>
    </w:p>
    <w:p w14:paraId="487B7D21" w14:textId="78B94456" w:rsidR="004E1AD9" w:rsidRPr="00BD3C61" w:rsidRDefault="004E1AD9" w:rsidP="009F73D9">
      <w:pPr>
        <w:pStyle w:val="Nadpis2"/>
        <w:numPr>
          <w:ilvl w:val="0"/>
          <w:numId w:val="8"/>
        </w:numPr>
        <w:spacing w:before="480"/>
        <w:ind w:left="567" w:right="0" w:hanging="567"/>
        <w:rPr>
          <w:rFonts w:cs="Arial"/>
          <w:sz w:val="22"/>
          <w:szCs w:val="22"/>
          <w:u w:val="single"/>
        </w:rPr>
      </w:pPr>
      <w:r w:rsidRPr="00BD3C61">
        <w:rPr>
          <w:rFonts w:cs="Arial"/>
          <w:sz w:val="22"/>
          <w:szCs w:val="22"/>
          <w:u w:val="single"/>
        </w:rPr>
        <w:t>Ostatní</w:t>
      </w:r>
      <w:r w:rsidRPr="00BD3C61">
        <w:rPr>
          <w:rFonts w:cs="Arial"/>
          <w:i/>
          <w:sz w:val="22"/>
          <w:szCs w:val="22"/>
          <w:u w:val="single"/>
        </w:rPr>
        <w:t xml:space="preserve"> </w:t>
      </w:r>
      <w:r w:rsidRPr="00BD3C61">
        <w:rPr>
          <w:rFonts w:cs="Arial"/>
          <w:sz w:val="22"/>
          <w:szCs w:val="22"/>
          <w:u w:val="single"/>
        </w:rPr>
        <w:t>ujednání</w:t>
      </w:r>
    </w:p>
    <w:p w14:paraId="767F8370" w14:textId="77777777" w:rsidR="00BD3C61" w:rsidRPr="00BD3C61" w:rsidRDefault="00BD3C61" w:rsidP="00BD3C61"/>
    <w:p w14:paraId="7DA46F73" w14:textId="1657C505" w:rsidR="00BD3C61" w:rsidRPr="000E0671" w:rsidRDefault="00DF087B" w:rsidP="00BD3C61">
      <w:pPr>
        <w:numPr>
          <w:ilvl w:val="1"/>
          <w:numId w:val="33"/>
        </w:numPr>
        <w:autoSpaceDE w:val="0"/>
        <w:autoSpaceDN w:val="0"/>
        <w:adjustRightInd w:val="0"/>
        <w:spacing w:before="120"/>
        <w:ind w:left="709" w:hanging="709"/>
        <w:jc w:val="both"/>
        <w:rPr>
          <w:rFonts w:cs="Arial"/>
          <w:sz w:val="22"/>
          <w:szCs w:val="22"/>
        </w:rPr>
      </w:pPr>
      <w:r w:rsidRPr="000E0671">
        <w:rPr>
          <w:rFonts w:cs="Arial"/>
          <w:b/>
          <w:bCs/>
          <w:sz w:val="22"/>
          <w:szCs w:val="22"/>
        </w:rPr>
        <w:t>Hlavním stavbyvedoucím</w:t>
      </w:r>
      <w:r w:rsidRPr="000E0671">
        <w:rPr>
          <w:rFonts w:cs="Arial"/>
          <w:sz w:val="22"/>
          <w:szCs w:val="22"/>
        </w:rPr>
        <w:t xml:space="preserve"> je </w:t>
      </w:r>
      <w:r w:rsidR="00BD3C61" w:rsidRPr="000E0671">
        <w:rPr>
          <w:rFonts w:cs="Arial"/>
          <w:sz w:val="22"/>
          <w:szCs w:val="22"/>
        </w:rPr>
        <w:t xml:space="preserve">pan/paní </w:t>
      </w:r>
      <w:r w:rsidR="00D20EDC" w:rsidRPr="00D20EDC">
        <w:rPr>
          <w:rFonts w:cs="Arial"/>
          <w:b/>
          <w:bCs/>
          <w:sz w:val="22"/>
          <w:szCs w:val="22"/>
          <w:highlight w:val="yellow"/>
        </w:rPr>
        <w:t>xx</w:t>
      </w:r>
      <w:r w:rsidRPr="000E0671">
        <w:rPr>
          <w:rFonts w:cs="Arial"/>
        </w:rPr>
        <w:t xml:space="preserve"> </w:t>
      </w:r>
    </w:p>
    <w:p w14:paraId="224AB7AF" w14:textId="6E5D630E" w:rsidR="00BD3C61" w:rsidRPr="000E0671" w:rsidRDefault="00BD3C61" w:rsidP="00BD3C61">
      <w:pPr>
        <w:numPr>
          <w:ilvl w:val="1"/>
          <w:numId w:val="33"/>
        </w:numPr>
        <w:autoSpaceDE w:val="0"/>
        <w:autoSpaceDN w:val="0"/>
        <w:adjustRightInd w:val="0"/>
        <w:spacing w:before="120"/>
        <w:ind w:left="709" w:hanging="709"/>
        <w:jc w:val="both"/>
        <w:rPr>
          <w:rFonts w:cs="Arial"/>
          <w:sz w:val="22"/>
          <w:szCs w:val="22"/>
        </w:rPr>
      </w:pPr>
      <w:r w:rsidRPr="000E0671">
        <w:rPr>
          <w:rFonts w:cs="Arial"/>
          <w:sz w:val="22"/>
          <w:szCs w:val="22"/>
        </w:rPr>
        <w:t>Zhotovitel se zavazuje, že hlavní stavbyvedoucí bude v rámci své funkce zajišťovat mj. kontrolu průběhu stavby z hlediska kvality práce, dodržování technologických lhůt a časového harmonogramu a kontrolu zápisů ve stavebním deníku (alespoň 1x týdně). Dále bude průběžně spolupracovat s</w:t>
      </w:r>
      <w:r w:rsidR="00162FAF" w:rsidRPr="000E0671">
        <w:rPr>
          <w:rFonts w:cs="Arial"/>
          <w:sz w:val="22"/>
          <w:szCs w:val="22"/>
        </w:rPr>
        <w:t xml:space="preserve"> TDS a AD </w:t>
      </w:r>
      <w:r w:rsidRPr="000E0671">
        <w:rPr>
          <w:rFonts w:cs="Arial"/>
          <w:sz w:val="22"/>
          <w:szCs w:val="22"/>
        </w:rPr>
        <w:t xml:space="preserve">při řešení případných změn stavby a bude osobně zajišťovat kontrolu všech na stavbě prováděných zkoušek i kontrolu jejich výsledků.  Osobně se zúčastní předání a převzetí staveniště, </w:t>
      </w:r>
      <w:r w:rsidR="00162FAF" w:rsidRPr="000E0671">
        <w:rPr>
          <w:rFonts w:cs="Arial"/>
          <w:sz w:val="22"/>
          <w:szCs w:val="22"/>
        </w:rPr>
        <w:t xml:space="preserve">kontrolních dnů a </w:t>
      </w:r>
      <w:r w:rsidRPr="000E0671">
        <w:rPr>
          <w:rFonts w:cs="Arial"/>
          <w:sz w:val="22"/>
          <w:szCs w:val="22"/>
        </w:rPr>
        <w:t>předání a převzetí dokončené</w:t>
      </w:r>
      <w:r w:rsidR="000E0671" w:rsidRPr="000E0671">
        <w:rPr>
          <w:rFonts w:cs="Arial"/>
          <w:sz w:val="22"/>
          <w:szCs w:val="22"/>
        </w:rPr>
        <w:t xml:space="preserve">ho díla a jeho </w:t>
      </w:r>
      <w:r w:rsidRPr="000E0671">
        <w:rPr>
          <w:rFonts w:cs="Arial"/>
          <w:sz w:val="22"/>
          <w:szCs w:val="22"/>
        </w:rPr>
        <w:t xml:space="preserve">kolaudace. </w:t>
      </w:r>
    </w:p>
    <w:p w14:paraId="019E5017" w14:textId="63A00187" w:rsidR="003637E2" w:rsidRPr="005B05B3" w:rsidRDefault="003637E2" w:rsidP="003637E2">
      <w:pPr>
        <w:numPr>
          <w:ilvl w:val="1"/>
          <w:numId w:val="33"/>
        </w:numPr>
        <w:autoSpaceDE w:val="0"/>
        <w:autoSpaceDN w:val="0"/>
        <w:adjustRightInd w:val="0"/>
        <w:spacing w:before="120"/>
        <w:ind w:left="709" w:hanging="709"/>
        <w:jc w:val="both"/>
        <w:rPr>
          <w:rFonts w:cs="Arial"/>
          <w:sz w:val="22"/>
          <w:szCs w:val="22"/>
        </w:rPr>
      </w:pPr>
      <w:r w:rsidRPr="005B05B3">
        <w:rPr>
          <w:rFonts w:cs="Arial"/>
          <w:sz w:val="22"/>
          <w:szCs w:val="22"/>
        </w:rPr>
        <w:t xml:space="preserve">Změna v osobě hlavního stavbyvedoucího je možná pouze po schválení objednatelem a pouze za předpokladu, že bude nahrazen osobou, která prokáže kvalifikaci shodným způsobem a minimálně ve shodné úrovni jako bylo stanoveno v ZP. Zhotovitel předloží návrh změny osoby hlavního stavbyvedoucího na pracovní poradě nebo na jednání kontrolního dne a doklady prokazující kvalifikaci nové osoby předá objednateli v dohodnutém termínu. Smluvní strany se dohodly, že změna hlavního stavbyvedoucího nebo jeho zástupce nevyžaduje písemný dodatek ke smlouvě, postačí zápis ve stavebním deníku.  </w:t>
      </w:r>
    </w:p>
    <w:p w14:paraId="43C00990" w14:textId="239FD6F7" w:rsidR="004E1AD9" w:rsidRPr="006E221A" w:rsidRDefault="004E1AD9" w:rsidP="006E221A">
      <w:pPr>
        <w:numPr>
          <w:ilvl w:val="1"/>
          <w:numId w:val="33"/>
        </w:numPr>
        <w:autoSpaceDE w:val="0"/>
        <w:autoSpaceDN w:val="0"/>
        <w:adjustRightInd w:val="0"/>
        <w:spacing w:before="120"/>
        <w:ind w:left="709" w:hanging="709"/>
        <w:jc w:val="both"/>
        <w:rPr>
          <w:rFonts w:cs="Arial"/>
          <w:sz w:val="22"/>
          <w:szCs w:val="22"/>
        </w:rPr>
      </w:pPr>
      <w:r w:rsidRPr="006E221A">
        <w:rPr>
          <w:rFonts w:cs="Arial"/>
          <w:sz w:val="22"/>
          <w:szCs w:val="22"/>
        </w:rPr>
        <w:t>Objednatel je oprávněn od této smlouvy odstoupit</w:t>
      </w:r>
      <w:r w:rsidR="00F16C60">
        <w:rPr>
          <w:rFonts w:cs="Arial"/>
          <w:sz w:val="22"/>
          <w:szCs w:val="22"/>
        </w:rPr>
        <w:t xml:space="preserve"> (</w:t>
      </w:r>
      <w:r w:rsidR="003E5532">
        <w:rPr>
          <w:rFonts w:cs="Arial"/>
          <w:sz w:val="22"/>
          <w:szCs w:val="22"/>
        </w:rPr>
        <w:t>s účinky ex nunc)</w:t>
      </w:r>
      <w:r w:rsidR="00111097">
        <w:rPr>
          <w:rFonts w:cs="Arial"/>
          <w:sz w:val="22"/>
          <w:szCs w:val="22"/>
        </w:rPr>
        <w:t xml:space="preserve">: </w:t>
      </w:r>
      <w:r w:rsidRPr="006E221A">
        <w:rPr>
          <w:rFonts w:cs="Arial"/>
          <w:sz w:val="22"/>
          <w:szCs w:val="22"/>
        </w:rPr>
        <w:t xml:space="preserve"> </w:t>
      </w:r>
    </w:p>
    <w:p w14:paraId="148DA8B0" w14:textId="075720B8" w:rsidR="00035EA4" w:rsidRPr="000B1D7F" w:rsidRDefault="00035EA4" w:rsidP="00111097">
      <w:pPr>
        <w:pStyle w:val="Seznam"/>
        <w:numPr>
          <w:ilvl w:val="2"/>
          <w:numId w:val="33"/>
        </w:numPr>
        <w:suppressAutoHyphens/>
        <w:spacing w:before="60"/>
        <w:ind w:left="851" w:hanging="851"/>
        <w:jc w:val="both"/>
        <w:rPr>
          <w:rFonts w:ascii="Arial" w:hAnsi="Arial" w:cs="Arial"/>
          <w:sz w:val="22"/>
          <w:szCs w:val="22"/>
        </w:rPr>
      </w:pPr>
      <w:r w:rsidRPr="000B1D7F">
        <w:rPr>
          <w:rFonts w:ascii="Arial" w:hAnsi="Arial" w:cs="Arial"/>
          <w:sz w:val="22"/>
          <w:szCs w:val="22"/>
        </w:rPr>
        <w:t xml:space="preserve">pokud je zhotovitel v prodlení se splněním povinnosti provést, </w:t>
      </w:r>
      <w:r w:rsidRPr="00E66341">
        <w:rPr>
          <w:rFonts w:ascii="Arial" w:hAnsi="Arial" w:cs="Arial"/>
          <w:sz w:val="22"/>
          <w:szCs w:val="22"/>
        </w:rPr>
        <w:t>dokončit či předat dílo nebo jakoukoliv jeho část ve sjednané lhůtě dle odst. 4.3 smlouvy</w:t>
      </w:r>
      <w:r w:rsidR="00893496">
        <w:rPr>
          <w:rFonts w:ascii="Arial" w:hAnsi="Arial" w:cs="Arial"/>
          <w:sz w:val="22"/>
          <w:szCs w:val="22"/>
        </w:rPr>
        <w:t xml:space="preserve"> delším než 14 dní</w:t>
      </w:r>
    </w:p>
    <w:p w14:paraId="393BC057" w14:textId="5A7221C4" w:rsidR="004E1AD9" w:rsidRPr="00774445" w:rsidRDefault="00111097" w:rsidP="00111097">
      <w:pPr>
        <w:pStyle w:val="Seznam"/>
        <w:numPr>
          <w:ilvl w:val="2"/>
          <w:numId w:val="33"/>
        </w:numPr>
        <w:suppressAutoHyphens/>
        <w:spacing w:before="60"/>
        <w:ind w:left="851" w:hanging="851"/>
        <w:jc w:val="both"/>
        <w:rPr>
          <w:rFonts w:ascii="Arial" w:hAnsi="Arial" w:cs="Arial"/>
          <w:sz w:val="22"/>
          <w:szCs w:val="22"/>
        </w:rPr>
      </w:pPr>
      <w:r>
        <w:rPr>
          <w:rFonts w:ascii="Arial" w:hAnsi="Arial" w:cs="Arial"/>
          <w:sz w:val="22"/>
          <w:szCs w:val="22"/>
        </w:rPr>
        <w:t xml:space="preserve">pokud </w:t>
      </w:r>
      <w:r w:rsidR="00AF68F9" w:rsidRPr="00774445">
        <w:rPr>
          <w:rFonts w:ascii="Arial" w:hAnsi="Arial" w:cs="Arial"/>
          <w:sz w:val="22"/>
          <w:szCs w:val="22"/>
        </w:rPr>
        <w:t>z</w:t>
      </w:r>
      <w:r w:rsidR="004E1AD9" w:rsidRPr="00774445">
        <w:rPr>
          <w:rFonts w:ascii="Arial" w:hAnsi="Arial" w:cs="Arial"/>
          <w:sz w:val="22"/>
          <w:szCs w:val="22"/>
        </w:rPr>
        <w:t xml:space="preserve">hotovitel porušil jakoukoli </w:t>
      </w:r>
      <w:r w:rsidR="00893496">
        <w:rPr>
          <w:rFonts w:ascii="Arial" w:hAnsi="Arial" w:cs="Arial"/>
          <w:sz w:val="22"/>
          <w:szCs w:val="22"/>
        </w:rPr>
        <w:t xml:space="preserve">další </w:t>
      </w:r>
      <w:r w:rsidR="004E1AD9" w:rsidRPr="00774445">
        <w:rPr>
          <w:rFonts w:ascii="Arial" w:hAnsi="Arial" w:cs="Arial"/>
          <w:sz w:val="22"/>
          <w:szCs w:val="22"/>
        </w:rPr>
        <w:t xml:space="preserve">ze svých povinností vyplývajících ze smlouvy a nenapravil takové porušení v přiměřené lhůtě určené objednatelem v písemné výzvě k nápravě; lhůta k nápravě nesmí být kratší než 10 pracovních dní;  </w:t>
      </w:r>
    </w:p>
    <w:p w14:paraId="444E9A14" w14:textId="48A98D8E" w:rsidR="004E1AD9" w:rsidRPr="00774445" w:rsidRDefault="00111097" w:rsidP="00111097">
      <w:pPr>
        <w:pStyle w:val="Seznam"/>
        <w:numPr>
          <w:ilvl w:val="2"/>
          <w:numId w:val="33"/>
        </w:numPr>
        <w:suppressAutoHyphens/>
        <w:spacing w:before="60"/>
        <w:ind w:left="851" w:hanging="851"/>
        <w:jc w:val="both"/>
        <w:rPr>
          <w:rFonts w:ascii="Arial" w:hAnsi="Arial" w:cs="Arial"/>
          <w:sz w:val="22"/>
          <w:szCs w:val="22"/>
        </w:rPr>
      </w:pPr>
      <w:r>
        <w:rPr>
          <w:rFonts w:ascii="Arial" w:hAnsi="Arial" w:cs="Arial"/>
          <w:sz w:val="22"/>
          <w:szCs w:val="22"/>
        </w:rPr>
        <w:t xml:space="preserve">pokud </w:t>
      </w:r>
      <w:r w:rsidR="004E1AD9" w:rsidRPr="00774445">
        <w:rPr>
          <w:rFonts w:ascii="Arial" w:hAnsi="Arial" w:cs="Arial"/>
          <w:sz w:val="22"/>
          <w:szCs w:val="22"/>
        </w:rPr>
        <w:t xml:space="preserve">zhotovitel z jakéhokoli důvodu není oprávněn </w:t>
      </w:r>
      <w:r w:rsidR="00E66341">
        <w:rPr>
          <w:rFonts w:ascii="Arial" w:hAnsi="Arial" w:cs="Arial"/>
          <w:sz w:val="22"/>
          <w:szCs w:val="22"/>
        </w:rPr>
        <w:t xml:space="preserve">či schopen </w:t>
      </w:r>
      <w:r w:rsidR="004E1AD9" w:rsidRPr="00774445">
        <w:rPr>
          <w:rFonts w:ascii="Arial" w:hAnsi="Arial" w:cs="Arial"/>
          <w:sz w:val="22"/>
          <w:szCs w:val="22"/>
        </w:rPr>
        <w:t xml:space="preserve">splnit své závazky vyplývající z této smlouvy; </w:t>
      </w:r>
    </w:p>
    <w:p w14:paraId="1679CE41" w14:textId="7C47A158" w:rsidR="004E1AD9" w:rsidRPr="00774445" w:rsidRDefault="00111097" w:rsidP="00111097">
      <w:pPr>
        <w:pStyle w:val="Seznam"/>
        <w:numPr>
          <w:ilvl w:val="2"/>
          <w:numId w:val="33"/>
        </w:numPr>
        <w:suppressAutoHyphens/>
        <w:spacing w:before="60"/>
        <w:ind w:left="851" w:hanging="851"/>
        <w:jc w:val="both"/>
        <w:rPr>
          <w:rFonts w:ascii="Arial" w:hAnsi="Arial" w:cs="Arial"/>
          <w:sz w:val="22"/>
          <w:szCs w:val="22"/>
        </w:rPr>
      </w:pPr>
      <w:r>
        <w:rPr>
          <w:rFonts w:ascii="Arial" w:hAnsi="Arial" w:cs="Arial"/>
          <w:sz w:val="22"/>
          <w:szCs w:val="22"/>
        </w:rPr>
        <w:t xml:space="preserve">pokud </w:t>
      </w:r>
      <w:r w:rsidR="004E1AD9" w:rsidRPr="00774445">
        <w:rPr>
          <w:rFonts w:ascii="Arial" w:hAnsi="Arial" w:cs="Arial"/>
          <w:sz w:val="22"/>
          <w:szCs w:val="22"/>
        </w:rPr>
        <w:t xml:space="preserve">soud rozhodne o úpadku zhotovitele, nebo soud zamítne insolvenční návrh na majetek zhotovitele z důvodu nedostatečného majetku na pokrytí nákladů insolvenčního řízení, nebo zhotovitel sám podá návrh na prohlášení úpadku na svůj majetek, nebo je přijato rozhodnutí o povinném nebo dobrovolném zrušení zhotovitele (vyjma případů sloučení nebo splynutí), </w:t>
      </w:r>
    </w:p>
    <w:p w14:paraId="59EA570C" w14:textId="07EDC54F" w:rsidR="004E1AD9" w:rsidRDefault="00111097" w:rsidP="00111097">
      <w:pPr>
        <w:pStyle w:val="Seznam"/>
        <w:numPr>
          <w:ilvl w:val="2"/>
          <w:numId w:val="33"/>
        </w:numPr>
        <w:suppressAutoHyphens/>
        <w:spacing w:before="60"/>
        <w:ind w:left="851" w:hanging="851"/>
        <w:jc w:val="both"/>
        <w:rPr>
          <w:rFonts w:ascii="Arial" w:hAnsi="Arial" w:cs="Arial"/>
          <w:iCs/>
          <w:sz w:val="22"/>
          <w:szCs w:val="22"/>
        </w:rPr>
      </w:pPr>
      <w:r>
        <w:rPr>
          <w:rFonts w:ascii="Arial" w:hAnsi="Arial" w:cs="Arial"/>
          <w:sz w:val="22"/>
          <w:szCs w:val="22"/>
        </w:rPr>
        <w:t xml:space="preserve">pokud </w:t>
      </w:r>
      <w:r w:rsidR="004E1AD9" w:rsidRPr="00774445">
        <w:rPr>
          <w:rFonts w:ascii="Arial" w:hAnsi="Arial" w:cs="Arial"/>
          <w:sz w:val="22"/>
          <w:szCs w:val="22"/>
        </w:rPr>
        <w:t>tak stanoví ostatní ustanovení této smlouvy či v případech stanovených závaznými</w:t>
      </w:r>
      <w:r w:rsidR="00064096" w:rsidRPr="00774445">
        <w:rPr>
          <w:rFonts w:ascii="Arial" w:hAnsi="Arial" w:cs="Arial"/>
          <w:sz w:val="22"/>
          <w:szCs w:val="22"/>
        </w:rPr>
        <w:t xml:space="preserve"> </w:t>
      </w:r>
      <w:r w:rsidR="004E1AD9" w:rsidRPr="00774445">
        <w:rPr>
          <w:rFonts w:ascii="Arial" w:hAnsi="Arial" w:cs="Arial"/>
          <w:sz w:val="22"/>
          <w:szCs w:val="22"/>
        </w:rPr>
        <w:t>právními předpisy,</w:t>
      </w:r>
      <w:r w:rsidR="004E1AD9" w:rsidRPr="00774445">
        <w:rPr>
          <w:rFonts w:ascii="Arial" w:hAnsi="Arial" w:cs="Arial"/>
          <w:iCs/>
          <w:sz w:val="22"/>
          <w:szCs w:val="22"/>
        </w:rPr>
        <w:t xml:space="preserve"> jimiž se řídí uzavřená smlouva</w:t>
      </w:r>
      <w:r w:rsidR="000D636E">
        <w:rPr>
          <w:rFonts w:ascii="Arial" w:hAnsi="Arial" w:cs="Arial"/>
          <w:iCs/>
          <w:sz w:val="22"/>
          <w:szCs w:val="22"/>
        </w:rPr>
        <w:t>,</w:t>
      </w:r>
    </w:p>
    <w:p w14:paraId="480BFCE1" w14:textId="5013E2A4" w:rsidR="000D636E" w:rsidRPr="00774445" w:rsidRDefault="000D636E" w:rsidP="00111097">
      <w:pPr>
        <w:pStyle w:val="Seznam"/>
        <w:numPr>
          <w:ilvl w:val="2"/>
          <w:numId w:val="33"/>
        </w:numPr>
        <w:suppressAutoHyphens/>
        <w:spacing w:before="60"/>
        <w:ind w:left="851" w:hanging="851"/>
        <w:jc w:val="both"/>
        <w:rPr>
          <w:rFonts w:ascii="Arial" w:hAnsi="Arial" w:cs="Arial"/>
          <w:iCs/>
          <w:sz w:val="22"/>
          <w:szCs w:val="22"/>
        </w:rPr>
      </w:pPr>
      <w:r>
        <w:rPr>
          <w:rFonts w:ascii="Arial" w:hAnsi="Arial" w:cs="Arial"/>
          <w:iCs/>
          <w:sz w:val="22"/>
          <w:szCs w:val="22"/>
        </w:rPr>
        <w:t xml:space="preserve">pokud tak stanoví </w:t>
      </w:r>
      <w:r w:rsidR="007C044C">
        <w:rPr>
          <w:rFonts w:ascii="Arial" w:hAnsi="Arial" w:cs="Arial"/>
          <w:iCs/>
          <w:sz w:val="22"/>
          <w:szCs w:val="22"/>
        </w:rPr>
        <w:t>OZ</w:t>
      </w:r>
    </w:p>
    <w:p w14:paraId="0E1A537C" w14:textId="77777777" w:rsidR="009A3169" w:rsidRPr="00774445" w:rsidRDefault="007E3D3E" w:rsidP="00111097">
      <w:pPr>
        <w:widowControl w:val="0"/>
        <w:numPr>
          <w:ilvl w:val="1"/>
          <w:numId w:val="33"/>
        </w:numPr>
        <w:suppressAutoHyphens/>
        <w:spacing w:before="240"/>
        <w:ind w:left="567" w:hanging="567"/>
        <w:jc w:val="both"/>
        <w:rPr>
          <w:rFonts w:cs="Arial"/>
          <w:iCs/>
          <w:sz w:val="22"/>
          <w:szCs w:val="22"/>
        </w:rPr>
      </w:pPr>
      <w:r w:rsidRPr="00774445">
        <w:rPr>
          <w:rFonts w:cs="Arial"/>
          <w:sz w:val="22"/>
          <w:szCs w:val="22"/>
        </w:rPr>
        <w:lastRenderedPageBreak/>
        <w:t xml:space="preserve">Objednatel může závazky vyplývající z této smlouvy vypovědět nebo od smlouvy odstoupit též v případech uvedených v § 223 ZZVZ. </w:t>
      </w:r>
    </w:p>
    <w:p w14:paraId="230173A5" w14:textId="7491567C" w:rsidR="008A2424" w:rsidRPr="00774445" w:rsidRDefault="004E1AD9" w:rsidP="00111097">
      <w:pPr>
        <w:widowControl w:val="0"/>
        <w:numPr>
          <w:ilvl w:val="1"/>
          <w:numId w:val="33"/>
        </w:numPr>
        <w:suppressAutoHyphens/>
        <w:spacing w:before="240"/>
        <w:ind w:left="567" w:hanging="567"/>
        <w:jc w:val="both"/>
        <w:rPr>
          <w:rFonts w:cs="Arial"/>
          <w:iCs/>
          <w:sz w:val="22"/>
          <w:szCs w:val="22"/>
        </w:rPr>
      </w:pPr>
      <w:r w:rsidRPr="00774445">
        <w:rPr>
          <w:rFonts w:cs="Arial"/>
          <w:iCs/>
          <w:sz w:val="22"/>
          <w:szCs w:val="22"/>
        </w:rPr>
        <w:t>Objednatel nepřipouští možnost odstoupení od smlouvy ze strany zhotovitele s výjimkou případů, které předvídají právní předpisy, jimiž se řídí uzavřená smlouva.</w:t>
      </w:r>
    </w:p>
    <w:p w14:paraId="09BE523E" w14:textId="2FAF39EC" w:rsidR="008A2424" w:rsidRPr="00CB1200" w:rsidRDefault="008A2424" w:rsidP="00111097">
      <w:pPr>
        <w:pStyle w:val="Seznam"/>
        <w:numPr>
          <w:ilvl w:val="1"/>
          <w:numId w:val="33"/>
        </w:numPr>
        <w:suppressAutoHyphens/>
        <w:spacing w:before="240"/>
        <w:ind w:left="567" w:hanging="567"/>
        <w:jc w:val="both"/>
        <w:rPr>
          <w:rFonts w:ascii="Arial" w:hAnsi="Arial" w:cs="Arial"/>
          <w:iCs/>
          <w:sz w:val="22"/>
          <w:szCs w:val="22"/>
        </w:rPr>
      </w:pPr>
      <w:r w:rsidRPr="00774445">
        <w:rPr>
          <w:rFonts w:ascii="Arial" w:hAnsi="Arial" w:cs="Arial"/>
          <w:sz w:val="22"/>
          <w:szCs w:val="22"/>
        </w:rPr>
        <w:t xml:space="preserve">Smluvní strany se zavazují poskytnout </w:t>
      </w:r>
      <w:r w:rsidR="00BF50D4" w:rsidRPr="00774445">
        <w:rPr>
          <w:rFonts w:ascii="Arial" w:hAnsi="Arial" w:cs="Arial"/>
          <w:sz w:val="22"/>
          <w:szCs w:val="22"/>
        </w:rPr>
        <w:t xml:space="preserve">plnou součinnost při </w:t>
      </w:r>
      <w:r w:rsidRPr="00774445">
        <w:rPr>
          <w:rFonts w:ascii="Arial" w:hAnsi="Arial" w:cs="Arial"/>
          <w:sz w:val="22"/>
          <w:szCs w:val="22"/>
        </w:rPr>
        <w:t>kontrol</w:t>
      </w:r>
      <w:r w:rsidR="00BF50D4" w:rsidRPr="00774445">
        <w:rPr>
          <w:rFonts w:ascii="Arial" w:hAnsi="Arial" w:cs="Arial"/>
          <w:sz w:val="22"/>
          <w:szCs w:val="22"/>
        </w:rPr>
        <w:t>e</w:t>
      </w:r>
      <w:r w:rsidRPr="00774445">
        <w:rPr>
          <w:rFonts w:ascii="Arial" w:hAnsi="Arial" w:cs="Arial"/>
          <w:sz w:val="22"/>
          <w:szCs w:val="22"/>
        </w:rPr>
        <w:t xml:space="preserve"> hospodárného, účelného a efektivního nakládání s účelov</w:t>
      </w:r>
      <w:r w:rsidR="00BF50D4" w:rsidRPr="00774445">
        <w:rPr>
          <w:rFonts w:ascii="Arial" w:hAnsi="Arial" w:cs="Arial"/>
          <w:sz w:val="22"/>
          <w:szCs w:val="22"/>
        </w:rPr>
        <w:t>ě</w:t>
      </w:r>
      <w:r w:rsidRPr="00774445">
        <w:rPr>
          <w:rFonts w:ascii="Arial" w:hAnsi="Arial" w:cs="Arial"/>
          <w:sz w:val="22"/>
          <w:szCs w:val="22"/>
        </w:rPr>
        <w:t xml:space="preserve"> poskytnutými finančními prostředky a s tím spojen</w:t>
      </w:r>
      <w:r w:rsidR="00BF50D4" w:rsidRPr="00774445">
        <w:rPr>
          <w:rFonts w:ascii="Arial" w:hAnsi="Arial" w:cs="Arial"/>
          <w:sz w:val="22"/>
          <w:szCs w:val="22"/>
        </w:rPr>
        <w:t>é</w:t>
      </w:r>
      <w:r w:rsidRPr="00774445">
        <w:rPr>
          <w:rFonts w:ascii="Arial" w:hAnsi="Arial" w:cs="Arial"/>
          <w:sz w:val="22"/>
          <w:szCs w:val="22"/>
        </w:rPr>
        <w:t xml:space="preserve"> kontrol</w:t>
      </w:r>
      <w:r w:rsidR="00BF50D4" w:rsidRPr="00774445">
        <w:rPr>
          <w:rFonts w:ascii="Arial" w:hAnsi="Arial" w:cs="Arial"/>
          <w:sz w:val="22"/>
          <w:szCs w:val="22"/>
        </w:rPr>
        <w:t>e</w:t>
      </w:r>
      <w:r w:rsidRPr="00774445">
        <w:rPr>
          <w:rFonts w:ascii="Arial" w:hAnsi="Arial" w:cs="Arial"/>
          <w:sz w:val="22"/>
          <w:szCs w:val="22"/>
        </w:rPr>
        <w:t xml:space="preserve"> všech nezbytných dokladů, podkladů a informací spojených s předmětem smlouvy.</w:t>
      </w:r>
    </w:p>
    <w:p w14:paraId="317FACC9" w14:textId="0EBC2E09" w:rsidR="00CB1200" w:rsidRPr="00774445" w:rsidRDefault="00CB1200" w:rsidP="00111097">
      <w:pPr>
        <w:pStyle w:val="Seznam"/>
        <w:numPr>
          <w:ilvl w:val="1"/>
          <w:numId w:val="33"/>
        </w:numPr>
        <w:suppressAutoHyphens/>
        <w:spacing w:before="240"/>
        <w:ind w:left="567" w:hanging="567"/>
        <w:jc w:val="both"/>
        <w:rPr>
          <w:rFonts w:ascii="Arial" w:hAnsi="Arial" w:cs="Arial"/>
          <w:iCs/>
          <w:sz w:val="22"/>
          <w:szCs w:val="22"/>
        </w:rPr>
      </w:pPr>
      <w:r>
        <w:rPr>
          <w:rFonts w:ascii="Arial" w:hAnsi="Arial" w:cs="Arial"/>
          <w:sz w:val="22"/>
          <w:szCs w:val="22"/>
        </w:rPr>
        <w:t>Kde je v této smlouvě uvedeno, že je třeba učinit výzvu či jiný</w:t>
      </w:r>
      <w:r w:rsidR="004C05B9">
        <w:rPr>
          <w:rFonts w:ascii="Arial" w:hAnsi="Arial" w:cs="Arial"/>
          <w:sz w:val="22"/>
          <w:szCs w:val="22"/>
        </w:rPr>
        <w:t xml:space="preserve"> jednostranný</w:t>
      </w:r>
      <w:r>
        <w:rPr>
          <w:rFonts w:ascii="Arial" w:hAnsi="Arial" w:cs="Arial"/>
          <w:sz w:val="22"/>
          <w:szCs w:val="22"/>
        </w:rPr>
        <w:t xml:space="preserve"> právní úkon</w:t>
      </w:r>
      <w:r w:rsidR="00083CE8">
        <w:rPr>
          <w:rFonts w:ascii="Arial" w:hAnsi="Arial" w:cs="Arial"/>
          <w:sz w:val="22"/>
          <w:szCs w:val="22"/>
        </w:rPr>
        <w:t xml:space="preserve"> (právní jednání)</w:t>
      </w:r>
      <w:r>
        <w:rPr>
          <w:rFonts w:ascii="Arial" w:hAnsi="Arial" w:cs="Arial"/>
          <w:sz w:val="22"/>
          <w:szCs w:val="22"/>
        </w:rPr>
        <w:t xml:space="preserve"> písemně, platí, že taková výzva bude </w:t>
      </w:r>
      <w:r w:rsidR="004C05B9">
        <w:rPr>
          <w:rFonts w:ascii="Arial" w:hAnsi="Arial" w:cs="Arial"/>
          <w:sz w:val="22"/>
          <w:szCs w:val="22"/>
        </w:rPr>
        <w:t xml:space="preserve">doručena </w:t>
      </w:r>
      <w:r>
        <w:rPr>
          <w:rFonts w:ascii="Arial" w:hAnsi="Arial" w:cs="Arial"/>
          <w:sz w:val="22"/>
          <w:szCs w:val="22"/>
        </w:rPr>
        <w:t>vždy druhou smluvní stranou na adresu uvedenou v záhlaví smlouvy či zaslána</w:t>
      </w:r>
      <w:r w:rsidR="004C05B9">
        <w:rPr>
          <w:rFonts w:ascii="Arial" w:hAnsi="Arial" w:cs="Arial"/>
          <w:sz w:val="22"/>
          <w:szCs w:val="22"/>
        </w:rPr>
        <w:t xml:space="preserve"> do datové schránky druhé smluvní straně</w:t>
      </w:r>
      <w:r w:rsidR="0055394D">
        <w:rPr>
          <w:rFonts w:ascii="Arial" w:hAnsi="Arial" w:cs="Arial"/>
          <w:sz w:val="22"/>
          <w:szCs w:val="22"/>
        </w:rPr>
        <w:t>, pokud není výslovně uvedeno, že postačí e-mailová komunikace</w:t>
      </w:r>
      <w:r w:rsidR="004C05B9">
        <w:rPr>
          <w:rFonts w:ascii="Arial" w:hAnsi="Arial" w:cs="Arial"/>
          <w:sz w:val="22"/>
          <w:szCs w:val="22"/>
        </w:rPr>
        <w:t>.</w:t>
      </w:r>
      <w:r>
        <w:rPr>
          <w:rFonts w:ascii="Arial" w:hAnsi="Arial" w:cs="Arial"/>
          <w:sz w:val="22"/>
          <w:szCs w:val="22"/>
        </w:rPr>
        <w:t xml:space="preserve"> </w:t>
      </w:r>
    </w:p>
    <w:p w14:paraId="0D2C545F" w14:textId="77777777" w:rsidR="004E1AD9" w:rsidRPr="007B5F1B" w:rsidRDefault="004E1AD9" w:rsidP="00111097">
      <w:pPr>
        <w:pStyle w:val="Nadpis2"/>
        <w:numPr>
          <w:ilvl w:val="0"/>
          <w:numId w:val="33"/>
        </w:numPr>
        <w:spacing w:before="480"/>
        <w:ind w:left="567" w:right="0" w:hanging="567"/>
        <w:rPr>
          <w:rFonts w:cs="Arial"/>
          <w:sz w:val="22"/>
          <w:szCs w:val="22"/>
          <w:u w:val="single"/>
        </w:rPr>
      </w:pPr>
      <w:r w:rsidRPr="007B5F1B">
        <w:rPr>
          <w:rFonts w:cs="Arial"/>
          <w:sz w:val="22"/>
          <w:szCs w:val="22"/>
          <w:u w:val="single"/>
        </w:rPr>
        <w:t>Závěrečná ustanovení</w:t>
      </w:r>
    </w:p>
    <w:p w14:paraId="78AD8A63" w14:textId="7D55175D" w:rsidR="004E1AD9" w:rsidRPr="007B5F1B" w:rsidRDefault="004E1AD9" w:rsidP="00111097">
      <w:pPr>
        <w:pStyle w:val="Seznam"/>
        <w:numPr>
          <w:ilvl w:val="1"/>
          <w:numId w:val="33"/>
        </w:numPr>
        <w:suppressAutoHyphens/>
        <w:spacing w:before="240"/>
        <w:ind w:left="567" w:hanging="567"/>
        <w:jc w:val="both"/>
        <w:rPr>
          <w:rFonts w:ascii="Arial" w:hAnsi="Arial" w:cs="Arial"/>
          <w:sz w:val="22"/>
          <w:szCs w:val="22"/>
        </w:rPr>
      </w:pPr>
      <w:r w:rsidRPr="007B5F1B">
        <w:rPr>
          <w:rFonts w:ascii="Arial" w:hAnsi="Arial" w:cs="Arial"/>
          <w:sz w:val="22"/>
          <w:szCs w:val="22"/>
        </w:rPr>
        <w:t>Zhotovitel není oprávněn bez předchozího písemného souhlasu objednatele převádět jakékoliv pohledávky či práva nebo závazky vyplývající pro něj z této smlouvy na třetí osoby</w:t>
      </w:r>
      <w:r w:rsidR="00146D96">
        <w:rPr>
          <w:rFonts w:ascii="Arial" w:hAnsi="Arial" w:cs="Arial"/>
          <w:sz w:val="22"/>
          <w:szCs w:val="22"/>
        </w:rPr>
        <w:t xml:space="preserve">, zhotovitel není dále oprávněn tuto smlouvu postoupit třetí osobě. </w:t>
      </w:r>
    </w:p>
    <w:p w14:paraId="34A2FBEA" w14:textId="77777777" w:rsidR="004E1AD9" w:rsidRPr="007B5F1B" w:rsidRDefault="004E1AD9" w:rsidP="00111097">
      <w:pPr>
        <w:pStyle w:val="Seznam"/>
        <w:numPr>
          <w:ilvl w:val="1"/>
          <w:numId w:val="33"/>
        </w:numPr>
        <w:suppressAutoHyphens/>
        <w:spacing w:before="240"/>
        <w:ind w:left="567" w:hanging="567"/>
        <w:jc w:val="both"/>
        <w:rPr>
          <w:rFonts w:ascii="Arial" w:hAnsi="Arial" w:cs="Arial"/>
          <w:sz w:val="22"/>
          <w:szCs w:val="22"/>
        </w:rPr>
      </w:pPr>
      <w:r w:rsidRPr="007B5F1B">
        <w:rPr>
          <w:rFonts w:ascii="Arial" w:hAnsi="Arial" w:cs="Arial"/>
          <w:sz w:val="22"/>
          <w:szCs w:val="22"/>
        </w:rPr>
        <w:t>Smlouvu lze měnit nebo zrušit na základě dohody obou smluvních stran, a to pouze písemnou formou.</w:t>
      </w:r>
    </w:p>
    <w:p w14:paraId="6BA714E6" w14:textId="06AFBBCD" w:rsidR="004E1AD9" w:rsidRPr="007B5F1B" w:rsidRDefault="004E1AD9" w:rsidP="00111097">
      <w:pPr>
        <w:pStyle w:val="Seznam"/>
        <w:numPr>
          <w:ilvl w:val="1"/>
          <w:numId w:val="33"/>
        </w:numPr>
        <w:suppressAutoHyphens/>
        <w:spacing w:before="240"/>
        <w:ind w:left="567" w:hanging="567"/>
        <w:jc w:val="both"/>
        <w:rPr>
          <w:rFonts w:ascii="Arial" w:hAnsi="Arial" w:cs="Arial"/>
          <w:sz w:val="22"/>
          <w:szCs w:val="22"/>
        </w:rPr>
      </w:pPr>
      <w:r w:rsidRPr="007B5F1B">
        <w:rPr>
          <w:rFonts w:ascii="Arial" w:hAnsi="Arial" w:cs="Arial"/>
          <w:sz w:val="22"/>
          <w:szCs w:val="22"/>
        </w:rPr>
        <w:t xml:space="preserve">Práva a povinnosti smluvních stran se řídí ustanoveními této smlouvy a ustanoveními </w:t>
      </w:r>
      <w:r w:rsidR="007C044C">
        <w:rPr>
          <w:rFonts w:ascii="Arial" w:hAnsi="Arial" w:cs="Arial"/>
          <w:sz w:val="22"/>
          <w:szCs w:val="22"/>
        </w:rPr>
        <w:t>OZ</w:t>
      </w:r>
      <w:r w:rsidRPr="007B5F1B">
        <w:rPr>
          <w:rFonts w:ascii="Arial" w:hAnsi="Arial" w:cs="Arial"/>
          <w:sz w:val="22"/>
          <w:szCs w:val="22"/>
        </w:rPr>
        <w:t xml:space="preserve">. V případě </w:t>
      </w:r>
      <w:r w:rsidR="00D771DF">
        <w:rPr>
          <w:rFonts w:ascii="Arial" w:hAnsi="Arial" w:cs="Arial"/>
          <w:sz w:val="22"/>
          <w:szCs w:val="22"/>
        </w:rPr>
        <w:t>kolize</w:t>
      </w:r>
      <w:r w:rsidR="002540C2">
        <w:rPr>
          <w:rFonts w:ascii="Arial" w:hAnsi="Arial" w:cs="Arial"/>
          <w:sz w:val="22"/>
          <w:szCs w:val="22"/>
        </w:rPr>
        <w:t xml:space="preserve"> </w:t>
      </w:r>
      <w:r w:rsidRPr="007B5F1B">
        <w:rPr>
          <w:rFonts w:ascii="Arial" w:hAnsi="Arial" w:cs="Arial"/>
          <w:sz w:val="22"/>
          <w:szCs w:val="22"/>
        </w:rPr>
        <w:t>mají přednost ustanovení této sml</w:t>
      </w:r>
      <w:r w:rsidR="00230D0D" w:rsidRPr="007B5F1B">
        <w:rPr>
          <w:rFonts w:ascii="Arial" w:hAnsi="Arial" w:cs="Arial"/>
          <w:sz w:val="22"/>
          <w:szCs w:val="22"/>
        </w:rPr>
        <w:t>ouvy</w:t>
      </w:r>
      <w:r w:rsidR="00466BCB">
        <w:rPr>
          <w:rFonts w:ascii="Arial" w:hAnsi="Arial" w:cs="Arial"/>
          <w:sz w:val="22"/>
          <w:szCs w:val="22"/>
        </w:rPr>
        <w:t>.</w:t>
      </w:r>
    </w:p>
    <w:p w14:paraId="03D9B40B" w14:textId="2580DE3B" w:rsidR="004E1AD9" w:rsidRPr="007B5F1B" w:rsidRDefault="004E1AD9" w:rsidP="00111097">
      <w:pPr>
        <w:pStyle w:val="Seznam"/>
        <w:numPr>
          <w:ilvl w:val="1"/>
          <w:numId w:val="33"/>
        </w:numPr>
        <w:suppressAutoHyphens/>
        <w:spacing w:before="240"/>
        <w:ind w:left="567" w:hanging="567"/>
        <w:jc w:val="both"/>
        <w:rPr>
          <w:rFonts w:ascii="Arial" w:hAnsi="Arial" w:cs="Arial"/>
          <w:sz w:val="22"/>
          <w:szCs w:val="22"/>
        </w:rPr>
      </w:pPr>
      <w:r w:rsidRPr="007B5F1B">
        <w:rPr>
          <w:rFonts w:ascii="Arial" w:hAnsi="Arial" w:cs="Arial"/>
          <w:sz w:val="22"/>
          <w:szCs w:val="22"/>
        </w:rPr>
        <w:t xml:space="preserve">Tato smlouva </w:t>
      </w:r>
      <w:r w:rsidR="00B61C96" w:rsidRPr="007B5F1B">
        <w:rPr>
          <w:rFonts w:ascii="Arial" w:hAnsi="Arial" w:cs="Arial"/>
          <w:sz w:val="22"/>
          <w:szCs w:val="22"/>
        </w:rPr>
        <w:t xml:space="preserve">byla uzavřena elektronicky, pro potřeby smluvních stran mohou být </w:t>
      </w:r>
      <w:r w:rsidRPr="007B5F1B">
        <w:rPr>
          <w:rFonts w:ascii="Arial" w:hAnsi="Arial" w:cs="Arial"/>
          <w:sz w:val="22"/>
          <w:szCs w:val="22"/>
        </w:rPr>
        <w:t>vyhotoven</w:t>
      </w:r>
      <w:r w:rsidR="007B5F1B" w:rsidRPr="007B5F1B">
        <w:rPr>
          <w:rFonts w:ascii="Arial" w:hAnsi="Arial" w:cs="Arial"/>
          <w:sz w:val="22"/>
          <w:szCs w:val="22"/>
        </w:rPr>
        <w:t>y</w:t>
      </w:r>
      <w:r w:rsidRPr="007B5F1B">
        <w:rPr>
          <w:rFonts w:ascii="Arial" w:hAnsi="Arial" w:cs="Arial"/>
          <w:sz w:val="22"/>
          <w:szCs w:val="22"/>
        </w:rPr>
        <w:t xml:space="preserve"> </w:t>
      </w:r>
      <w:r w:rsidR="00B61C96" w:rsidRPr="007B5F1B">
        <w:rPr>
          <w:rFonts w:ascii="Arial" w:hAnsi="Arial" w:cs="Arial"/>
          <w:sz w:val="22"/>
          <w:szCs w:val="22"/>
        </w:rPr>
        <w:t>listinn</w:t>
      </w:r>
      <w:r w:rsidR="007B5F1B" w:rsidRPr="007B5F1B">
        <w:rPr>
          <w:rFonts w:ascii="Arial" w:hAnsi="Arial" w:cs="Arial"/>
          <w:sz w:val="22"/>
          <w:szCs w:val="22"/>
        </w:rPr>
        <w:t xml:space="preserve">é verze smlouvy. </w:t>
      </w:r>
      <w:r w:rsidRPr="007B5F1B">
        <w:rPr>
          <w:rFonts w:ascii="Arial" w:hAnsi="Arial" w:cs="Arial"/>
          <w:sz w:val="22"/>
          <w:szCs w:val="22"/>
        </w:rPr>
        <w:t xml:space="preserve"> </w:t>
      </w:r>
    </w:p>
    <w:p w14:paraId="51DCC078" w14:textId="25F4563D" w:rsidR="002C0908" w:rsidRPr="007B5F1B" w:rsidRDefault="002C0908" w:rsidP="00111097">
      <w:pPr>
        <w:pStyle w:val="Zkladntext"/>
        <w:numPr>
          <w:ilvl w:val="1"/>
          <w:numId w:val="33"/>
        </w:numPr>
        <w:spacing w:before="240"/>
        <w:ind w:left="567" w:hanging="567"/>
        <w:rPr>
          <w:rFonts w:cs="Arial"/>
          <w:sz w:val="22"/>
          <w:szCs w:val="22"/>
        </w:rPr>
      </w:pPr>
      <w:r w:rsidRPr="007B5F1B">
        <w:rPr>
          <w:rFonts w:cs="Arial"/>
          <w:sz w:val="22"/>
          <w:szCs w:val="22"/>
        </w:rPr>
        <w:t xml:space="preserve">Smlouva </w:t>
      </w:r>
      <w:r w:rsidR="00BF50D4" w:rsidRPr="007B5F1B">
        <w:rPr>
          <w:rFonts w:cs="Arial"/>
          <w:sz w:val="22"/>
          <w:szCs w:val="22"/>
        </w:rPr>
        <w:t xml:space="preserve">včetně všech jejích změn a dodatků </w:t>
      </w:r>
      <w:r w:rsidR="00E569DD" w:rsidRPr="007B5F1B">
        <w:rPr>
          <w:rFonts w:cs="Arial"/>
          <w:sz w:val="22"/>
          <w:szCs w:val="22"/>
        </w:rPr>
        <w:t>bude</w:t>
      </w:r>
      <w:r w:rsidR="00933BAC" w:rsidRPr="007B5F1B">
        <w:rPr>
          <w:rFonts w:cs="Arial"/>
          <w:sz w:val="22"/>
          <w:szCs w:val="22"/>
        </w:rPr>
        <w:t xml:space="preserve"> uveřejněna</w:t>
      </w:r>
      <w:r w:rsidR="00E569DD" w:rsidRPr="007B5F1B">
        <w:rPr>
          <w:rFonts w:cs="Arial"/>
          <w:sz w:val="22"/>
          <w:szCs w:val="22"/>
        </w:rPr>
        <w:t xml:space="preserve"> v souladu s</w:t>
      </w:r>
      <w:r w:rsidR="00BF50D4" w:rsidRPr="007B5F1B">
        <w:rPr>
          <w:rFonts w:cs="Arial"/>
          <w:sz w:val="22"/>
          <w:szCs w:val="22"/>
        </w:rPr>
        <w:t> platnými právními předpisy</w:t>
      </w:r>
      <w:r w:rsidR="006D07F3" w:rsidRPr="007B5F1B">
        <w:rPr>
          <w:rFonts w:cs="Arial"/>
          <w:sz w:val="22"/>
          <w:szCs w:val="22"/>
        </w:rPr>
        <w:t>.</w:t>
      </w:r>
      <w:r w:rsidR="00D663E5">
        <w:rPr>
          <w:rFonts w:cs="Arial"/>
          <w:sz w:val="22"/>
          <w:szCs w:val="22"/>
        </w:rPr>
        <w:t xml:space="preserve"> Smluvní strany výslovně prohlašují, že obsah této smlouvy není obchodním tajemstvím, přičemž zhotovitel souhlasí, aby kompletní smlouva byla zveřejněna na profilu zadavatele (objednatele), na webových stránkách objednatele apod.</w:t>
      </w:r>
      <w:r w:rsidR="006D07F3" w:rsidRPr="007B5F1B">
        <w:rPr>
          <w:rFonts w:cs="Arial"/>
          <w:sz w:val="22"/>
          <w:szCs w:val="22"/>
        </w:rPr>
        <w:t xml:space="preserve"> </w:t>
      </w:r>
      <w:r w:rsidRPr="007B5F1B">
        <w:rPr>
          <w:rFonts w:cs="Arial"/>
          <w:sz w:val="22"/>
          <w:szCs w:val="22"/>
        </w:rPr>
        <w:t xml:space="preserve">  </w:t>
      </w:r>
    </w:p>
    <w:p w14:paraId="1CD09775" w14:textId="43EF1737" w:rsidR="00770752" w:rsidRDefault="00770752" w:rsidP="00111097">
      <w:pPr>
        <w:pStyle w:val="Zkladntext"/>
        <w:numPr>
          <w:ilvl w:val="1"/>
          <w:numId w:val="33"/>
        </w:numPr>
        <w:suppressAutoHyphens/>
        <w:spacing w:before="240"/>
        <w:ind w:left="567" w:hanging="567"/>
        <w:rPr>
          <w:rFonts w:cs="Arial"/>
          <w:sz w:val="22"/>
          <w:szCs w:val="22"/>
        </w:rPr>
      </w:pPr>
      <w:r w:rsidRPr="002540C2">
        <w:rPr>
          <w:rFonts w:cs="Arial"/>
          <w:sz w:val="22"/>
          <w:szCs w:val="22"/>
        </w:rPr>
        <w:t xml:space="preserve">Smlouva nabývá platnosti i účinnosti dnem </w:t>
      </w:r>
      <w:r w:rsidR="00DA76C3" w:rsidRPr="002540C2">
        <w:rPr>
          <w:rFonts w:cs="Arial"/>
          <w:sz w:val="22"/>
          <w:szCs w:val="22"/>
        </w:rPr>
        <w:t xml:space="preserve">podpisu oběma smluvními stranami. </w:t>
      </w:r>
      <w:r w:rsidR="00140B3B">
        <w:rPr>
          <w:rFonts w:cs="Arial"/>
          <w:sz w:val="22"/>
          <w:szCs w:val="22"/>
        </w:rPr>
        <w:t xml:space="preserve">Objednatel není povinen uveřejňovat smlouvu dle zákona č. 340/2015, o registru smluv. </w:t>
      </w:r>
    </w:p>
    <w:p w14:paraId="094F3182" w14:textId="1B42ABAD" w:rsidR="004E1AD9" w:rsidRDefault="004E1AD9" w:rsidP="00111097">
      <w:pPr>
        <w:pStyle w:val="Seznam"/>
        <w:numPr>
          <w:ilvl w:val="1"/>
          <w:numId w:val="33"/>
        </w:numPr>
        <w:suppressAutoHyphens/>
        <w:spacing w:before="240"/>
        <w:ind w:left="567" w:hanging="567"/>
        <w:jc w:val="both"/>
        <w:rPr>
          <w:rFonts w:ascii="Arial" w:hAnsi="Arial" w:cs="Arial"/>
          <w:sz w:val="22"/>
          <w:szCs w:val="22"/>
        </w:rPr>
      </w:pPr>
      <w:r w:rsidRPr="007B5F1B">
        <w:rPr>
          <w:rFonts w:ascii="Arial" w:hAnsi="Arial" w:cs="Arial"/>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67C0CC22" w14:textId="66C18344" w:rsidR="00C31ABB" w:rsidRPr="00734C35" w:rsidRDefault="00C31ABB" w:rsidP="00111097">
      <w:pPr>
        <w:pStyle w:val="Seznam"/>
        <w:numPr>
          <w:ilvl w:val="1"/>
          <w:numId w:val="33"/>
        </w:numPr>
        <w:suppressAutoHyphens/>
        <w:spacing w:before="240"/>
        <w:ind w:left="567" w:hanging="567"/>
        <w:jc w:val="both"/>
        <w:rPr>
          <w:rFonts w:ascii="Arial" w:hAnsi="Arial" w:cs="Arial"/>
          <w:i/>
          <w:iCs/>
          <w:sz w:val="18"/>
          <w:szCs w:val="18"/>
        </w:rPr>
      </w:pPr>
      <w:r w:rsidRPr="00734C35">
        <w:rPr>
          <w:rFonts w:ascii="Arial" w:hAnsi="Arial" w:cs="Arial"/>
          <w:sz w:val="22"/>
          <w:szCs w:val="22"/>
        </w:rPr>
        <w:t xml:space="preserve">Uzavření této smlouvy bylo schváleno </w:t>
      </w:r>
      <w:r w:rsidR="00734C35" w:rsidRPr="00734C35">
        <w:rPr>
          <w:rFonts w:ascii="Arial" w:hAnsi="Arial" w:cs="Arial"/>
          <w:sz w:val="22"/>
          <w:szCs w:val="22"/>
        </w:rPr>
        <w:t xml:space="preserve">Radou města </w:t>
      </w:r>
      <w:r w:rsidRPr="00734C35">
        <w:rPr>
          <w:rFonts w:ascii="Arial" w:hAnsi="Arial" w:cs="Arial"/>
          <w:sz w:val="22"/>
          <w:szCs w:val="22"/>
        </w:rPr>
        <w:t xml:space="preserve">Rychnov u Jablonce nad Nisou </w:t>
      </w:r>
      <w:r w:rsidR="00734C35" w:rsidRPr="00734C35">
        <w:rPr>
          <w:rFonts w:ascii="Arial" w:hAnsi="Arial" w:cs="Arial"/>
          <w:sz w:val="22"/>
          <w:szCs w:val="22"/>
        </w:rPr>
        <w:t xml:space="preserve">na  schůzi </w:t>
      </w:r>
      <w:r w:rsidR="00D20EDC">
        <w:rPr>
          <w:rFonts w:ascii="Arial" w:hAnsi="Arial" w:cs="Arial"/>
          <w:sz w:val="22"/>
          <w:szCs w:val="22"/>
        </w:rPr>
        <w:t xml:space="preserve">č. </w:t>
      </w:r>
      <w:r w:rsidR="00D20EDC" w:rsidRPr="00D20EDC">
        <w:rPr>
          <w:rFonts w:ascii="Arial" w:hAnsi="Arial" w:cs="Arial"/>
          <w:sz w:val="22"/>
          <w:szCs w:val="22"/>
          <w:highlight w:val="yellow"/>
        </w:rPr>
        <w:t>xxxxx</w:t>
      </w:r>
      <w:r w:rsidR="00B129B9">
        <w:rPr>
          <w:rFonts w:ascii="Arial" w:hAnsi="Arial" w:cs="Arial"/>
          <w:sz w:val="22"/>
          <w:szCs w:val="22"/>
        </w:rPr>
        <w:t xml:space="preserve">, </w:t>
      </w:r>
      <w:r w:rsidR="00734C35" w:rsidRPr="00734C35">
        <w:rPr>
          <w:rFonts w:ascii="Arial" w:hAnsi="Arial" w:cs="Arial"/>
          <w:sz w:val="22"/>
          <w:szCs w:val="22"/>
        </w:rPr>
        <w:t>číslo usnesení:</w:t>
      </w:r>
      <w:r w:rsidR="002E72A1">
        <w:rPr>
          <w:rFonts w:ascii="Arial" w:hAnsi="Arial" w:cs="Arial"/>
          <w:sz w:val="22"/>
          <w:szCs w:val="22"/>
        </w:rPr>
        <w:t xml:space="preserve"> </w:t>
      </w:r>
      <w:r w:rsidR="00D20EDC" w:rsidRPr="00D20EDC">
        <w:rPr>
          <w:rFonts w:ascii="Arial" w:hAnsi="Arial" w:cs="Arial"/>
          <w:sz w:val="22"/>
          <w:szCs w:val="22"/>
          <w:highlight w:val="yellow"/>
        </w:rPr>
        <w:t>xxx</w:t>
      </w:r>
      <w:r w:rsidRPr="00734C35">
        <w:rPr>
          <w:rFonts w:ascii="Arial" w:hAnsi="Arial" w:cs="Arial"/>
          <w:i/>
          <w:iCs/>
          <w:sz w:val="18"/>
          <w:szCs w:val="18"/>
        </w:rPr>
        <w:t xml:space="preserve">. </w:t>
      </w:r>
    </w:p>
    <w:p w14:paraId="3E2AFF13" w14:textId="77777777" w:rsidR="004E1AD9" w:rsidRPr="007B5F1B" w:rsidRDefault="004E1AD9" w:rsidP="00111097">
      <w:pPr>
        <w:pStyle w:val="Seznam"/>
        <w:numPr>
          <w:ilvl w:val="1"/>
          <w:numId w:val="33"/>
        </w:numPr>
        <w:suppressAutoHyphens/>
        <w:spacing w:before="240"/>
        <w:ind w:left="567" w:hanging="567"/>
        <w:jc w:val="both"/>
        <w:rPr>
          <w:rFonts w:ascii="Arial" w:hAnsi="Arial" w:cs="Arial"/>
          <w:sz w:val="22"/>
          <w:szCs w:val="22"/>
        </w:rPr>
      </w:pPr>
      <w:r w:rsidRPr="007B5F1B">
        <w:rPr>
          <w:rFonts w:ascii="Arial" w:hAnsi="Arial" w:cs="Arial"/>
          <w:sz w:val="22"/>
          <w:szCs w:val="22"/>
        </w:rPr>
        <w:t>Nedílnou součástí této smlouvy o dílo je:</w:t>
      </w:r>
    </w:p>
    <w:p w14:paraId="1288543F" w14:textId="77777777" w:rsidR="00CC5092" w:rsidRPr="007B5F1B" w:rsidRDefault="002C0908" w:rsidP="000102C2">
      <w:pPr>
        <w:pStyle w:val="Zkladntext"/>
        <w:tabs>
          <w:tab w:val="left" w:pos="709"/>
        </w:tabs>
        <w:suppressAutoHyphens/>
        <w:spacing w:before="60"/>
        <w:ind w:left="2124" w:hanging="1404"/>
        <w:rPr>
          <w:rFonts w:cs="Arial"/>
          <w:sz w:val="22"/>
          <w:szCs w:val="22"/>
        </w:rPr>
      </w:pPr>
      <w:r w:rsidRPr="007B5F1B">
        <w:rPr>
          <w:rFonts w:cs="Arial"/>
          <w:sz w:val="22"/>
          <w:szCs w:val="22"/>
        </w:rPr>
        <w:t xml:space="preserve">Příloha č. 1: </w:t>
      </w:r>
      <w:r w:rsidR="00593342" w:rsidRPr="007B5F1B">
        <w:rPr>
          <w:rFonts w:cs="Arial"/>
          <w:sz w:val="22"/>
          <w:szCs w:val="22"/>
        </w:rPr>
        <w:tab/>
      </w:r>
      <w:r w:rsidR="00770752" w:rsidRPr="007B5F1B">
        <w:rPr>
          <w:rFonts w:cs="Arial"/>
          <w:sz w:val="22"/>
          <w:szCs w:val="22"/>
        </w:rPr>
        <w:t>Oceněný p</w:t>
      </w:r>
      <w:r w:rsidRPr="007B5F1B">
        <w:rPr>
          <w:rFonts w:cs="Arial"/>
          <w:sz w:val="22"/>
          <w:szCs w:val="22"/>
        </w:rPr>
        <w:t xml:space="preserve">oložkový rozpočet </w:t>
      </w:r>
    </w:p>
    <w:p w14:paraId="1314AE49" w14:textId="07CBC5E5" w:rsidR="00CC7C85" w:rsidRPr="007B5F1B" w:rsidRDefault="00CC5092" w:rsidP="000102C2">
      <w:pPr>
        <w:pStyle w:val="Zkladntext"/>
        <w:tabs>
          <w:tab w:val="left" w:pos="709"/>
        </w:tabs>
        <w:suppressAutoHyphens/>
        <w:spacing w:before="60"/>
        <w:ind w:left="2124" w:hanging="1404"/>
        <w:rPr>
          <w:rFonts w:cs="Arial"/>
          <w:sz w:val="22"/>
          <w:szCs w:val="22"/>
        </w:rPr>
      </w:pPr>
      <w:r w:rsidRPr="00C21FEA">
        <w:rPr>
          <w:rFonts w:cs="Arial"/>
          <w:sz w:val="22"/>
          <w:szCs w:val="22"/>
        </w:rPr>
        <w:t xml:space="preserve">Příloha č. 2: </w:t>
      </w:r>
      <w:r w:rsidR="000102C2" w:rsidRPr="00C21FEA">
        <w:rPr>
          <w:rFonts w:cs="Arial"/>
          <w:sz w:val="22"/>
          <w:szCs w:val="22"/>
        </w:rPr>
        <w:tab/>
      </w:r>
      <w:r w:rsidR="007B5F1B" w:rsidRPr="00C21FEA">
        <w:rPr>
          <w:rFonts w:cs="Arial"/>
          <w:sz w:val="22"/>
          <w:szCs w:val="22"/>
        </w:rPr>
        <w:t>Písemný závazek poddodavatele</w:t>
      </w:r>
      <w:r w:rsidR="00C21FEA">
        <w:rPr>
          <w:rFonts w:cs="Arial"/>
          <w:sz w:val="22"/>
          <w:szCs w:val="22"/>
        </w:rPr>
        <w:t xml:space="preserve"> dle § 83 </w:t>
      </w:r>
      <w:r w:rsidR="00190F9C">
        <w:rPr>
          <w:rFonts w:cs="Arial"/>
          <w:sz w:val="22"/>
          <w:szCs w:val="22"/>
        </w:rPr>
        <w:t xml:space="preserve">odst. 1 písm. d) </w:t>
      </w:r>
      <w:r w:rsidR="00C21FEA">
        <w:rPr>
          <w:rFonts w:cs="Arial"/>
          <w:sz w:val="22"/>
          <w:szCs w:val="22"/>
        </w:rPr>
        <w:t xml:space="preserve">ZZVZ </w:t>
      </w:r>
      <w:r w:rsidR="00344196">
        <w:rPr>
          <w:rFonts w:cs="Arial"/>
          <w:sz w:val="22"/>
          <w:szCs w:val="22"/>
        </w:rPr>
        <w:t>- NERELEVANTNÍ</w:t>
      </w:r>
    </w:p>
    <w:p w14:paraId="1B6EDF3E" w14:textId="77777777" w:rsidR="004D556D" w:rsidRPr="00195B50" w:rsidRDefault="004D556D" w:rsidP="002C0908">
      <w:pPr>
        <w:pStyle w:val="Seznam"/>
        <w:ind w:left="567" w:firstLine="0"/>
        <w:jc w:val="both"/>
        <w:rPr>
          <w:rFonts w:ascii="Arial" w:hAnsi="Arial" w:cs="Arial"/>
          <w:color w:val="FF0000"/>
          <w:sz w:val="22"/>
          <w:szCs w:val="22"/>
        </w:rPr>
      </w:pPr>
    </w:p>
    <w:p w14:paraId="07771442" w14:textId="77777777" w:rsidR="006003F0" w:rsidRPr="00195B50" w:rsidRDefault="006003F0" w:rsidP="002C0908">
      <w:pPr>
        <w:pStyle w:val="Seznam"/>
        <w:ind w:left="567" w:firstLine="0"/>
        <w:jc w:val="both"/>
        <w:rPr>
          <w:rFonts w:ascii="Arial" w:hAnsi="Arial" w:cs="Arial"/>
          <w:color w:val="FF0000"/>
          <w:sz w:val="22"/>
          <w:szCs w:val="22"/>
        </w:rPr>
      </w:pPr>
    </w:p>
    <w:p w14:paraId="6E8DEAA6" w14:textId="77777777" w:rsidR="002E72A1" w:rsidRDefault="002E72A1" w:rsidP="002C0908">
      <w:pPr>
        <w:pStyle w:val="Seznam"/>
        <w:ind w:left="567" w:firstLine="0"/>
        <w:jc w:val="both"/>
        <w:rPr>
          <w:rFonts w:ascii="Arial" w:hAnsi="Arial" w:cs="Arial"/>
          <w:color w:val="FF0000"/>
          <w:sz w:val="22"/>
          <w:szCs w:val="22"/>
        </w:rPr>
      </w:pPr>
    </w:p>
    <w:p w14:paraId="1DABABF0" w14:textId="44EBD245" w:rsidR="002E72A1" w:rsidRPr="002E72A1" w:rsidRDefault="002E72A1" w:rsidP="002C0908">
      <w:pPr>
        <w:pStyle w:val="Seznam"/>
        <w:ind w:left="567" w:firstLine="0"/>
        <w:jc w:val="both"/>
        <w:rPr>
          <w:rFonts w:ascii="Arial" w:hAnsi="Arial" w:cs="Arial"/>
          <w:sz w:val="22"/>
          <w:szCs w:val="22"/>
        </w:rPr>
      </w:pPr>
      <w:r w:rsidRPr="002E72A1">
        <w:rPr>
          <w:rFonts w:ascii="Arial" w:hAnsi="Arial" w:cs="Arial"/>
          <w:sz w:val="22"/>
          <w:szCs w:val="22"/>
        </w:rPr>
        <w:lastRenderedPageBreak/>
        <w:t>V Rychnově u Jablonce nad Nisou dne:</w:t>
      </w:r>
    </w:p>
    <w:p w14:paraId="556FC44F" w14:textId="77777777" w:rsidR="002E72A1" w:rsidRDefault="002E72A1" w:rsidP="002C0908">
      <w:pPr>
        <w:pStyle w:val="Seznam"/>
        <w:ind w:left="567" w:firstLine="0"/>
        <w:jc w:val="both"/>
        <w:rPr>
          <w:rFonts w:ascii="Arial" w:hAnsi="Arial" w:cs="Arial"/>
          <w:color w:val="FF0000"/>
          <w:sz w:val="22"/>
          <w:szCs w:val="22"/>
        </w:rPr>
      </w:pPr>
    </w:p>
    <w:p w14:paraId="3BCAFB04" w14:textId="77777777" w:rsidR="002E72A1" w:rsidRDefault="002E72A1" w:rsidP="002C0908">
      <w:pPr>
        <w:pStyle w:val="Seznam"/>
        <w:ind w:left="567" w:firstLine="0"/>
        <w:jc w:val="both"/>
        <w:rPr>
          <w:rFonts w:ascii="Arial" w:hAnsi="Arial" w:cs="Arial"/>
          <w:color w:val="FF0000"/>
          <w:sz w:val="22"/>
          <w:szCs w:val="22"/>
        </w:rPr>
      </w:pPr>
    </w:p>
    <w:p w14:paraId="750CAD01" w14:textId="77777777" w:rsidR="002E72A1" w:rsidRDefault="002E72A1" w:rsidP="002C0908">
      <w:pPr>
        <w:pStyle w:val="Seznam"/>
        <w:ind w:left="567" w:firstLine="0"/>
        <w:jc w:val="both"/>
        <w:rPr>
          <w:rFonts w:ascii="Arial" w:hAnsi="Arial" w:cs="Arial"/>
          <w:color w:val="FF0000"/>
          <w:sz w:val="22"/>
          <w:szCs w:val="22"/>
        </w:rPr>
      </w:pPr>
    </w:p>
    <w:p w14:paraId="0255F66E" w14:textId="77777777" w:rsidR="002E72A1" w:rsidRDefault="002E72A1" w:rsidP="002C0908">
      <w:pPr>
        <w:pStyle w:val="Seznam"/>
        <w:ind w:left="567" w:firstLine="0"/>
        <w:jc w:val="both"/>
        <w:rPr>
          <w:rFonts w:ascii="Arial" w:hAnsi="Arial" w:cs="Arial"/>
          <w:color w:val="FF0000"/>
          <w:sz w:val="22"/>
          <w:szCs w:val="22"/>
        </w:rPr>
      </w:pPr>
    </w:p>
    <w:p w14:paraId="36DB7F34" w14:textId="77777777" w:rsidR="002E72A1" w:rsidRPr="00195B50" w:rsidRDefault="002E72A1" w:rsidP="002C0908">
      <w:pPr>
        <w:pStyle w:val="Seznam"/>
        <w:ind w:left="567" w:firstLine="0"/>
        <w:jc w:val="both"/>
        <w:rPr>
          <w:rFonts w:ascii="Arial" w:hAnsi="Arial" w:cs="Arial"/>
          <w:color w:val="FF0000"/>
          <w:sz w:val="22"/>
          <w:szCs w:val="22"/>
        </w:rPr>
      </w:pPr>
    </w:p>
    <w:p w14:paraId="01B1A3C7" w14:textId="080B944B" w:rsidR="00E9034D" w:rsidRPr="00C46308" w:rsidRDefault="00D81F89" w:rsidP="009310F2">
      <w:pPr>
        <w:pStyle w:val="Seznam"/>
        <w:jc w:val="both"/>
        <w:rPr>
          <w:rFonts w:ascii="Arial" w:hAnsi="Arial" w:cs="Arial"/>
          <w:sz w:val="22"/>
          <w:szCs w:val="22"/>
        </w:rPr>
      </w:pPr>
      <w:r>
        <w:rPr>
          <w:rFonts w:ascii="Arial" w:hAnsi="Arial" w:cs="Arial"/>
          <w:sz w:val="22"/>
          <w:szCs w:val="22"/>
        </w:rPr>
        <w:t>o</w:t>
      </w:r>
      <w:r w:rsidR="009310F2" w:rsidRPr="00C46308">
        <w:rPr>
          <w:rFonts w:ascii="Arial" w:hAnsi="Arial" w:cs="Arial"/>
          <w:sz w:val="22"/>
          <w:szCs w:val="22"/>
        </w:rPr>
        <w:t>bjednatel:</w:t>
      </w:r>
      <w:r w:rsidR="009310F2" w:rsidRPr="00C46308">
        <w:rPr>
          <w:rFonts w:ascii="Arial" w:hAnsi="Arial" w:cs="Arial"/>
          <w:sz w:val="22"/>
          <w:szCs w:val="22"/>
        </w:rPr>
        <w:tab/>
      </w:r>
      <w:r w:rsidR="009310F2" w:rsidRPr="00C46308">
        <w:rPr>
          <w:rFonts w:ascii="Arial" w:hAnsi="Arial" w:cs="Arial"/>
          <w:sz w:val="22"/>
          <w:szCs w:val="22"/>
        </w:rPr>
        <w:tab/>
      </w:r>
      <w:r w:rsidR="009310F2" w:rsidRPr="00C46308">
        <w:rPr>
          <w:rFonts w:ascii="Arial" w:hAnsi="Arial" w:cs="Arial"/>
          <w:sz w:val="22"/>
          <w:szCs w:val="22"/>
        </w:rPr>
        <w:tab/>
      </w:r>
      <w:r w:rsidR="009310F2" w:rsidRPr="00C46308">
        <w:rPr>
          <w:rFonts w:ascii="Arial" w:hAnsi="Arial" w:cs="Arial"/>
          <w:sz w:val="22"/>
          <w:szCs w:val="22"/>
        </w:rPr>
        <w:tab/>
        <w:t xml:space="preserve">    </w:t>
      </w:r>
      <w:r w:rsidR="00772689">
        <w:rPr>
          <w:rFonts w:ascii="Arial" w:hAnsi="Arial" w:cs="Arial"/>
          <w:sz w:val="22"/>
          <w:szCs w:val="22"/>
        </w:rPr>
        <w:t>z</w:t>
      </w:r>
      <w:r w:rsidR="009310F2" w:rsidRPr="00C46308">
        <w:rPr>
          <w:rFonts w:ascii="Arial" w:hAnsi="Arial" w:cs="Arial"/>
          <w:sz w:val="22"/>
          <w:szCs w:val="22"/>
        </w:rPr>
        <w:t>hotovitel:</w:t>
      </w:r>
      <w:bookmarkStart w:id="8" w:name="_GoBack"/>
      <w:bookmarkEnd w:id="8"/>
    </w:p>
    <w:tbl>
      <w:tblPr>
        <w:tblW w:w="0" w:type="auto"/>
        <w:tblInd w:w="70" w:type="dxa"/>
        <w:tblLayout w:type="fixed"/>
        <w:tblCellMar>
          <w:left w:w="70" w:type="dxa"/>
          <w:right w:w="70" w:type="dxa"/>
        </w:tblCellMar>
        <w:tblLook w:val="0000" w:firstRow="0" w:lastRow="0" w:firstColumn="0" w:lastColumn="0" w:noHBand="0" w:noVBand="0"/>
      </w:tblPr>
      <w:tblGrid>
        <w:gridCol w:w="4395"/>
        <w:gridCol w:w="4395"/>
      </w:tblGrid>
      <w:tr w:rsidR="00C46308" w:rsidRPr="00C46308" w14:paraId="7AA0B8F8" w14:textId="77777777" w:rsidTr="00E1567A">
        <w:trPr>
          <w:trHeight w:val="2127"/>
        </w:trPr>
        <w:tc>
          <w:tcPr>
            <w:tcW w:w="4395" w:type="dxa"/>
            <w:shd w:val="clear" w:color="auto" w:fill="auto"/>
          </w:tcPr>
          <w:p w14:paraId="41BAFA33" w14:textId="77777777" w:rsidR="0084328D" w:rsidRDefault="0084328D" w:rsidP="00E1686A">
            <w:pPr>
              <w:pStyle w:val="Nadpis2"/>
              <w:jc w:val="left"/>
              <w:rPr>
                <w:rFonts w:cs="Arial"/>
                <w:b w:val="0"/>
                <w:bCs/>
                <w:iCs/>
                <w:sz w:val="22"/>
                <w:szCs w:val="22"/>
              </w:rPr>
            </w:pPr>
          </w:p>
          <w:p w14:paraId="31FD4ABB" w14:textId="77777777" w:rsidR="005C38A8" w:rsidRDefault="005C38A8" w:rsidP="00E1686A">
            <w:pPr>
              <w:pStyle w:val="Nadpis2"/>
              <w:jc w:val="left"/>
              <w:rPr>
                <w:rFonts w:cs="Arial"/>
                <w:b w:val="0"/>
                <w:bCs/>
                <w:iCs/>
                <w:sz w:val="22"/>
                <w:szCs w:val="22"/>
              </w:rPr>
            </w:pPr>
          </w:p>
          <w:p w14:paraId="28D5BC85" w14:textId="77777777" w:rsidR="002E72A1" w:rsidRPr="002E72A1" w:rsidRDefault="002E72A1" w:rsidP="002E72A1"/>
          <w:p w14:paraId="7E6548B2" w14:textId="77777777" w:rsidR="005C38A8" w:rsidRDefault="005C38A8" w:rsidP="00E1686A">
            <w:pPr>
              <w:pStyle w:val="Nadpis2"/>
              <w:jc w:val="left"/>
              <w:rPr>
                <w:rFonts w:cs="Arial"/>
                <w:b w:val="0"/>
                <w:bCs/>
                <w:iCs/>
                <w:sz w:val="22"/>
                <w:szCs w:val="22"/>
              </w:rPr>
            </w:pPr>
          </w:p>
          <w:p w14:paraId="362221A5" w14:textId="6E4703D1" w:rsidR="00EB3398" w:rsidRDefault="00EB3398" w:rsidP="00E1686A">
            <w:pPr>
              <w:rPr>
                <w:rFonts w:cs="Arial"/>
                <w:bCs/>
                <w:iCs/>
                <w:sz w:val="22"/>
                <w:szCs w:val="22"/>
              </w:rPr>
            </w:pPr>
          </w:p>
          <w:p w14:paraId="2AADF49D" w14:textId="77777777" w:rsidR="002E72A1" w:rsidRDefault="002E72A1" w:rsidP="00E1686A">
            <w:pPr>
              <w:rPr>
                <w:rFonts w:cs="Arial"/>
                <w:bCs/>
                <w:iCs/>
                <w:sz w:val="22"/>
                <w:szCs w:val="22"/>
              </w:rPr>
            </w:pPr>
          </w:p>
          <w:p w14:paraId="356A6BE7" w14:textId="4EBA43E0" w:rsidR="005C38A8" w:rsidRDefault="005C38A8" w:rsidP="00E1686A">
            <w:pPr>
              <w:rPr>
                <w:rFonts w:cs="Arial"/>
                <w:bCs/>
                <w:iCs/>
                <w:sz w:val="22"/>
                <w:szCs w:val="22"/>
              </w:rPr>
            </w:pPr>
          </w:p>
          <w:p w14:paraId="5ACAC2BD" w14:textId="77777777" w:rsidR="005C38A8" w:rsidRPr="00C46308" w:rsidRDefault="005C38A8" w:rsidP="00E1686A">
            <w:pPr>
              <w:rPr>
                <w:rFonts w:cs="Arial"/>
                <w:bCs/>
                <w:iCs/>
                <w:sz w:val="22"/>
                <w:szCs w:val="22"/>
              </w:rPr>
            </w:pPr>
          </w:p>
          <w:p w14:paraId="567186D0" w14:textId="77777777" w:rsidR="00DA76C3" w:rsidRPr="00C46308" w:rsidRDefault="00DA76C3" w:rsidP="00E1686A">
            <w:pPr>
              <w:rPr>
                <w:rFonts w:cs="Arial"/>
                <w:bCs/>
                <w:iCs/>
                <w:sz w:val="22"/>
                <w:szCs w:val="22"/>
              </w:rPr>
            </w:pPr>
          </w:p>
          <w:p w14:paraId="3DB3A48A" w14:textId="77777777" w:rsidR="009310F2" w:rsidRPr="00C46308" w:rsidRDefault="009310F2" w:rsidP="009310F2">
            <w:pPr>
              <w:jc w:val="center"/>
              <w:rPr>
                <w:rFonts w:cs="Arial"/>
                <w:bCs/>
                <w:iCs/>
                <w:sz w:val="22"/>
                <w:szCs w:val="22"/>
              </w:rPr>
            </w:pPr>
            <w:r w:rsidRPr="00C46308">
              <w:rPr>
                <w:rFonts w:cs="Arial"/>
                <w:bCs/>
                <w:iCs/>
                <w:sz w:val="22"/>
                <w:szCs w:val="22"/>
              </w:rPr>
              <w:t>................................................</w:t>
            </w:r>
          </w:p>
          <w:p w14:paraId="2FBC15E7" w14:textId="77777777" w:rsidR="00D51E31" w:rsidRPr="00C46308" w:rsidRDefault="00591A45" w:rsidP="009310F2">
            <w:pPr>
              <w:jc w:val="center"/>
              <w:rPr>
                <w:rFonts w:cs="Arial"/>
                <w:sz w:val="22"/>
                <w:szCs w:val="22"/>
              </w:rPr>
            </w:pPr>
            <w:r w:rsidRPr="00C46308">
              <w:rPr>
                <w:rFonts w:cs="Arial"/>
                <w:sz w:val="22"/>
                <w:szCs w:val="22"/>
              </w:rPr>
              <w:t xml:space="preserve">Bc. </w:t>
            </w:r>
            <w:r w:rsidR="00EA196E" w:rsidRPr="00C46308">
              <w:rPr>
                <w:rFonts w:cs="Arial"/>
                <w:sz w:val="22"/>
                <w:szCs w:val="22"/>
              </w:rPr>
              <w:t>Tomáš Levinský</w:t>
            </w:r>
          </w:p>
          <w:p w14:paraId="5DA11B9A" w14:textId="77777777" w:rsidR="009310F2" w:rsidRPr="00C46308" w:rsidRDefault="00D1245A" w:rsidP="009310F2">
            <w:pPr>
              <w:jc w:val="center"/>
              <w:rPr>
                <w:rFonts w:cs="Arial"/>
                <w:sz w:val="22"/>
                <w:szCs w:val="22"/>
              </w:rPr>
            </w:pPr>
            <w:r w:rsidRPr="00C46308">
              <w:rPr>
                <w:rFonts w:cs="Arial"/>
                <w:sz w:val="22"/>
                <w:szCs w:val="22"/>
              </w:rPr>
              <w:t>starost</w:t>
            </w:r>
            <w:r w:rsidR="00591A45" w:rsidRPr="00C46308">
              <w:rPr>
                <w:rFonts w:cs="Arial"/>
                <w:sz w:val="22"/>
                <w:szCs w:val="22"/>
              </w:rPr>
              <w:t>a</w:t>
            </w:r>
            <w:r w:rsidRPr="00C46308">
              <w:rPr>
                <w:rFonts w:cs="Arial"/>
                <w:sz w:val="22"/>
                <w:szCs w:val="22"/>
              </w:rPr>
              <w:t xml:space="preserve"> </w:t>
            </w:r>
            <w:r w:rsidR="00EA196E" w:rsidRPr="00C46308">
              <w:rPr>
                <w:rFonts w:cs="Arial"/>
                <w:sz w:val="22"/>
                <w:szCs w:val="22"/>
              </w:rPr>
              <w:t>města</w:t>
            </w:r>
          </w:p>
          <w:p w14:paraId="08ACD73D" w14:textId="77777777" w:rsidR="00DA76C3" w:rsidRPr="00C46308" w:rsidRDefault="00DA76C3" w:rsidP="00D51E31">
            <w:pPr>
              <w:jc w:val="center"/>
              <w:rPr>
                <w:rFonts w:cs="Arial"/>
                <w:bCs/>
                <w:iCs/>
                <w:sz w:val="22"/>
                <w:szCs w:val="22"/>
              </w:rPr>
            </w:pPr>
          </w:p>
        </w:tc>
        <w:tc>
          <w:tcPr>
            <w:tcW w:w="4395" w:type="dxa"/>
            <w:shd w:val="clear" w:color="auto" w:fill="auto"/>
          </w:tcPr>
          <w:p w14:paraId="25D53806" w14:textId="77777777" w:rsidR="0084328D" w:rsidRDefault="00EC265F" w:rsidP="00E1686A">
            <w:pPr>
              <w:pStyle w:val="Nadpis2"/>
              <w:jc w:val="left"/>
              <w:rPr>
                <w:rFonts w:cs="Arial"/>
                <w:b w:val="0"/>
                <w:bCs/>
                <w:iCs/>
                <w:sz w:val="22"/>
                <w:szCs w:val="22"/>
              </w:rPr>
            </w:pPr>
            <w:r w:rsidRPr="00C46308">
              <w:rPr>
                <w:rFonts w:cs="Arial"/>
                <w:b w:val="0"/>
                <w:bCs/>
                <w:iCs/>
                <w:sz w:val="22"/>
                <w:szCs w:val="22"/>
              </w:rPr>
              <w:t xml:space="preserve">         </w:t>
            </w:r>
          </w:p>
          <w:p w14:paraId="160F8E5E" w14:textId="77777777" w:rsidR="005C38A8" w:rsidRDefault="005C38A8" w:rsidP="00E1686A">
            <w:pPr>
              <w:pStyle w:val="Nadpis2"/>
              <w:jc w:val="left"/>
              <w:rPr>
                <w:rFonts w:cs="Arial"/>
                <w:b w:val="0"/>
                <w:bCs/>
                <w:iCs/>
                <w:sz w:val="22"/>
                <w:szCs w:val="22"/>
              </w:rPr>
            </w:pPr>
          </w:p>
          <w:p w14:paraId="316E4482" w14:textId="77777777" w:rsidR="005C38A8" w:rsidRDefault="005C38A8" w:rsidP="00E1686A">
            <w:pPr>
              <w:pStyle w:val="Nadpis2"/>
              <w:jc w:val="left"/>
              <w:rPr>
                <w:rFonts w:cs="Arial"/>
                <w:b w:val="0"/>
                <w:bCs/>
                <w:iCs/>
                <w:sz w:val="22"/>
                <w:szCs w:val="22"/>
              </w:rPr>
            </w:pPr>
          </w:p>
          <w:p w14:paraId="02E42F19" w14:textId="77777777" w:rsidR="00EB3398" w:rsidRDefault="00EB3398" w:rsidP="00E1686A">
            <w:pPr>
              <w:rPr>
                <w:rFonts w:cs="Arial"/>
                <w:bCs/>
                <w:iCs/>
                <w:sz w:val="22"/>
                <w:szCs w:val="22"/>
              </w:rPr>
            </w:pPr>
          </w:p>
          <w:p w14:paraId="5846787F" w14:textId="77777777" w:rsidR="00D20EDC" w:rsidRPr="00C46308" w:rsidRDefault="00D20EDC" w:rsidP="00E1686A">
            <w:pPr>
              <w:rPr>
                <w:rFonts w:cs="Arial"/>
                <w:bCs/>
                <w:iCs/>
                <w:sz w:val="22"/>
                <w:szCs w:val="22"/>
              </w:rPr>
            </w:pPr>
          </w:p>
          <w:p w14:paraId="06EF8B1B" w14:textId="77777777" w:rsidR="00DA76C3" w:rsidRPr="00C46308" w:rsidRDefault="00DA76C3" w:rsidP="00E1686A">
            <w:pPr>
              <w:rPr>
                <w:rFonts w:cs="Arial"/>
                <w:bCs/>
                <w:iCs/>
                <w:sz w:val="22"/>
                <w:szCs w:val="22"/>
              </w:rPr>
            </w:pPr>
          </w:p>
          <w:p w14:paraId="2EB8470E" w14:textId="77777777" w:rsidR="00DA76C3" w:rsidRPr="00C46308" w:rsidRDefault="00DA76C3" w:rsidP="00E1686A">
            <w:pPr>
              <w:rPr>
                <w:rFonts w:cs="Arial"/>
                <w:bCs/>
                <w:iCs/>
                <w:sz w:val="22"/>
                <w:szCs w:val="22"/>
              </w:rPr>
            </w:pPr>
          </w:p>
          <w:p w14:paraId="6E8AB00D" w14:textId="77777777" w:rsidR="00EB3398" w:rsidRPr="00C46308" w:rsidRDefault="00EB3398" w:rsidP="00E1686A">
            <w:pPr>
              <w:rPr>
                <w:rFonts w:cs="Arial"/>
                <w:bCs/>
                <w:iCs/>
                <w:sz w:val="22"/>
                <w:szCs w:val="22"/>
              </w:rPr>
            </w:pPr>
          </w:p>
          <w:p w14:paraId="5990DAB8" w14:textId="77777777" w:rsidR="00704EFD" w:rsidRPr="00C46308" w:rsidRDefault="00704EFD" w:rsidP="00704EFD">
            <w:pPr>
              <w:jc w:val="center"/>
              <w:rPr>
                <w:rFonts w:cs="Arial"/>
                <w:bCs/>
                <w:iCs/>
                <w:sz w:val="22"/>
                <w:szCs w:val="22"/>
              </w:rPr>
            </w:pPr>
            <w:r w:rsidRPr="0084328D">
              <w:rPr>
                <w:rFonts w:cs="Arial"/>
                <w:bCs/>
                <w:iCs/>
                <w:sz w:val="22"/>
                <w:szCs w:val="22"/>
                <w:highlight w:val="lightGray"/>
              </w:rPr>
              <w:t>................................................</w:t>
            </w:r>
          </w:p>
          <w:p w14:paraId="64D5D6DD" w14:textId="26C1B0EC" w:rsidR="00EB3398" w:rsidRPr="00C46308" w:rsidRDefault="00D20EDC" w:rsidP="00704EFD">
            <w:pPr>
              <w:jc w:val="center"/>
              <w:rPr>
                <w:rFonts w:cs="Arial"/>
                <w:bCs/>
                <w:iCs/>
                <w:sz w:val="22"/>
                <w:szCs w:val="22"/>
              </w:rPr>
            </w:pPr>
            <w:r w:rsidRPr="00D20EDC">
              <w:rPr>
                <w:rFonts w:cs="Arial"/>
                <w:bCs/>
                <w:iCs/>
                <w:sz w:val="22"/>
                <w:szCs w:val="22"/>
                <w:highlight w:val="yellow"/>
              </w:rPr>
              <w:t>xxxxx</w:t>
            </w:r>
          </w:p>
        </w:tc>
      </w:tr>
    </w:tbl>
    <w:p w14:paraId="02E4F663" w14:textId="77777777" w:rsidR="00A77827" w:rsidRPr="00195B50" w:rsidRDefault="00A77827" w:rsidP="002C0908">
      <w:pPr>
        <w:pStyle w:val="Seznam"/>
        <w:ind w:left="567" w:firstLine="0"/>
        <w:jc w:val="both"/>
        <w:rPr>
          <w:rFonts w:ascii="Arial" w:hAnsi="Arial" w:cs="Arial"/>
          <w:color w:val="FF0000"/>
          <w:sz w:val="22"/>
          <w:szCs w:val="22"/>
        </w:rPr>
      </w:pPr>
    </w:p>
    <w:sectPr w:rsidR="00A77827" w:rsidRPr="00195B50" w:rsidSect="00B77CFB">
      <w:footerReference w:type="default" r:id="rId9"/>
      <w:headerReference w:type="first" r:id="rId10"/>
      <w:footerReference w:type="first" r:id="rId11"/>
      <w:pgSz w:w="11906" w:h="16838"/>
      <w:pgMar w:top="1276" w:right="1418" w:bottom="1418" w:left="1418"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52F6C" w14:textId="77777777" w:rsidR="008163C2" w:rsidRDefault="008163C2">
      <w:r>
        <w:separator/>
      </w:r>
    </w:p>
  </w:endnote>
  <w:endnote w:type="continuationSeparator" w:id="0">
    <w:p w14:paraId="736BFD27" w14:textId="77777777" w:rsidR="008163C2" w:rsidRDefault="0081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sig w:usb0="00000003" w:usb1="00000000" w:usb2="00000000" w:usb3="00000000" w:csb0="00000001" w:csb1="00000000"/>
  </w:font>
  <w:font w:name="Luxi San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0039E" w14:textId="77777777" w:rsidR="00DC175A" w:rsidRDefault="00DC175A" w:rsidP="00DC175A">
    <w:pPr>
      <w:pStyle w:val="Zpat"/>
      <w:pBdr>
        <w:top w:val="single" w:sz="4" w:space="1" w:color="auto"/>
      </w:pBdr>
      <w:ind w:left="6"/>
      <w:jc w:val="center"/>
      <w:rPr>
        <w:sz w:val="18"/>
        <w:szCs w:val="18"/>
      </w:rPr>
    </w:pPr>
  </w:p>
  <w:p w14:paraId="49C7776D" w14:textId="77777777" w:rsidR="00740F6E" w:rsidRPr="00740F6E" w:rsidRDefault="00DC175A" w:rsidP="00F43E79">
    <w:pPr>
      <w:pStyle w:val="Zpat"/>
      <w:pBdr>
        <w:top w:val="single" w:sz="4" w:space="1" w:color="auto"/>
      </w:pBdr>
      <w:ind w:left="6"/>
      <w:jc w:val="center"/>
      <w:rPr>
        <w:sz w:val="18"/>
        <w:szCs w:val="18"/>
      </w:rPr>
    </w:pPr>
    <w:r>
      <w:rPr>
        <w:sz w:val="18"/>
        <w:szCs w:val="18"/>
      </w:rPr>
      <w:t xml:space="preserve">- </w:t>
    </w:r>
    <w:r w:rsidRPr="004B7E96">
      <w:rPr>
        <w:sz w:val="18"/>
        <w:szCs w:val="18"/>
      </w:rPr>
      <w:fldChar w:fldCharType="begin"/>
    </w:r>
    <w:r w:rsidRPr="004B7E96">
      <w:rPr>
        <w:sz w:val="18"/>
        <w:szCs w:val="18"/>
      </w:rPr>
      <w:instrText>PAGE   \* MERGEFORMAT</w:instrText>
    </w:r>
    <w:r w:rsidRPr="004B7E96">
      <w:rPr>
        <w:sz w:val="18"/>
        <w:szCs w:val="18"/>
      </w:rPr>
      <w:fldChar w:fldCharType="separate"/>
    </w:r>
    <w:r w:rsidR="002E72A1">
      <w:rPr>
        <w:noProof/>
        <w:sz w:val="18"/>
        <w:szCs w:val="18"/>
      </w:rPr>
      <w:t>12</w:t>
    </w:r>
    <w:r w:rsidRPr="004B7E96">
      <w:rPr>
        <w:sz w:val="18"/>
        <w:szCs w:val="18"/>
      </w:rPr>
      <w:fldChar w:fldCharType="end"/>
    </w:r>
    <w:r w:rsidRPr="004B7E96">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3405B" w14:textId="77777777" w:rsidR="0000488F" w:rsidRDefault="0000488F" w:rsidP="0000488F">
    <w:pPr>
      <w:pStyle w:val="Zpat"/>
      <w:pBdr>
        <w:top w:val="single" w:sz="4" w:space="1" w:color="auto"/>
      </w:pBdr>
      <w:ind w:left="6"/>
      <w:jc w:val="center"/>
      <w:rPr>
        <w:sz w:val="18"/>
        <w:szCs w:val="18"/>
      </w:rPr>
    </w:pPr>
  </w:p>
  <w:p w14:paraId="4EE8DDF1" w14:textId="77777777" w:rsidR="0000488F" w:rsidRPr="0000488F" w:rsidRDefault="0000488F" w:rsidP="0000488F">
    <w:pPr>
      <w:pStyle w:val="Zpat"/>
      <w:pBdr>
        <w:top w:val="single" w:sz="4" w:space="1" w:color="auto"/>
      </w:pBdr>
      <w:ind w:left="6"/>
      <w:jc w:val="center"/>
      <w:rPr>
        <w:sz w:val="18"/>
        <w:szCs w:val="18"/>
      </w:rPr>
    </w:pPr>
    <w:r>
      <w:rPr>
        <w:sz w:val="18"/>
        <w:szCs w:val="18"/>
      </w:rPr>
      <w:t xml:space="preserve">- </w:t>
    </w:r>
    <w:r w:rsidRPr="004B7E96">
      <w:rPr>
        <w:sz w:val="18"/>
        <w:szCs w:val="18"/>
      </w:rPr>
      <w:fldChar w:fldCharType="begin"/>
    </w:r>
    <w:r w:rsidRPr="004B7E96">
      <w:rPr>
        <w:sz w:val="18"/>
        <w:szCs w:val="18"/>
      </w:rPr>
      <w:instrText>PAGE   \* MERGEFORMAT</w:instrText>
    </w:r>
    <w:r w:rsidRPr="004B7E96">
      <w:rPr>
        <w:sz w:val="18"/>
        <w:szCs w:val="18"/>
      </w:rPr>
      <w:fldChar w:fldCharType="separate"/>
    </w:r>
    <w:r w:rsidR="00E26A78">
      <w:rPr>
        <w:noProof/>
        <w:sz w:val="18"/>
        <w:szCs w:val="18"/>
      </w:rPr>
      <w:t>1</w:t>
    </w:r>
    <w:r w:rsidRPr="004B7E96">
      <w:rPr>
        <w:sz w:val="18"/>
        <w:szCs w:val="18"/>
      </w:rPr>
      <w:fldChar w:fldCharType="end"/>
    </w:r>
    <w:r w:rsidRPr="004B7E96">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BB7AA" w14:textId="77777777" w:rsidR="008163C2" w:rsidRDefault="008163C2">
      <w:r>
        <w:separator/>
      </w:r>
    </w:p>
  </w:footnote>
  <w:footnote w:type="continuationSeparator" w:id="0">
    <w:p w14:paraId="1997D372" w14:textId="77777777" w:rsidR="008163C2" w:rsidRDefault="0081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9068" w14:textId="77777777" w:rsidR="007D1800" w:rsidRDefault="007D1800" w:rsidP="000D38A4">
    <w:pPr>
      <w:pStyle w:val="Zhlav"/>
      <w:tabs>
        <w:tab w:val="clear" w:pos="4536"/>
        <w:tab w:val="clear" w:pos="9072"/>
        <w:tab w:val="right" w:pos="87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lowerLetter"/>
      <w:lvlText w:val="%1)"/>
      <w:lvlJc w:val="left"/>
      <w:pPr>
        <w:tabs>
          <w:tab w:val="num" w:pos="0"/>
        </w:tabs>
        <w:ind w:left="1852" w:hanging="360"/>
      </w:pPr>
    </w:lvl>
  </w:abstractNum>
  <w:abstractNum w:abstractNumId="1">
    <w:nsid w:val="068A048A"/>
    <w:multiLevelType w:val="multilevel"/>
    <w:tmpl w:val="95F67C82"/>
    <w:lvl w:ilvl="0">
      <w:start w:val="14"/>
      <w:numFmt w:val="decimal"/>
      <w:lvlText w:val="%1"/>
      <w:lvlJc w:val="left"/>
      <w:pPr>
        <w:ind w:left="372" w:hanging="372"/>
      </w:pPr>
      <w:rPr>
        <w:rFonts w:eastAsia="Arial" w:hint="default"/>
      </w:rPr>
    </w:lvl>
    <w:lvl w:ilvl="1">
      <w:start w:val="1"/>
      <w:numFmt w:val="decimal"/>
      <w:lvlText w:val="%1.%2"/>
      <w:lvlJc w:val="left"/>
      <w:pPr>
        <w:ind w:left="372" w:hanging="372"/>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720" w:hanging="72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
    <w:nsid w:val="070E512C"/>
    <w:multiLevelType w:val="multilevel"/>
    <w:tmpl w:val="EC0AC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nsid w:val="086C5A82"/>
    <w:multiLevelType w:val="multilevel"/>
    <w:tmpl w:val="EE3CFA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7B1D8B"/>
    <w:multiLevelType w:val="multilevel"/>
    <w:tmpl w:val="D916A502"/>
    <w:lvl w:ilvl="0">
      <w:start w:val="11"/>
      <w:numFmt w:val="decimal"/>
      <w:lvlText w:val="%1"/>
      <w:lvlJc w:val="left"/>
      <w:pPr>
        <w:ind w:left="420" w:hanging="420"/>
      </w:pPr>
      <w:rPr>
        <w:rFonts w:hint="default"/>
        <w:b/>
      </w:rPr>
    </w:lvl>
    <w:lvl w:ilvl="1">
      <w:start w:val="1"/>
      <w:numFmt w:val="decimal"/>
      <w:lvlText w:val="%1.%2"/>
      <w:lvlJc w:val="left"/>
      <w:pPr>
        <w:ind w:left="988"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B927F2B"/>
    <w:multiLevelType w:val="multilevel"/>
    <w:tmpl w:val="8FBEE51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71549F"/>
    <w:multiLevelType w:val="multilevel"/>
    <w:tmpl w:val="98684BD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E2F5C5D"/>
    <w:multiLevelType w:val="multilevel"/>
    <w:tmpl w:val="5D5292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2D5601"/>
    <w:multiLevelType w:val="hybridMultilevel"/>
    <w:tmpl w:val="E8D28666"/>
    <w:lvl w:ilvl="0" w:tplc="0405000F">
      <w:start w:val="1"/>
      <w:numFmt w:val="decimal"/>
      <w:lvlText w:val="%1."/>
      <w:lvlJc w:val="left"/>
      <w:pPr>
        <w:ind w:left="868" w:hanging="360"/>
      </w:pPr>
      <w:rPr>
        <w:rFonts w:hint="default"/>
      </w:rPr>
    </w:lvl>
    <w:lvl w:ilvl="1" w:tplc="04050019" w:tentative="1">
      <w:start w:val="1"/>
      <w:numFmt w:val="lowerLetter"/>
      <w:lvlText w:val="%2."/>
      <w:lvlJc w:val="left"/>
      <w:pPr>
        <w:ind w:left="1588" w:hanging="360"/>
      </w:pPr>
    </w:lvl>
    <w:lvl w:ilvl="2" w:tplc="0405001B" w:tentative="1">
      <w:start w:val="1"/>
      <w:numFmt w:val="lowerRoman"/>
      <w:lvlText w:val="%3."/>
      <w:lvlJc w:val="right"/>
      <w:pPr>
        <w:ind w:left="2308" w:hanging="180"/>
      </w:pPr>
    </w:lvl>
    <w:lvl w:ilvl="3" w:tplc="0405000F" w:tentative="1">
      <w:start w:val="1"/>
      <w:numFmt w:val="decimal"/>
      <w:lvlText w:val="%4."/>
      <w:lvlJc w:val="left"/>
      <w:pPr>
        <w:ind w:left="3028" w:hanging="360"/>
      </w:pPr>
    </w:lvl>
    <w:lvl w:ilvl="4" w:tplc="04050019" w:tentative="1">
      <w:start w:val="1"/>
      <w:numFmt w:val="lowerLetter"/>
      <w:lvlText w:val="%5."/>
      <w:lvlJc w:val="left"/>
      <w:pPr>
        <w:ind w:left="3748" w:hanging="360"/>
      </w:pPr>
    </w:lvl>
    <w:lvl w:ilvl="5" w:tplc="0405001B" w:tentative="1">
      <w:start w:val="1"/>
      <w:numFmt w:val="lowerRoman"/>
      <w:lvlText w:val="%6."/>
      <w:lvlJc w:val="right"/>
      <w:pPr>
        <w:ind w:left="4468" w:hanging="180"/>
      </w:pPr>
    </w:lvl>
    <w:lvl w:ilvl="6" w:tplc="0405000F" w:tentative="1">
      <w:start w:val="1"/>
      <w:numFmt w:val="decimal"/>
      <w:lvlText w:val="%7."/>
      <w:lvlJc w:val="left"/>
      <w:pPr>
        <w:ind w:left="5188" w:hanging="360"/>
      </w:pPr>
    </w:lvl>
    <w:lvl w:ilvl="7" w:tplc="04050019" w:tentative="1">
      <w:start w:val="1"/>
      <w:numFmt w:val="lowerLetter"/>
      <w:lvlText w:val="%8."/>
      <w:lvlJc w:val="left"/>
      <w:pPr>
        <w:ind w:left="5908" w:hanging="360"/>
      </w:pPr>
    </w:lvl>
    <w:lvl w:ilvl="8" w:tplc="0405001B" w:tentative="1">
      <w:start w:val="1"/>
      <w:numFmt w:val="lowerRoman"/>
      <w:lvlText w:val="%9."/>
      <w:lvlJc w:val="right"/>
      <w:pPr>
        <w:ind w:left="6628" w:hanging="180"/>
      </w:pPr>
    </w:lvl>
  </w:abstractNum>
  <w:abstractNum w:abstractNumId="9">
    <w:nsid w:val="14C929E6"/>
    <w:multiLevelType w:val="hybridMultilevel"/>
    <w:tmpl w:val="438015AE"/>
    <w:lvl w:ilvl="0" w:tplc="083C3C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575D67"/>
    <w:multiLevelType w:val="hybridMultilevel"/>
    <w:tmpl w:val="D9424D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C10FDD"/>
    <w:multiLevelType w:val="multilevel"/>
    <w:tmpl w:val="62085780"/>
    <w:lvl w:ilvl="0">
      <w:start w:val="6"/>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nsid w:val="1AAA1208"/>
    <w:multiLevelType w:val="hybridMultilevel"/>
    <w:tmpl w:val="5122FD36"/>
    <w:lvl w:ilvl="0" w:tplc="F904A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BBF303D"/>
    <w:multiLevelType w:val="hybridMultilevel"/>
    <w:tmpl w:val="897E4CAE"/>
    <w:lvl w:ilvl="0" w:tplc="ED2C328A">
      <w:start w:val="1"/>
      <w:numFmt w:val="decimal"/>
      <w:lvlText w:val="%1."/>
      <w:lvlJc w:val="center"/>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1DE517A9"/>
    <w:multiLevelType w:val="multilevel"/>
    <w:tmpl w:val="BFC69A10"/>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6C3B2A"/>
    <w:multiLevelType w:val="multilevel"/>
    <w:tmpl w:val="B510B228"/>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F4608D3"/>
    <w:multiLevelType w:val="multilevel"/>
    <w:tmpl w:val="010680D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7E6C6C"/>
    <w:multiLevelType w:val="multilevel"/>
    <w:tmpl w:val="C64E1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6E0ECB"/>
    <w:multiLevelType w:val="hybridMultilevel"/>
    <w:tmpl w:val="365A7A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2EDA1517"/>
    <w:multiLevelType w:val="multilevel"/>
    <w:tmpl w:val="709EE1D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A144AA"/>
    <w:multiLevelType w:val="hybridMultilevel"/>
    <w:tmpl w:val="84702602"/>
    <w:lvl w:ilvl="0" w:tplc="083C3C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34943ED"/>
    <w:multiLevelType w:val="multilevel"/>
    <w:tmpl w:val="EE9A26B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12230B"/>
    <w:multiLevelType w:val="hybridMultilevel"/>
    <w:tmpl w:val="3C6433BA"/>
    <w:lvl w:ilvl="0" w:tplc="04050017">
      <w:start w:val="1"/>
      <w:numFmt w:val="lowerLetter"/>
      <w:lvlText w:val="%1)"/>
      <w:lvlJc w:val="left"/>
      <w:pPr>
        <w:ind w:left="2771"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3DC902C7"/>
    <w:multiLevelType w:val="multilevel"/>
    <w:tmpl w:val="64F43DE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BD5DE7"/>
    <w:multiLevelType w:val="multilevel"/>
    <w:tmpl w:val="497C8EFC"/>
    <w:lvl w:ilvl="0">
      <w:start w:val="6"/>
      <w:numFmt w:val="decimal"/>
      <w:lvlText w:val="%1"/>
      <w:lvlJc w:val="left"/>
      <w:pPr>
        <w:ind w:left="786"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1DA0348"/>
    <w:multiLevelType w:val="hybridMultilevel"/>
    <w:tmpl w:val="3ADE9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20E5B27"/>
    <w:multiLevelType w:val="multilevel"/>
    <w:tmpl w:val="A88EC5A6"/>
    <w:lvl w:ilvl="0">
      <w:start w:val="1"/>
      <w:numFmt w:val="decimal"/>
      <w:lvlText w:val="%1."/>
      <w:lvlJc w:val="left"/>
      <w:pPr>
        <w:ind w:left="1070" w:hanging="360"/>
      </w:pPr>
      <w:rPr>
        <w:rFonts w:hint="default"/>
      </w:r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432A5F21"/>
    <w:multiLevelType w:val="multilevel"/>
    <w:tmpl w:val="016AA2A8"/>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b w:val="0"/>
        <w:sz w:val="22"/>
        <w:szCs w:val="2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0C66BC"/>
    <w:multiLevelType w:val="multilevel"/>
    <w:tmpl w:val="0986BA9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BC61EF2"/>
    <w:multiLevelType w:val="multilevel"/>
    <w:tmpl w:val="A3046EE4"/>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54045877"/>
    <w:multiLevelType w:val="multilevel"/>
    <w:tmpl w:val="3C90F3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6C2214F"/>
    <w:multiLevelType w:val="multilevel"/>
    <w:tmpl w:val="046CDFC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574E12B5"/>
    <w:multiLevelType w:val="hybridMultilevel"/>
    <w:tmpl w:val="4AB0BCF8"/>
    <w:lvl w:ilvl="0" w:tplc="083C3C1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B476B98"/>
    <w:multiLevelType w:val="hybridMultilevel"/>
    <w:tmpl w:val="9420F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DD1688D"/>
    <w:multiLevelType w:val="multilevel"/>
    <w:tmpl w:val="79DC513E"/>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8C28B6"/>
    <w:multiLevelType w:val="multilevel"/>
    <w:tmpl w:val="0D3C2292"/>
    <w:lvl w:ilvl="0">
      <w:start w:val="2"/>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0F53DF"/>
    <w:multiLevelType w:val="multilevel"/>
    <w:tmpl w:val="CC4AF2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23B3417"/>
    <w:multiLevelType w:val="multilevel"/>
    <w:tmpl w:val="062C2844"/>
    <w:lvl w:ilvl="0">
      <w:start w:val="6"/>
      <w:numFmt w:val="decimal"/>
      <w:lvlText w:val="%1"/>
      <w:lvlJc w:val="left"/>
      <w:pPr>
        <w:ind w:left="480" w:hanging="480"/>
      </w:pPr>
      <w:rPr>
        <w:rFonts w:eastAsia="Times New Roman" w:hint="default"/>
      </w:rPr>
    </w:lvl>
    <w:lvl w:ilvl="1">
      <w:start w:val="4"/>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39">
    <w:nsid w:val="6C2F22E4"/>
    <w:multiLevelType w:val="multilevel"/>
    <w:tmpl w:val="551C6676"/>
    <w:lvl w:ilvl="0">
      <w:start w:val="1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CC80644"/>
    <w:multiLevelType w:val="multilevel"/>
    <w:tmpl w:val="623AC5E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27"/>
  </w:num>
  <w:num w:numId="3">
    <w:abstractNumId w:val="0"/>
  </w:num>
  <w:num w:numId="4">
    <w:abstractNumId w:val="36"/>
  </w:num>
  <w:num w:numId="5">
    <w:abstractNumId w:val="11"/>
  </w:num>
  <w:num w:numId="6">
    <w:abstractNumId w:val="23"/>
  </w:num>
  <w:num w:numId="7">
    <w:abstractNumId w:val="24"/>
  </w:num>
  <w:num w:numId="8">
    <w:abstractNumId w:val="17"/>
  </w:num>
  <w:num w:numId="9">
    <w:abstractNumId w:val="35"/>
  </w:num>
  <w:num w:numId="10">
    <w:abstractNumId w:val="6"/>
  </w:num>
  <w:num w:numId="11">
    <w:abstractNumId w:val="19"/>
  </w:num>
  <w:num w:numId="12">
    <w:abstractNumId w:val="30"/>
  </w:num>
  <w:num w:numId="13">
    <w:abstractNumId w:val="28"/>
  </w:num>
  <w:num w:numId="14">
    <w:abstractNumId w:val="16"/>
  </w:num>
  <w:num w:numId="15">
    <w:abstractNumId w:val="7"/>
  </w:num>
  <w:num w:numId="16">
    <w:abstractNumId w:val="21"/>
  </w:num>
  <w:num w:numId="17">
    <w:abstractNumId w:val="15"/>
  </w:num>
  <w:num w:numId="18">
    <w:abstractNumId w:val="38"/>
  </w:num>
  <w:num w:numId="19">
    <w:abstractNumId w:val="41"/>
  </w:num>
  <w:num w:numId="20">
    <w:abstractNumId w:val="29"/>
  </w:num>
  <w:num w:numId="21">
    <w:abstractNumId w:val="31"/>
  </w:num>
  <w:num w:numId="22">
    <w:abstractNumId w:val="5"/>
  </w:num>
  <w:num w:numId="23">
    <w:abstractNumId w:val="4"/>
  </w:num>
  <w:num w:numId="24">
    <w:abstractNumId w:val="2"/>
  </w:num>
  <w:num w:numId="25">
    <w:abstractNumId w:val="8"/>
  </w:num>
  <w:num w:numId="26">
    <w:abstractNumId w:val="14"/>
  </w:num>
  <w:num w:numId="27">
    <w:abstractNumId w:val="25"/>
  </w:num>
  <w:num w:numId="28">
    <w:abstractNumId w:val="26"/>
  </w:num>
  <w:num w:numId="29">
    <w:abstractNumId w:val="22"/>
  </w:num>
  <w:num w:numId="30">
    <w:abstractNumId w:val="12"/>
  </w:num>
  <w:num w:numId="31">
    <w:abstractNumId w:val="33"/>
  </w:num>
  <w:num w:numId="32">
    <w:abstractNumId w:val="39"/>
  </w:num>
  <w:num w:numId="33">
    <w:abstractNumId w:val="34"/>
  </w:num>
  <w:num w:numId="34">
    <w:abstractNumId w:val="32"/>
  </w:num>
  <w:num w:numId="35">
    <w:abstractNumId w:val="1"/>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3"/>
  </w:num>
  <w:num w:numId="39">
    <w:abstractNumId w:val="9"/>
  </w:num>
  <w:num w:numId="40">
    <w:abstractNumId w:val="20"/>
  </w:num>
  <w:num w:numId="41">
    <w:abstractNumId w:val="10"/>
  </w:num>
  <w:num w:numId="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C3"/>
    <w:rsid w:val="0000083B"/>
    <w:rsid w:val="00002504"/>
    <w:rsid w:val="00003186"/>
    <w:rsid w:val="000034FB"/>
    <w:rsid w:val="0000488F"/>
    <w:rsid w:val="0000563A"/>
    <w:rsid w:val="00005E76"/>
    <w:rsid w:val="0001023A"/>
    <w:rsid w:val="000102C2"/>
    <w:rsid w:val="00010A98"/>
    <w:rsid w:val="000115FA"/>
    <w:rsid w:val="000126ED"/>
    <w:rsid w:val="00012BF9"/>
    <w:rsid w:val="00013C82"/>
    <w:rsid w:val="00013FB3"/>
    <w:rsid w:val="00014064"/>
    <w:rsid w:val="00014379"/>
    <w:rsid w:val="0001485C"/>
    <w:rsid w:val="00015058"/>
    <w:rsid w:val="000155FF"/>
    <w:rsid w:val="00016AF7"/>
    <w:rsid w:val="000219B0"/>
    <w:rsid w:val="000221CC"/>
    <w:rsid w:val="000230EB"/>
    <w:rsid w:val="00023319"/>
    <w:rsid w:val="00024B5D"/>
    <w:rsid w:val="000250E0"/>
    <w:rsid w:val="000255E6"/>
    <w:rsid w:val="0002579B"/>
    <w:rsid w:val="000266FF"/>
    <w:rsid w:val="00027CA7"/>
    <w:rsid w:val="00027E0D"/>
    <w:rsid w:val="000306CA"/>
    <w:rsid w:val="00031089"/>
    <w:rsid w:val="00031A04"/>
    <w:rsid w:val="00032299"/>
    <w:rsid w:val="0003307A"/>
    <w:rsid w:val="0003408C"/>
    <w:rsid w:val="00034262"/>
    <w:rsid w:val="00034EBA"/>
    <w:rsid w:val="000351E6"/>
    <w:rsid w:val="00035B69"/>
    <w:rsid w:val="00035EA4"/>
    <w:rsid w:val="00036390"/>
    <w:rsid w:val="00036CD5"/>
    <w:rsid w:val="00037994"/>
    <w:rsid w:val="00037FDB"/>
    <w:rsid w:val="00040158"/>
    <w:rsid w:val="0004218F"/>
    <w:rsid w:val="000427E5"/>
    <w:rsid w:val="00042B05"/>
    <w:rsid w:val="0004341B"/>
    <w:rsid w:val="0004344F"/>
    <w:rsid w:val="00044021"/>
    <w:rsid w:val="00044080"/>
    <w:rsid w:val="0004575A"/>
    <w:rsid w:val="00046B43"/>
    <w:rsid w:val="00047C04"/>
    <w:rsid w:val="00051588"/>
    <w:rsid w:val="00051BA4"/>
    <w:rsid w:val="000528D2"/>
    <w:rsid w:val="00053673"/>
    <w:rsid w:val="00053DC1"/>
    <w:rsid w:val="000543E5"/>
    <w:rsid w:val="00054D84"/>
    <w:rsid w:val="0005553D"/>
    <w:rsid w:val="000557C8"/>
    <w:rsid w:val="00055A50"/>
    <w:rsid w:val="00055E5E"/>
    <w:rsid w:val="00055FAD"/>
    <w:rsid w:val="00056AE6"/>
    <w:rsid w:val="00060FEE"/>
    <w:rsid w:val="00061E85"/>
    <w:rsid w:val="0006250D"/>
    <w:rsid w:val="00062E31"/>
    <w:rsid w:val="00063190"/>
    <w:rsid w:val="0006336C"/>
    <w:rsid w:val="00064096"/>
    <w:rsid w:val="00064CEC"/>
    <w:rsid w:val="000656A0"/>
    <w:rsid w:val="00065B20"/>
    <w:rsid w:val="000661B7"/>
    <w:rsid w:val="00067D1F"/>
    <w:rsid w:val="00070081"/>
    <w:rsid w:val="00072044"/>
    <w:rsid w:val="0007207D"/>
    <w:rsid w:val="00073140"/>
    <w:rsid w:val="000736EE"/>
    <w:rsid w:val="000746F7"/>
    <w:rsid w:val="00074ECE"/>
    <w:rsid w:val="000752BF"/>
    <w:rsid w:val="00075F0D"/>
    <w:rsid w:val="00076153"/>
    <w:rsid w:val="0007774F"/>
    <w:rsid w:val="000815E1"/>
    <w:rsid w:val="00081CDD"/>
    <w:rsid w:val="00083911"/>
    <w:rsid w:val="00083CE8"/>
    <w:rsid w:val="000849FB"/>
    <w:rsid w:val="000866E8"/>
    <w:rsid w:val="00090C81"/>
    <w:rsid w:val="000917CA"/>
    <w:rsid w:val="000921B2"/>
    <w:rsid w:val="00092702"/>
    <w:rsid w:val="00094861"/>
    <w:rsid w:val="00094B7A"/>
    <w:rsid w:val="00094E5E"/>
    <w:rsid w:val="00095122"/>
    <w:rsid w:val="000970DB"/>
    <w:rsid w:val="00097B6D"/>
    <w:rsid w:val="00097DA7"/>
    <w:rsid w:val="000A030E"/>
    <w:rsid w:val="000A0A80"/>
    <w:rsid w:val="000A21F1"/>
    <w:rsid w:val="000A37FE"/>
    <w:rsid w:val="000A3B07"/>
    <w:rsid w:val="000A3D03"/>
    <w:rsid w:val="000A4785"/>
    <w:rsid w:val="000A4911"/>
    <w:rsid w:val="000A5887"/>
    <w:rsid w:val="000A5C8C"/>
    <w:rsid w:val="000A6EF0"/>
    <w:rsid w:val="000B07A3"/>
    <w:rsid w:val="000B1222"/>
    <w:rsid w:val="000B1370"/>
    <w:rsid w:val="000B14E0"/>
    <w:rsid w:val="000B1993"/>
    <w:rsid w:val="000B1D7F"/>
    <w:rsid w:val="000B2161"/>
    <w:rsid w:val="000B2CA6"/>
    <w:rsid w:val="000B432F"/>
    <w:rsid w:val="000B4457"/>
    <w:rsid w:val="000B4A05"/>
    <w:rsid w:val="000B51D2"/>
    <w:rsid w:val="000B6990"/>
    <w:rsid w:val="000B6D15"/>
    <w:rsid w:val="000B6E00"/>
    <w:rsid w:val="000C0821"/>
    <w:rsid w:val="000C0D3B"/>
    <w:rsid w:val="000C1E62"/>
    <w:rsid w:val="000C2E03"/>
    <w:rsid w:val="000C34C1"/>
    <w:rsid w:val="000C3533"/>
    <w:rsid w:val="000C36B0"/>
    <w:rsid w:val="000C3B01"/>
    <w:rsid w:val="000C3BB7"/>
    <w:rsid w:val="000C45C5"/>
    <w:rsid w:val="000C6DF7"/>
    <w:rsid w:val="000C6EBE"/>
    <w:rsid w:val="000D10D0"/>
    <w:rsid w:val="000D26C2"/>
    <w:rsid w:val="000D3017"/>
    <w:rsid w:val="000D38A4"/>
    <w:rsid w:val="000D3CC6"/>
    <w:rsid w:val="000D407F"/>
    <w:rsid w:val="000D4472"/>
    <w:rsid w:val="000D636E"/>
    <w:rsid w:val="000D6431"/>
    <w:rsid w:val="000D665D"/>
    <w:rsid w:val="000D6F39"/>
    <w:rsid w:val="000D70C7"/>
    <w:rsid w:val="000D7F4A"/>
    <w:rsid w:val="000E022F"/>
    <w:rsid w:val="000E0671"/>
    <w:rsid w:val="000E0E3D"/>
    <w:rsid w:val="000E202D"/>
    <w:rsid w:val="000E2556"/>
    <w:rsid w:val="000E257E"/>
    <w:rsid w:val="000E2C80"/>
    <w:rsid w:val="000E3897"/>
    <w:rsid w:val="000E3BCD"/>
    <w:rsid w:val="000E47CD"/>
    <w:rsid w:val="000E4951"/>
    <w:rsid w:val="000E4B15"/>
    <w:rsid w:val="000E616D"/>
    <w:rsid w:val="000E6636"/>
    <w:rsid w:val="000F1450"/>
    <w:rsid w:val="000F1C6F"/>
    <w:rsid w:val="000F32DF"/>
    <w:rsid w:val="000F56B0"/>
    <w:rsid w:val="000F7072"/>
    <w:rsid w:val="00100024"/>
    <w:rsid w:val="00100395"/>
    <w:rsid w:val="00101A91"/>
    <w:rsid w:val="00102F87"/>
    <w:rsid w:val="0010520B"/>
    <w:rsid w:val="001054CE"/>
    <w:rsid w:val="0010552F"/>
    <w:rsid w:val="0010611B"/>
    <w:rsid w:val="00106240"/>
    <w:rsid w:val="001067C3"/>
    <w:rsid w:val="00107B8F"/>
    <w:rsid w:val="00111097"/>
    <w:rsid w:val="00111AFE"/>
    <w:rsid w:val="0011213E"/>
    <w:rsid w:val="00113CAA"/>
    <w:rsid w:val="001148FF"/>
    <w:rsid w:val="001150BE"/>
    <w:rsid w:val="00116036"/>
    <w:rsid w:val="001163ED"/>
    <w:rsid w:val="001172E0"/>
    <w:rsid w:val="00117FCE"/>
    <w:rsid w:val="00120F4A"/>
    <w:rsid w:val="00121291"/>
    <w:rsid w:val="00123806"/>
    <w:rsid w:val="0012390F"/>
    <w:rsid w:val="00123F05"/>
    <w:rsid w:val="00123F96"/>
    <w:rsid w:val="00125066"/>
    <w:rsid w:val="00125F06"/>
    <w:rsid w:val="0012622D"/>
    <w:rsid w:val="0012634E"/>
    <w:rsid w:val="00127BB7"/>
    <w:rsid w:val="001306F6"/>
    <w:rsid w:val="00130B49"/>
    <w:rsid w:val="001319DC"/>
    <w:rsid w:val="00131D91"/>
    <w:rsid w:val="0013317F"/>
    <w:rsid w:val="001333C0"/>
    <w:rsid w:val="00133756"/>
    <w:rsid w:val="00135959"/>
    <w:rsid w:val="00136CA3"/>
    <w:rsid w:val="00136CAD"/>
    <w:rsid w:val="00137C38"/>
    <w:rsid w:val="00140B3B"/>
    <w:rsid w:val="0014151B"/>
    <w:rsid w:val="001417F1"/>
    <w:rsid w:val="00142016"/>
    <w:rsid w:val="00143658"/>
    <w:rsid w:val="00143924"/>
    <w:rsid w:val="00145B58"/>
    <w:rsid w:val="00146D96"/>
    <w:rsid w:val="0015006F"/>
    <w:rsid w:val="00150906"/>
    <w:rsid w:val="00150D91"/>
    <w:rsid w:val="001510AC"/>
    <w:rsid w:val="00151176"/>
    <w:rsid w:val="00151E98"/>
    <w:rsid w:val="001544A6"/>
    <w:rsid w:val="00154615"/>
    <w:rsid w:val="00157344"/>
    <w:rsid w:val="00157A20"/>
    <w:rsid w:val="0016006B"/>
    <w:rsid w:val="00161923"/>
    <w:rsid w:val="00161C86"/>
    <w:rsid w:val="00162B45"/>
    <w:rsid w:val="00162DB4"/>
    <w:rsid w:val="00162FAF"/>
    <w:rsid w:val="0016387D"/>
    <w:rsid w:val="00165E47"/>
    <w:rsid w:val="00165EBB"/>
    <w:rsid w:val="00166CF5"/>
    <w:rsid w:val="00167A0D"/>
    <w:rsid w:val="0017070D"/>
    <w:rsid w:val="00172C94"/>
    <w:rsid w:val="00173CF9"/>
    <w:rsid w:val="00174920"/>
    <w:rsid w:val="00174A47"/>
    <w:rsid w:val="00174F7B"/>
    <w:rsid w:val="0017553C"/>
    <w:rsid w:val="001755A5"/>
    <w:rsid w:val="001774F3"/>
    <w:rsid w:val="0017758A"/>
    <w:rsid w:val="00180A23"/>
    <w:rsid w:val="001811A1"/>
    <w:rsid w:val="00181FE4"/>
    <w:rsid w:val="00182241"/>
    <w:rsid w:val="001834FC"/>
    <w:rsid w:val="00183625"/>
    <w:rsid w:val="00183953"/>
    <w:rsid w:val="00183BEC"/>
    <w:rsid w:val="00184274"/>
    <w:rsid w:val="00186190"/>
    <w:rsid w:val="00186205"/>
    <w:rsid w:val="001901F8"/>
    <w:rsid w:val="00190956"/>
    <w:rsid w:val="00190F9C"/>
    <w:rsid w:val="001948C9"/>
    <w:rsid w:val="0019495E"/>
    <w:rsid w:val="001955FF"/>
    <w:rsid w:val="00195B50"/>
    <w:rsid w:val="001A05FF"/>
    <w:rsid w:val="001A1437"/>
    <w:rsid w:val="001A3407"/>
    <w:rsid w:val="001A4516"/>
    <w:rsid w:val="001A4D6D"/>
    <w:rsid w:val="001A5525"/>
    <w:rsid w:val="001A7F14"/>
    <w:rsid w:val="001B0556"/>
    <w:rsid w:val="001B1443"/>
    <w:rsid w:val="001B1717"/>
    <w:rsid w:val="001B3EE4"/>
    <w:rsid w:val="001B5393"/>
    <w:rsid w:val="001B5749"/>
    <w:rsid w:val="001B5CA2"/>
    <w:rsid w:val="001B6126"/>
    <w:rsid w:val="001B6280"/>
    <w:rsid w:val="001B781C"/>
    <w:rsid w:val="001C0725"/>
    <w:rsid w:val="001C07F3"/>
    <w:rsid w:val="001C1F2C"/>
    <w:rsid w:val="001C2E52"/>
    <w:rsid w:val="001C36C9"/>
    <w:rsid w:val="001C41E9"/>
    <w:rsid w:val="001C47B9"/>
    <w:rsid w:val="001C4BA7"/>
    <w:rsid w:val="001C4F6C"/>
    <w:rsid w:val="001C6597"/>
    <w:rsid w:val="001C7470"/>
    <w:rsid w:val="001D0F78"/>
    <w:rsid w:val="001D3DC4"/>
    <w:rsid w:val="001D4378"/>
    <w:rsid w:val="001D467A"/>
    <w:rsid w:val="001D50D6"/>
    <w:rsid w:val="001D6566"/>
    <w:rsid w:val="001D6ADA"/>
    <w:rsid w:val="001D7631"/>
    <w:rsid w:val="001D7B14"/>
    <w:rsid w:val="001D7B66"/>
    <w:rsid w:val="001E16ED"/>
    <w:rsid w:val="001E2242"/>
    <w:rsid w:val="001E3FDE"/>
    <w:rsid w:val="001E47EF"/>
    <w:rsid w:val="001E4B43"/>
    <w:rsid w:val="001E505F"/>
    <w:rsid w:val="001E53DF"/>
    <w:rsid w:val="001E6492"/>
    <w:rsid w:val="001E6890"/>
    <w:rsid w:val="001E7558"/>
    <w:rsid w:val="001E7AAB"/>
    <w:rsid w:val="001E7FAB"/>
    <w:rsid w:val="001F1638"/>
    <w:rsid w:val="001F1F48"/>
    <w:rsid w:val="001F290D"/>
    <w:rsid w:val="001F2DAD"/>
    <w:rsid w:val="001F3550"/>
    <w:rsid w:val="001F42CB"/>
    <w:rsid w:val="001F4B0A"/>
    <w:rsid w:val="001F5E54"/>
    <w:rsid w:val="001F7476"/>
    <w:rsid w:val="00200057"/>
    <w:rsid w:val="002005C2"/>
    <w:rsid w:val="00200B96"/>
    <w:rsid w:val="00201520"/>
    <w:rsid w:val="00201859"/>
    <w:rsid w:val="0020193A"/>
    <w:rsid w:val="00201F00"/>
    <w:rsid w:val="0020221F"/>
    <w:rsid w:val="0020272D"/>
    <w:rsid w:val="00202890"/>
    <w:rsid w:val="00203C78"/>
    <w:rsid w:val="00204C36"/>
    <w:rsid w:val="0020517C"/>
    <w:rsid w:val="002053EF"/>
    <w:rsid w:val="00207422"/>
    <w:rsid w:val="002075C9"/>
    <w:rsid w:val="00207969"/>
    <w:rsid w:val="0021034C"/>
    <w:rsid w:val="00210C59"/>
    <w:rsid w:val="00211D30"/>
    <w:rsid w:val="002125E7"/>
    <w:rsid w:val="0021261F"/>
    <w:rsid w:val="00212E1E"/>
    <w:rsid w:val="002136C0"/>
    <w:rsid w:val="00213A46"/>
    <w:rsid w:val="00213C90"/>
    <w:rsid w:val="00215BEF"/>
    <w:rsid w:val="00215C84"/>
    <w:rsid w:val="0021721F"/>
    <w:rsid w:val="0021770A"/>
    <w:rsid w:val="00221980"/>
    <w:rsid w:val="002225A1"/>
    <w:rsid w:val="00222AE5"/>
    <w:rsid w:val="002245C7"/>
    <w:rsid w:val="00224CEA"/>
    <w:rsid w:val="002258C5"/>
    <w:rsid w:val="0022674E"/>
    <w:rsid w:val="00226988"/>
    <w:rsid w:val="00230D0D"/>
    <w:rsid w:val="00232B49"/>
    <w:rsid w:val="002333EE"/>
    <w:rsid w:val="00234EF3"/>
    <w:rsid w:val="0023517B"/>
    <w:rsid w:val="00235735"/>
    <w:rsid w:val="00235A02"/>
    <w:rsid w:val="00235AC1"/>
    <w:rsid w:val="002407DC"/>
    <w:rsid w:val="0024081F"/>
    <w:rsid w:val="00241797"/>
    <w:rsid w:val="002422E4"/>
    <w:rsid w:val="00245766"/>
    <w:rsid w:val="002502BF"/>
    <w:rsid w:val="00251B61"/>
    <w:rsid w:val="0025232E"/>
    <w:rsid w:val="0025407C"/>
    <w:rsid w:val="002540C2"/>
    <w:rsid w:val="00255B01"/>
    <w:rsid w:val="00255B44"/>
    <w:rsid w:val="00255B98"/>
    <w:rsid w:val="00255ED5"/>
    <w:rsid w:val="002562C8"/>
    <w:rsid w:val="002564BC"/>
    <w:rsid w:val="00256851"/>
    <w:rsid w:val="0025691B"/>
    <w:rsid w:val="00256A3B"/>
    <w:rsid w:val="00256DFC"/>
    <w:rsid w:val="002576E4"/>
    <w:rsid w:val="002605FD"/>
    <w:rsid w:val="00260E04"/>
    <w:rsid w:val="002617C5"/>
    <w:rsid w:val="00261C1B"/>
    <w:rsid w:val="0026263E"/>
    <w:rsid w:val="00264AF3"/>
    <w:rsid w:val="00264E99"/>
    <w:rsid w:val="00265B0A"/>
    <w:rsid w:val="0026635F"/>
    <w:rsid w:val="002675EB"/>
    <w:rsid w:val="00271039"/>
    <w:rsid w:val="00271469"/>
    <w:rsid w:val="002719AE"/>
    <w:rsid w:val="00272247"/>
    <w:rsid w:val="002730CD"/>
    <w:rsid w:val="002730D6"/>
    <w:rsid w:val="002737D6"/>
    <w:rsid w:val="00273D4C"/>
    <w:rsid w:val="00273FCA"/>
    <w:rsid w:val="0027433D"/>
    <w:rsid w:val="002748BE"/>
    <w:rsid w:val="002756D0"/>
    <w:rsid w:val="002767E0"/>
    <w:rsid w:val="002779E2"/>
    <w:rsid w:val="0028009A"/>
    <w:rsid w:val="00280B4A"/>
    <w:rsid w:val="002811EC"/>
    <w:rsid w:val="002816A4"/>
    <w:rsid w:val="00281903"/>
    <w:rsid w:val="00281BCB"/>
    <w:rsid w:val="002829E3"/>
    <w:rsid w:val="00282C06"/>
    <w:rsid w:val="00283150"/>
    <w:rsid w:val="002851CF"/>
    <w:rsid w:val="002865E0"/>
    <w:rsid w:val="00286B31"/>
    <w:rsid w:val="00287281"/>
    <w:rsid w:val="002872CF"/>
    <w:rsid w:val="002879A1"/>
    <w:rsid w:val="00292809"/>
    <w:rsid w:val="00292E19"/>
    <w:rsid w:val="002941A1"/>
    <w:rsid w:val="002942CF"/>
    <w:rsid w:val="00294B07"/>
    <w:rsid w:val="00294FC5"/>
    <w:rsid w:val="002951AF"/>
    <w:rsid w:val="00295813"/>
    <w:rsid w:val="0029696C"/>
    <w:rsid w:val="002969BC"/>
    <w:rsid w:val="00297357"/>
    <w:rsid w:val="00297AC3"/>
    <w:rsid w:val="002A004D"/>
    <w:rsid w:val="002A1B6E"/>
    <w:rsid w:val="002A2088"/>
    <w:rsid w:val="002A2545"/>
    <w:rsid w:val="002A2FFB"/>
    <w:rsid w:val="002A318E"/>
    <w:rsid w:val="002A33D2"/>
    <w:rsid w:val="002A3CA0"/>
    <w:rsid w:val="002A4E78"/>
    <w:rsid w:val="002A5332"/>
    <w:rsid w:val="002A5CAD"/>
    <w:rsid w:val="002B0E4F"/>
    <w:rsid w:val="002B1C0B"/>
    <w:rsid w:val="002B246B"/>
    <w:rsid w:val="002B372C"/>
    <w:rsid w:val="002B550F"/>
    <w:rsid w:val="002B55F8"/>
    <w:rsid w:val="002B618D"/>
    <w:rsid w:val="002B641D"/>
    <w:rsid w:val="002B6D6E"/>
    <w:rsid w:val="002B718C"/>
    <w:rsid w:val="002C0908"/>
    <w:rsid w:val="002C1145"/>
    <w:rsid w:val="002C1170"/>
    <w:rsid w:val="002C16D3"/>
    <w:rsid w:val="002C1BB7"/>
    <w:rsid w:val="002C34E5"/>
    <w:rsid w:val="002C3620"/>
    <w:rsid w:val="002C37FD"/>
    <w:rsid w:val="002C3B2D"/>
    <w:rsid w:val="002C4221"/>
    <w:rsid w:val="002C4D2A"/>
    <w:rsid w:val="002C7814"/>
    <w:rsid w:val="002D1029"/>
    <w:rsid w:val="002D14D6"/>
    <w:rsid w:val="002D18EE"/>
    <w:rsid w:val="002D2375"/>
    <w:rsid w:val="002D41A7"/>
    <w:rsid w:val="002D5292"/>
    <w:rsid w:val="002D539A"/>
    <w:rsid w:val="002D5E45"/>
    <w:rsid w:val="002D7614"/>
    <w:rsid w:val="002D79A6"/>
    <w:rsid w:val="002E011B"/>
    <w:rsid w:val="002E1BB9"/>
    <w:rsid w:val="002E2202"/>
    <w:rsid w:val="002E2A2D"/>
    <w:rsid w:val="002E2EB1"/>
    <w:rsid w:val="002E3574"/>
    <w:rsid w:val="002E42E1"/>
    <w:rsid w:val="002E4399"/>
    <w:rsid w:val="002E46C5"/>
    <w:rsid w:val="002E4E5C"/>
    <w:rsid w:val="002E57D9"/>
    <w:rsid w:val="002E7291"/>
    <w:rsid w:val="002E72A1"/>
    <w:rsid w:val="002E7FA5"/>
    <w:rsid w:val="002F1786"/>
    <w:rsid w:val="002F1C14"/>
    <w:rsid w:val="002F22B3"/>
    <w:rsid w:val="002F2FC3"/>
    <w:rsid w:val="002F3B46"/>
    <w:rsid w:val="002F60A7"/>
    <w:rsid w:val="002F68BB"/>
    <w:rsid w:val="002F6A34"/>
    <w:rsid w:val="002F763B"/>
    <w:rsid w:val="002F7F4A"/>
    <w:rsid w:val="00303085"/>
    <w:rsid w:val="003030AC"/>
    <w:rsid w:val="003030CC"/>
    <w:rsid w:val="00304735"/>
    <w:rsid w:val="00306BD6"/>
    <w:rsid w:val="0031115E"/>
    <w:rsid w:val="003119CF"/>
    <w:rsid w:val="00311E7A"/>
    <w:rsid w:val="003120CF"/>
    <w:rsid w:val="00312772"/>
    <w:rsid w:val="0031377F"/>
    <w:rsid w:val="003139F1"/>
    <w:rsid w:val="0031427A"/>
    <w:rsid w:val="003153F9"/>
    <w:rsid w:val="00316224"/>
    <w:rsid w:val="0031635C"/>
    <w:rsid w:val="00316361"/>
    <w:rsid w:val="003170E4"/>
    <w:rsid w:val="00317AEC"/>
    <w:rsid w:val="00317C3D"/>
    <w:rsid w:val="00317ECA"/>
    <w:rsid w:val="00320BFD"/>
    <w:rsid w:val="0032202F"/>
    <w:rsid w:val="00323C0E"/>
    <w:rsid w:val="00323E79"/>
    <w:rsid w:val="0032485B"/>
    <w:rsid w:val="003259E6"/>
    <w:rsid w:val="00326C01"/>
    <w:rsid w:val="00330F81"/>
    <w:rsid w:val="00331DE5"/>
    <w:rsid w:val="00332F5B"/>
    <w:rsid w:val="00336F68"/>
    <w:rsid w:val="00337D91"/>
    <w:rsid w:val="00337F44"/>
    <w:rsid w:val="00337F7B"/>
    <w:rsid w:val="00340255"/>
    <w:rsid w:val="00342D51"/>
    <w:rsid w:val="00342F82"/>
    <w:rsid w:val="0034395F"/>
    <w:rsid w:val="003439D4"/>
    <w:rsid w:val="00344196"/>
    <w:rsid w:val="003447BA"/>
    <w:rsid w:val="003455A7"/>
    <w:rsid w:val="003459D5"/>
    <w:rsid w:val="00345B8C"/>
    <w:rsid w:val="003464BE"/>
    <w:rsid w:val="0034669F"/>
    <w:rsid w:val="0034705A"/>
    <w:rsid w:val="00347228"/>
    <w:rsid w:val="0035012D"/>
    <w:rsid w:val="0035038F"/>
    <w:rsid w:val="003511C2"/>
    <w:rsid w:val="00351C84"/>
    <w:rsid w:val="003542E2"/>
    <w:rsid w:val="00354692"/>
    <w:rsid w:val="003548F3"/>
    <w:rsid w:val="00355604"/>
    <w:rsid w:val="00355B97"/>
    <w:rsid w:val="00355FED"/>
    <w:rsid w:val="00356AD4"/>
    <w:rsid w:val="00356E9E"/>
    <w:rsid w:val="003622CC"/>
    <w:rsid w:val="0036300D"/>
    <w:rsid w:val="003637E2"/>
    <w:rsid w:val="00363B55"/>
    <w:rsid w:val="00364BA2"/>
    <w:rsid w:val="00364F26"/>
    <w:rsid w:val="003655FA"/>
    <w:rsid w:val="00366257"/>
    <w:rsid w:val="00370ABE"/>
    <w:rsid w:val="003715DB"/>
    <w:rsid w:val="0037210B"/>
    <w:rsid w:val="00372EE0"/>
    <w:rsid w:val="003744F6"/>
    <w:rsid w:val="00374891"/>
    <w:rsid w:val="00374BED"/>
    <w:rsid w:val="0037512F"/>
    <w:rsid w:val="003768F5"/>
    <w:rsid w:val="00376FF6"/>
    <w:rsid w:val="00377062"/>
    <w:rsid w:val="00377476"/>
    <w:rsid w:val="00377646"/>
    <w:rsid w:val="00377FEB"/>
    <w:rsid w:val="00380406"/>
    <w:rsid w:val="00380B07"/>
    <w:rsid w:val="00380FC7"/>
    <w:rsid w:val="003825A7"/>
    <w:rsid w:val="0038323D"/>
    <w:rsid w:val="003836FD"/>
    <w:rsid w:val="003838A7"/>
    <w:rsid w:val="00383A30"/>
    <w:rsid w:val="00383A81"/>
    <w:rsid w:val="00384ADB"/>
    <w:rsid w:val="00385906"/>
    <w:rsid w:val="00385DC2"/>
    <w:rsid w:val="00386185"/>
    <w:rsid w:val="003862D4"/>
    <w:rsid w:val="00386C6A"/>
    <w:rsid w:val="003878A5"/>
    <w:rsid w:val="00387CB0"/>
    <w:rsid w:val="00387FC1"/>
    <w:rsid w:val="00390541"/>
    <w:rsid w:val="00390D32"/>
    <w:rsid w:val="00390E4F"/>
    <w:rsid w:val="003913A0"/>
    <w:rsid w:val="00391819"/>
    <w:rsid w:val="0039255D"/>
    <w:rsid w:val="00393FE2"/>
    <w:rsid w:val="003A0249"/>
    <w:rsid w:val="003A0534"/>
    <w:rsid w:val="003A1C3F"/>
    <w:rsid w:val="003A2EB2"/>
    <w:rsid w:val="003A5866"/>
    <w:rsid w:val="003A5C48"/>
    <w:rsid w:val="003A5EEE"/>
    <w:rsid w:val="003A60DB"/>
    <w:rsid w:val="003A690C"/>
    <w:rsid w:val="003A6F3B"/>
    <w:rsid w:val="003B009C"/>
    <w:rsid w:val="003B07A5"/>
    <w:rsid w:val="003B10CF"/>
    <w:rsid w:val="003B1B3C"/>
    <w:rsid w:val="003B26CB"/>
    <w:rsid w:val="003B32EA"/>
    <w:rsid w:val="003B54B3"/>
    <w:rsid w:val="003B6B1E"/>
    <w:rsid w:val="003B7725"/>
    <w:rsid w:val="003B7DE6"/>
    <w:rsid w:val="003B7F17"/>
    <w:rsid w:val="003C0B26"/>
    <w:rsid w:val="003C3363"/>
    <w:rsid w:val="003C3B64"/>
    <w:rsid w:val="003C55BB"/>
    <w:rsid w:val="003C5621"/>
    <w:rsid w:val="003C6F7E"/>
    <w:rsid w:val="003C7164"/>
    <w:rsid w:val="003C7175"/>
    <w:rsid w:val="003D1907"/>
    <w:rsid w:val="003D21BF"/>
    <w:rsid w:val="003D2706"/>
    <w:rsid w:val="003D5645"/>
    <w:rsid w:val="003D5712"/>
    <w:rsid w:val="003D5889"/>
    <w:rsid w:val="003D67D2"/>
    <w:rsid w:val="003D6EE2"/>
    <w:rsid w:val="003E16DC"/>
    <w:rsid w:val="003E28CE"/>
    <w:rsid w:val="003E33DB"/>
    <w:rsid w:val="003E443A"/>
    <w:rsid w:val="003E4AE6"/>
    <w:rsid w:val="003E50F4"/>
    <w:rsid w:val="003E5532"/>
    <w:rsid w:val="003E7F08"/>
    <w:rsid w:val="003F16F0"/>
    <w:rsid w:val="003F2FA5"/>
    <w:rsid w:val="003F411E"/>
    <w:rsid w:val="003F511E"/>
    <w:rsid w:val="003F51B4"/>
    <w:rsid w:val="003F6182"/>
    <w:rsid w:val="004014D7"/>
    <w:rsid w:val="004023A4"/>
    <w:rsid w:val="0040339B"/>
    <w:rsid w:val="00403794"/>
    <w:rsid w:val="0040550C"/>
    <w:rsid w:val="0040558A"/>
    <w:rsid w:val="00405C98"/>
    <w:rsid w:val="00407038"/>
    <w:rsid w:val="00407725"/>
    <w:rsid w:val="004077D4"/>
    <w:rsid w:val="00407E5C"/>
    <w:rsid w:val="004108BC"/>
    <w:rsid w:val="00410FC9"/>
    <w:rsid w:val="00411F0E"/>
    <w:rsid w:val="0041367F"/>
    <w:rsid w:val="0041388B"/>
    <w:rsid w:val="00413A38"/>
    <w:rsid w:val="00415027"/>
    <w:rsid w:val="0041525E"/>
    <w:rsid w:val="0041764F"/>
    <w:rsid w:val="00417B7D"/>
    <w:rsid w:val="00417CE1"/>
    <w:rsid w:val="00420E73"/>
    <w:rsid w:val="00421313"/>
    <w:rsid w:val="004217F3"/>
    <w:rsid w:val="00421981"/>
    <w:rsid w:val="0042221E"/>
    <w:rsid w:val="004232CC"/>
    <w:rsid w:val="00423EA7"/>
    <w:rsid w:val="004246CC"/>
    <w:rsid w:val="00424738"/>
    <w:rsid w:val="004248B9"/>
    <w:rsid w:val="004250E7"/>
    <w:rsid w:val="0042531F"/>
    <w:rsid w:val="00426A7E"/>
    <w:rsid w:val="004305DC"/>
    <w:rsid w:val="00430B56"/>
    <w:rsid w:val="004315A4"/>
    <w:rsid w:val="00431B56"/>
    <w:rsid w:val="0043239D"/>
    <w:rsid w:val="00432832"/>
    <w:rsid w:val="0043304A"/>
    <w:rsid w:val="00435776"/>
    <w:rsid w:val="0043606C"/>
    <w:rsid w:val="00436103"/>
    <w:rsid w:val="0043629F"/>
    <w:rsid w:val="0043685A"/>
    <w:rsid w:val="00436ED0"/>
    <w:rsid w:val="0043746E"/>
    <w:rsid w:val="00437E60"/>
    <w:rsid w:val="00437EA0"/>
    <w:rsid w:val="00440BEC"/>
    <w:rsid w:val="00440C56"/>
    <w:rsid w:val="00440FC1"/>
    <w:rsid w:val="00441840"/>
    <w:rsid w:val="00442119"/>
    <w:rsid w:val="0044257B"/>
    <w:rsid w:val="0044329D"/>
    <w:rsid w:val="00445709"/>
    <w:rsid w:val="00445D99"/>
    <w:rsid w:val="004467D8"/>
    <w:rsid w:val="004478F0"/>
    <w:rsid w:val="00451881"/>
    <w:rsid w:val="00451DDD"/>
    <w:rsid w:val="0045317E"/>
    <w:rsid w:val="00453558"/>
    <w:rsid w:val="0045382C"/>
    <w:rsid w:val="00455BFE"/>
    <w:rsid w:val="00455F47"/>
    <w:rsid w:val="00456249"/>
    <w:rsid w:val="0045792C"/>
    <w:rsid w:val="00457A6D"/>
    <w:rsid w:val="00460991"/>
    <w:rsid w:val="0046129B"/>
    <w:rsid w:val="00461A80"/>
    <w:rsid w:val="00463086"/>
    <w:rsid w:val="00463B72"/>
    <w:rsid w:val="004666E8"/>
    <w:rsid w:val="00466BCB"/>
    <w:rsid w:val="0046718B"/>
    <w:rsid w:val="00470301"/>
    <w:rsid w:val="00470FAD"/>
    <w:rsid w:val="00473CD9"/>
    <w:rsid w:val="00474713"/>
    <w:rsid w:val="00476575"/>
    <w:rsid w:val="00476BCC"/>
    <w:rsid w:val="00477004"/>
    <w:rsid w:val="00480719"/>
    <w:rsid w:val="00480904"/>
    <w:rsid w:val="0048090E"/>
    <w:rsid w:val="00480BC2"/>
    <w:rsid w:val="004810B7"/>
    <w:rsid w:val="00483A84"/>
    <w:rsid w:val="00483C44"/>
    <w:rsid w:val="00484B79"/>
    <w:rsid w:val="00485166"/>
    <w:rsid w:val="004858E8"/>
    <w:rsid w:val="00487409"/>
    <w:rsid w:val="00487C58"/>
    <w:rsid w:val="004905D7"/>
    <w:rsid w:val="00490847"/>
    <w:rsid w:val="00490D22"/>
    <w:rsid w:val="00491117"/>
    <w:rsid w:val="004911D1"/>
    <w:rsid w:val="0049125D"/>
    <w:rsid w:val="00491B5D"/>
    <w:rsid w:val="00491C68"/>
    <w:rsid w:val="004923AE"/>
    <w:rsid w:val="00492425"/>
    <w:rsid w:val="00492810"/>
    <w:rsid w:val="00492FF6"/>
    <w:rsid w:val="004940EE"/>
    <w:rsid w:val="00494755"/>
    <w:rsid w:val="004953CA"/>
    <w:rsid w:val="00495B95"/>
    <w:rsid w:val="00495F1A"/>
    <w:rsid w:val="004964BD"/>
    <w:rsid w:val="004965D4"/>
    <w:rsid w:val="00497691"/>
    <w:rsid w:val="00497F80"/>
    <w:rsid w:val="004A081F"/>
    <w:rsid w:val="004A117C"/>
    <w:rsid w:val="004A189C"/>
    <w:rsid w:val="004A2076"/>
    <w:rsid w:val="004A2A8F"/>
    <w:rsid w:val="004A3FA0"/>
    <w:rsid w:val="004A3FAD"/>
    <w:rsid w:val="004A556E"/>
    <w:rsid w:val="004A55DD"/>
    <w:rsid w:val="004A6B69"/>
    <w:rsid w:val="004A6C5D"/>
    <w:rsid w:val="004B0891"/>
    <w:rsid w:val="004B2002"/>
    <w:rsid w:val="004B27FE"/>
    <w:rsid w:val="004B2949"/>
    <w:rsid w:val="004B37FA"/>
    <w:rsid w:val="004B3B07"/>
    <w:rsid w:val="004B3F4B"/>
    <w:rsid w:val="004B4644"/>
    <w:rsid w:val="004B4EE3"/>
    <w:rsid w:val="004B5064"/>
    <w:rsid w:val="004B5E62"/>
    <w:rsid w:val="004B64BA"/>
    <w:rsid w:val="004B7112"/>
    <w:rsid w:val="004B782B"/>
    <w:rsid w:val="004B7E96"/>
    <w:rsid w:val="004C00D3"/>
    <w:rsid w:val="004C05B9"/>
    <w:rsid w:val="004C0935"/>
    <w:rsid w:val="004C2264"/>
    <w:rsid w:val="004C2595"/>
    <w:rsid w:val="004C3EE7"/>
    <w:rsid w:val="004C5759"/>
    <w:rsid w:val="004C61FE"/>
    <w:rsid w:val="004C7654"/>
    <w:rsid w:val="004C76A4"/>
    <w:rsid w:val="004C798C"/>
    <w:rsid w:val="004D02AA"/>
    <w:rsid w:val="004D1BC5"/>
    <w:rsid w:val="004D1FFA"/>
    <w:rsid w:val="004D2015"/>
    <w:rsid w:val="004D367B"/>
    <w:rsid w:val="004D3BF4"/>
    <w:rsid w:val="004D556D"/>
    <w:rsid w:val="004D5869"/>
    <w:rsid w:val="004D595B"/>
    <w:rsid w:val="004D63E9"/>
    <w:rsid w:val="004D7628"/>
    <w:rsid w:val="004E04E3"/>
    <w:rsid w:val="004E1338"/>
    <w:rsid w:val="004E181B"/>
    <w:rsid w:val="004E1AD9"/>
    <w:rsid w:val="004E1B77"/>
    <w:rsid w:val="004E23AF"/>
    <w:rsid w:val="004E2B23"/>
    <w:rsid w:val="004E3141"/>
    <w:rsid w:val="004E60FD"/>
    <w:rsid w:val="004E6C6C"/>
    <w:rsid w:val="004E71A7"/>
    <w:rsid w:val="004E77F4"/>
    <w:rsid w:val="004E791C"/>
    <w:rsid w:val="004E7997"/>
    <w:rsid w:val="004F04E7"/>
    <w:rsid w:val="004F2B3A"/>
    <w:rsid w:val="004F2CE4"/>
    <w:rsid w:val="004F36D9"/>
    <w:rsid w:val="004F45BF"/>
    <w:rsid w:val="004F5224"/>
    <w:rsid w:val="004F6503"/>
    <w:rsid w:val="004F6A1A"/>
    <w:rsid w:val="004F7BB3"/>
    <w:rsid w:val="00501832"/>
    <w:rsid w:val="005019AF"/>
    <w:rsid w:val="0050264F"/>
    <w:rsid w:val="005028C4"/>
    <w:rsid w:val="00503002"/>
    <w:rsid w:val="00503386"/>
    <w:rsid w:val="005049FD"/>
    <w:rsid w:val="00505718"/>
    <w:rsid w:val="005062DF"/>
    <w:rsid w:val="005071D6"/>
    <w:rsid w:val="00507380"/>
    <w:rsid w:val="0051237C"/>
    <w:rsid w:val="00512678"/>
    <w:rsid w:val="00513E3B"/>
    <w:rsid w:val="00514A0C"/>
    <w:rsid w:val="005154AE"/>
    <w:rsid w:val="00515CBF"/>
    <w:rsid w:val="00520B2F"/>
    <w:rsid w:val="005215A2"/>
    <w:rsid w:val="00521F96"/>
    <w:rsid w:val="005227F3"/>
    <w:rsid w:val="00523266"/>
    <w:rsid w:val="00523E23"/>
    <w:rsid w:val="005248CB"/>
    <w:rsid w:val="0052574F"/>
    <w:rsid w:val="005264C5"/>
    <w:rsid w:val="00526781"/>
    <w:rsid w:val="005270E6"/>
    <w:rsid w:val="00527157"/>
    <w:rsid w:val="0052794D"/>
    <w:rsid w:val="00527B3F"/>
    <w:rsid w:val="00531120"/>
    <w:rsid w:val="005313E0"/>
    <w:rsid w:val="00531439"/>
    <w:rsid w:val="00531749"/>
    <w:rsid w:val="00532530"/>
    <w:rsid w:val="005331DC"/>
    <w:rsid w:val="00533F73"/>
    <w:rsid w:val="005343E7"/>
    <w:rsid w:val="005345BF"/>
    <w:rsid w:val="005348B0"/>
    <w:rsid w:val="005352CC"/>
    <w:rsid w:val="005360FF"/>
    <w:rsid w:val="00536DEF"/>
    <w:rsid w:val="005371DA"/>
    <w:rsid w:val="00540316"/>
    <w:rsid w:val="00541E16"/>
    <w:rsid w:val="0054221F"/>
    <w:rsid w:val="0054390A"/>
    <w:rsid w:val="00544872"/>
    <w:rsid w:val="0054524A"/>
    <w:rsid w:val="0054527A"/>
    <w:rsid w:val="00547129"/>
    <w:rsid w:val="00547DDE"/>
    <w:rsid w:val="0055045C"/>
    <w:rsid w:val="00550DCF"/>
    <w:rsid w:val="005532F5"/>
    <w:rsid w:val="0055394D"/>
    <w:rsid w:val="005547D9"/>
    <w:rsid w:val="00554CFF"/>
    <w:rsid w:val="00556206"/>
    <w:rsid w:val="005569C4"/>
    <w:rsid w:val="00557770"/>
    <w:rsid w:val="00557A96"/>
    <w:rsid w:val="00557AB0"/>
    <w:rsid w:val="00560799"/>
    <w:rsid w:val="00560A25"/>
    <w:rsid w:val="0056165D"/>
    <w:rsid w:val="00561AE2"/>
    <w:rsid w:val="00562D3B"/>
    <w:rsid w:val="00563567"/>
    <w:rsid w:val="00565225"/>
    <w:rsid w:val="00566BD7"/>
    <w:rsid w:val="005674D0"/>
    <w:rsid w:val="00567862"/>
    <w:rsid w:val="00570376"/>
    <w:rsid w:val="00571AD0"/>
    <w:rsid w:val="00571BB0"/>
    <w:rsid w:val="00571C8B"/>
    <w:rsid w:val="00571F75"/>
    <w:rsid w:val="00572224"/>
    <w:rsid w:val="005722C0"/>
    <w:rsid w:val="00573515"/>
    <w:rsid w:val="00573F19"/>
    <w:rsid w:val="00574012"/>
    <w:rsid w:val="005746DD"/>
    <w:rsid w:val="005764C8"/>
    <w:rsid w:val="0057689C"/>
    <w:rsid w:val="0057693A"/>
    <w:rsid w:val="0057733C"/>
    <w:rsid w:val="0058074E"/>
    <w:rsid w:val="00582E2A"/>
    <w:rsid w:val="0058303B"/>
    <w:rsid w:val="00583B00"/>
    <w:rsid w:val="00584E0F"/>
    <w:rsid w:val="005850B8"/>
    <w:rsid w:val="00585397"/>
    <w:rsid w:val="00585DC9"/>
    <w:rsid w:val="0058630D"/>
    <w:rsid w:val="00590DFD"/>
    <w:rsid w:val="005919DF"/>
    <w:rsid w:val="00591A45"/>
    <w:rsid w:val="00592057"/>
    <w:rsid w:val="005920FA"/>
    <w:rsid w:val="00593187"/>
    <w:rsid w:val="00593342"/>
    <w:rsid w:val="00594F10"/>
    <w:rsid w:val="00595424"/>
    <w:rsid w:val="00595CA5"/>
    <w:rsid w:val="0059624D"/>
    <w:rsid w:val="005977A0"/>
    <w:rsid w:val="00597F50"/>
    <w:rsid w:val="00597FAD"/>
    <w:rsid w:val="005A11A5"/>
    <w:rsid w:val="005A22C6"/>
    <w:rsid w:val="005A2C82"/>
    <w:rsid w:val="005A2EC7"/>
    <w:rsid w:val="005A4721"/>
    <w:rsid w:val="005A4CCE"/>
    <w:rsid w:val="005A5880"/>
    <w:rsid w:val="005A607F"/>
    <w:rsid w:val="005A66F9"/>
    <w:rsid w:val="005A68D9"/>
    <w:rsid w:val="005A6BC9"/>
    <w:rsid w:val="005A7FD5"/>
    <w:rsid w:val="005B05B3"/>
    <w:rsid w:val="005B1214"/>
    <w:rsid w:val="005B183D"/>
    <w:rsid w:val="005B2833"/>
    <w:rsid w:val="005B3A44"/>
    <w:rsid w:val="005B3DE1"/>
    <w:rsid w:val="005B42CD"/>
    <w:rsid w:val="005B626A"/>
    <w:rsid w:val="005B7E05"/>
    <w:rsid w:val="005B7E7D"/>
    <w:rsid w:val="005C03C4"/>
    <w:rsid w:val="005C1010"/>
    <w:rsid w:val="005C15E4"/>
    <w:rsid w:val="005C38A8"/>
    <w:rsid w:val="005C4722"/>
    <w:rsid w:val="005C5AA6"/>
    <w:rsid w:val="005C6A32"/>
    <w:rsid w:val="005D04E1"/>
    <w:rsid w:val="005D06D1"/>
    <w:rsid w:val="005D0E94"/>
    <w:rsid w:val="005D0F2E"/>
    <w:rsid w:val="005D26F9"/>
    <w:rsid w:val="005D280C"/>
    <w:rsid w:val="005D30E2"/>
    <w:rsid w:val="005D3C03"/>
    <w:rsid w:val="005D4644"/>
    <w:rsid w:val="005D4672"/>
    <w:rsid w:val="005D4A44"/>
    <w:rsid w:val="005D58ED"/>
    <w:rsid w:val="005D5990"/>
    <w:rsid w:val="005D76C1"/>
    <w:rsid w:val="005D799F"/>
    <w:rsid w:val="005E2750"/>
    <w:rsid w:val="005E43BA"/>
    <w:rsid w:val="005E4430"/>
    <w:rsid w:val="005E5278"/>
    <w:rsid w:val="005E5907"/>
    <w:rsid w:val="005E5A95"/>
    <w:rsid w:val="005E6E43"/>
    <w:rsid w:val="005E7789"/>
    <w:rsid w:val="005F0065"/>
    <w:rsid w:val="005F06A0"/>
    <w:rsid w:val="005F09D2"/>
    <w:rsid w:val="005F0A02"/>
    <w:rsid w:val="005F124D"/>
    <w:rsid w:val="005F2BA0"/>
    <w:rsid w:val="005F2BFE"/>
    <w:rsid w:val="005F2C24"/>
    <w:rsid w:val="005F4C62"/>
    <w:rsid w:val="005F58A8"/>
    <w:rsid w:val="005F615C"/>
    <w:rsid w:val="005F768B"/>
    <w:rsid w:val="006003F0"/>
    <w:rsid w:val="006013ED"/>
    <w:rsid w:val="006015FE"/>
    <w:rsid w:val="006017F1"/>
    <w:rsid w:val="006021FE"/>
    <w:rsid w:val="00602B25"/>
    <w:rsid w:val="00602ECC"/>
    <w:rsid w:val="00603405"/>
    <w:rsid w:val="0060513B"/>
    <w:rsid w:val="006059E0"/>
    <w:rsid w:val="00605F3D"/>
    <w:rsid w:val="006067AF"/>
    <w:rsid w:val="00606BB2"/>
    <w:rsid w:val="00606DD0"/>
    <w:rsid w:val="006073F7"/>
    <w:rsid w:val="006108C0"/>
    <w:rsid w:val="00611C53"/>
    <w:rsid w:val="00611D30"/>
    <w:rsid w:val="00611DAA"/>
    <w:rsid w:val="00612F37"/>
    <w:rsid w:val="00613070"/>
    <w:rsid w:val="00613B30"/>
    <w:rsid w:val="00613CED"/>
    <w:rsid w:val="00613FDB"/>
    <w:rsid w:val="00614A38"/>
    <w:rsid w:val="00614AD9"/>
    <w:rsid w:val="00615100"/>
    <w:rsid w:val="00615C36"/>
    <w:rsid w:val="00615D9C"/>
    <w:rsid w:val="00616690"/>
    <w:rsid w:val="00616E0A"/>
    <w:rsid w:val="006174F7"/>
    <w:rsid w:val="00621086"/>
    <w:rsid w:val="0062117E"/>
    <w:rsid w:val="0062171E"/>
    <w:rsid w:val="00622092"/>
    <w:rsid w:val="00622E65"/>
    <w:rsid w:val="00624814"/>
    <w:rsid w:val="0062494A"/>
    <w:rsid w:val="00625F46"/>
    <w:rsid w:val="00627B0E"/>
    <w:rsid w:val="006308C7"/>
    <w:rsid w:val="00630A52"/>
    <w:rsid w:val="00630C89"/>
    <w:rsid w:val="00634437"/>
    <w:rsid w:val="00635358"/>
    <w:rsid w:val="00635B36"/>
    <w:rsid w:val="00636097"/>
    <w:rsid w:val="00636A1D"/>
    <w:rsid w:val="00641A0C"/>
    <w:rsid w:val="00642BFC"/>
    <w:rsid w:val="00644618"/>
    <w:rsid w:val="00644AB0"/>
    <w:rsid w:val="00645C38"/>
    <w:rsid w:val="00645DEF"/>
    <w:rsid w:val="00645FB8"/>
    <w:rsid w:val="006466F4"/>
    <w:rsid w:val="00646809"/>
    <w:rsid w:val="006519CE"/>
    <w:rsid w:val="0065224E"/>
    <w:rsid w:val="00652BF5"/>
    <w:rsid w:val="00653127"/>
    <w:rsid w:val="00654014"/>
    <w:rsid w:val="0065637C"/>
    <w:rsid w:val="00656EFC"/>
    <w:rsid w:val="006602A7"/>
    <w:rsid w:val="00660FEE"/>
    <w:rsid w:val="006613BF"/>
    <w:rsid w:val="006625DB"/>
    <w:rsid w:val="00663C0B"/>
    <w:rsid w:val="00663FD9"/>
    <w:rsid w:val="006660F9"/>
    <w:rsid w:val="006664CC"/>
    <w:rsid w:val="006700DF"/>
    <w:rsid w:val="006706BE"/>
    <w:rsid w:val="00671317"/>
    <w:rsid w:val="006719D8"/>
    <w:rsid w:val="00672D2E"/>
    <w:rsid w:val="006731C6"/>
    <w:rsid w:val="006732AC"/>
    <w:rsid w:val="00673351"/>
    <w:rsid w:val="00673EE7"/>
    <w:rsid w:val="00674AA3"/>
    <w:rsid w:val="00674F88"/>
    <w:rsid w:val="00675725"/>
    <w:rsid w:val="00676172"/>
    <w:rsid w:val="006765CA"/>
    <w:rsid w:val="006769F2"/>
    <w:rsid w:val="00676CB3"/>
    <w:rsid w:val="0067776F"/>
    <w:rsid w:val="00677A40"/>
    <w:rsid w:val="0068156C"/>
    <w:rsid w:val="00681727"/>
    <w:rsid w:val="00681E9C"/>
    <w:rsid w:val="00682414"/>
    <w:rsid w:val="0068298A"/>
    <w:rsid w:val="0068321B"/>
    <w:rsid w:val="006834B7"/>
    <w:rsid w:val="006837D8"/>
    <w:rsid w:val="00684510"/>
    <w:rsid w:val="0068468F"/>
    <w:rsid w:val="00684CE3"/>
    <w:rsid w:val="0068545C"/>
    <w:rsid w:val="0068580B"/>
    <w:rsid w:val="00686198"/>
    <w:rsid w:val="00686519"/>
    <w:rsid w:val="00687165"/>
    <w:rsid w:val="006917B0"/>
    <w:rsid w:val="0069244C"/>
    <w:rsid w:val="006929CB"/>
    <w:rsid w:val="006944CE"/>
    <w:rsid w:val="00694DA3"/>
    <w:rsid w:val="0069598F"/>
    <w:rsid w:val="00696718"/>
    <w:rsid w:val="006969ED"/>
    <w:rsid w:val="0069756A"/>
    <w:rsid w:val="00697FC8"/>
    <w:rsid w:val="006A1D48"/>
    <w:rsid w:val="006A2294"/>
    <w:rsid w:val="006A25EB"/>
    <w:rsid w:val="006A2B66"/>
    <w:rsid w:val="006A341E"/>
    <w:rsid w:val="006A4023"/>
    <w:rsid w:val="006A4128"/>
    <w:rsid w:val="006A45A3"/>
    <w:rsid w:val="006A466C"/>
    <w:rsid w:val="006A5871"/>
    <w:rsid w:val="006A6C65"/>
    <w:rsid w:val="006A6CA8"/>
    <w:rsid w:val="006A7A17"/>
    <w:rsid w:val="006A7B66"/>
    <w:rsid w:val="006B043B"/>
    <w:rsid w:val="006B28A0"/>
    <w:rsid w:val="006B3323"/>
    <w:rsid w:val="006B456D"/>
    <w:rsid w:val="006B456F"/>
    <w:rsid w:val="006B53F7"/>
    <w:rsid w:val="006B5917"/>
    <w:rsid w:val="006B6083"/>
    <w:rsid w:val="006B68EF"/>
    <w:rsid w:val="006B7536"/>
    <w:rsid w:val="006B7740"/>
    <w:rsid w:val="006C0B1C"/>
    <w:rsid w:val="006C1005"/>
    <w:rsid w:val="006C1D01"/>
    <w:rsid w:val="006C279B"/>
    <w:rsid w:val="006C2CFA"/>
    <w:rsid w:val="006C436A"/>
    <w:rsid w:val="006C545B"/>
    <w:rsid w:val="006C6051"/>
    <w:rsid w:val="006C67F1"/>
    <w:rsid w:val="006C75E2"/>
    <w:rsid w:val="006C7D71"/>
    <w:rsid w:val="006D07F3"/>
    <w:rsid w:val="006D1EAD"/>
    <w:rsid w:val="006D211A"/>
    <w:rsid w:val="006D2AEC"/>
    <w:rsid w:val="006D3773"/>
    <w:rsid w:val="006D532F"/>
    <w:rsid w:val="006D53DD"/>
    <w:rsid w:val="006D54F5"/>
    <w:rsid w:val="006D6E99"/>
    <w:rsid w:val="006D7D92"/>
    <w:rsid w:val="006E1388"/>
    <w:rsid w:val="006E1B84"/>
    <w:rsid w:val="006E21BE"/>
    <w:rsid w:val="006E221A"/>
    <w:rsid w:val="006E2FBB"/>
    <w:rsid w:val="006E38A4"/>
    <w:rsid w:val="006E3B87"/>
    <w:rsid w:val="006E42B6"/>
    <w:rsid w:val="006E4B4A"/>
    <w:rsid w:val="006E5CA4"/>
    <w:rsid w:val="006E6900"/>
    <w:rsid w:val="006E6F37"/>
    <w:rsid w:val="006E7092"/>
    <w:rsid w:val="006E7DB9"/>
    <w:rsid w:val="006E7E98"/>
    <w:rsid w:val="006F0056"/>
    <w:rsid w:val="006F147C"/>
    <w:rsid w:val="006F191B"/>
    <w:rsid w:val="006F2AC5"/>
    <w:rsid w:val="006F4B74"/>
    <w:rsid w:val="006F4F62"/>
    <w:rsid w:val="006F55BB"/>
    <w:rsid w:val="006F618F"/>
    <w:rsid w:val="006F69D5"/>
    <w:rsid w:val="006F6AEA"/>
    <w:rsid w:val="006F7833"/>
    <w:rsid w:val="0070159E"/>
    <w:rsid w:val="00701FCF"/>
    <w:rsid w:val="00702377"/>
    <w:rsid w:val="0070416D"/>
    <w:rsid w:val="007041F6"/>
    <w:rsid w:val="007045EA"/>
    <w:rsid w:val="00704EFD"/>
    <w:rsid w:val="00706C2D"/>
    <w:rsid w:val="00707E1B"/>
    <w:rsid w:val="007107A4"/>
    <w:rsid w:val="00710E1A"/>
    <w:rsid w:val="00711538"/>
    <w:rsid w:val="0071181E"/>
    <w:rsid w:val="007130AD"/>
    <w:rsid w:val="007145FF"/>
    <w:rsid w:val="00714A49"/>
    <w:rsid w:val="00715386"/>
    <w:rsid w:val="007163F7"/>
    <w:rsid w:val="0071663B"/>
    <w:rsid w:val="00717373"/>
    <w:rsid w:val="00717CEF"/>
    <w:rsid w:val="00717F63"/>
    <w:rsid w:val="007203B1"/>
    <w:rsid w:val="007210F9"/>
    <w:rsid w:val="007222BF"/>
    <w:rsid w:val="00722312"/>
    <w:rsid w:val="0072258D"/>
    <w:rsid w:val="00722927"/>
    <w:rsid w:val="00727D9D"/>
    <w:rsid w:val="00730513"/>
    <w:rsid w:val="00730CBA"/>
    <w:rsid w:val="00732217"/>
    <w:rsid w:val="00733290"/>
    <w:rsid w:val="00733ED9"/>
    <w:rsid w:val="0073472F"/>
    <w:rsid w:val="00734C35"/>
    <w:rsid w:val="00735157"/>
    <w:rsid w:val="00735263"/>
    <w:rsid w:val="0074077F"/>
    <w:rsid w:val="00740F6E"/>
    <w:rsid w:val="0074135F"/>
    <w:rsid w:val="007417F7"/>
    <w:rsid w:val="00741A61"/>
    <w:rsid w:val="00741FEA"/>
    <w:rsid w:val="00742378"/>
    <w:rsid w:val="007424E5"/>
    <w:rsid w:val="00742E2B"/>
    <w:rsid w:val="00742F3B"/>
    <w:rsid w:val="00745402"/>
    <w:rsid w:val="007455FF"/>
    <w:rsid w:val="007457DF"/>
    <w:rsid w:val="00745A61"/>
    <w:rsid w:val="00745FE4"/>
    <w:rsid w:val="0074686E"/>
    <w:rsid w:val="007477A6"/>
    <w:rsid w:val="007509F8"/>
    <w:rsid w:val="00750A78"/>
    <w:rsid w:val="007512D4"/>
    <w:rsid w:val="00751AC5"/>
    <w:rsid w:val="00752182"/>
    <w:rsid w:val="0075221A"/>
    <w:rsid w:val="007525EF"/>
    <w:rsid w:val="00753ED0"/>
    <w:rsid w:val="007551B2"/>
    <w:rsid w:val="007560ED"/>
    <w:rsid w:val="00756DB9"/>
    <w:rsid w:val="0075733A"/>
    <w:rsid w:val="00757E69"/>
    <w:rsid w:val="00760AF5"/>
    <w:rsid w:val="007611C1"/>
    <w:rsid w:val="007616B7"/>
    <w:rsid w:val="007618C5"/>
    <w:rsid w:val="00762210"/>
    <w:rsid w:val="0076365D"/>
    <w:rsid w:val="00763858"/>
    <w:rsid w:val="00763BDD"/>
    <w:rsid w:val="00763C7F"/>
    <w:rsid w:val="00763D73"/>
    <w:rsid w:val="007643B6"/>
    <w:rsid w:val="007653D8"/>
    <w:rsid w:val="00766591"/>
    <w:rsid w:val="007665D5"/>
    <w:rsid w:val="00766A79"/>
    <w:rsid w:val="00770752"/>
    <w:rsid w:val="00770B28"/>
    <w:rsid w:val="00772689"/>
    <w:rsid w:val="007731A1"/>
    <w:rsid w:val="0077334C"/>
    <w:rsid w:val="0077441E"/>
    <w:rsid w:val="00774445"/>
    <w:rsid w:val="00775C9B"/>
    <w:rsid w:val="00775DB1"/>
    <w:rsid w:val="00776631"/>
    <w:rsid w:val="00776BAE"/>
    <w:rsid w:val="007771A4"/>
    <w:rsid w:val="0077742E"/>
    <w:rsid w:val="00777661"/>
    <w:rsid w:val="007779C7"/>
    <w:rsid w:val="00780800"/>
    <w:rsid w:val="00780848"/>
    <w:rsid w:val="007817A4"/>
    <w:rsid w:val="00781E7A"/>
    <w:rsid w:val="00782257"/>
    <w:rsid w:val="007827FA"/>
    <w:rsid w:val="00782893"/>
    <w:rsid w:val="00783751"/>
    <w:rsid w:val="007842B1"/>
    <w:rsid w:val="0078437F"/>
    <w:rsid w:val="007851C6"/>
    <w:rsid w:val="007876B3"/>
    <w:rsid w:val="00790A77"/>
    <w:rsid w:val="0079144C"/>
    <w:rsid w:val="00791942"/>
    <w:rsid w:val="00791B8F"/>
    <w:rsid w:val="00791F4A"/>
    <w:rsid w:val="00792E0F"/>
    <w:rsid w:val="0079372C"/>
    <w:rsid w:val="0079397D"/>
    <w:rsid w:val="00793B68"/>
    <w:rsid w:val="007958B6"/>
    <w:rsid w:val="007959F4"/>
    <w:rsid w:val="00795DD9"/>
    <w:rsid w:val="007968FA"/>
    <w:rsid w:val="00796AD0"/>
    <w:rsid w:val="00796F72"/>
    <w:rsid w:val="0079765F"/>
    <w:rsid w:val="00797819"/>
    <w:rsid w:val="007A0536"/>
    <w:rsid w:val="007A0780"/>
    <w:rsid w:val="007A09A4"/>
    <w:rsid w:val="007A0CF4"/>
    <w:rsid w:val="007A1FBA"/>
    <w:rsid w:val="007A20C1"/>
    <w:rsid w:val="007A67C4"/>
    <w:rsid w:val="007B173F"/>
    <w:rsid w:val="007B2166"/>
    <w:rsid w:val="007B2B2F"/>
    <w:rsid w:val="007B2F7A"/>
    <w:rsid w:val="007B3033"/>
    <w:rsid w:val="007B3379"/>
    <w:rsid w:val="007B3416"/>
    <w:rsid w:val="007B4567"/>
    <w:rsid w:val="007B4D37"/>
    <w:rsid w:val="007B5107"/>
    <w:rsid w:val="007B5E5F"/>
    <w:rsid w:val="007B5F1B"/>
    <w:rsid w:val="007B6612"/>
    <w:rsid w:val="007B66E9"/>
    <w:rsid w:val="007B69FD"/>
    <w:rsid w:val="007C0061"/>
    <w:rsid w:val="007C0273"/>
    <w:rsid w:val="007C044C"/>
    <w:rsid w:val="007C0627"/>
    <w:rsid w:val="007C11AE"/>
    <w:rsid w:val="007C1D7D"/>
    <w:rsid w:val="007C2833"/>
    <w:rsid w:val="007C297A"/>
    <w:rsid w:val="007C2D8F"/>
    <w:rsid w:val="007C3DF4"/>
    <w:rsid w:val="007C416E"/>
    <w:rsid w:val="007C48A0"/>
    <w:rsid w:val="007C64AD"/>
    <w:rsid w:val="007C704B"/>
    <w:rsid w:val="007D1800"/>
    <w:rsid w:val="007D182F"/>
    <w:rsid w:val="007D2E7B"/>
    <w:rsid w:val="007D3853"/>
    <w:rsid w:val="007D3CC4"/>
    <w:rsid w:val="007D3EF1"/>
    <w:rsid w:val="007D52B4"/>
    <w:rsid w:val="007D536F"/>
    <w:rsid w:val="007D53AF"/>
    <w:rsid w:val="007D58E3"/>
    <w:rsid w:val="007D5A3D"/>
    <w:rsid w:val="007D609A"/>
    <w:rsid w:val="007D7A6C"/>
    <w:rsid w:val="007E0196"/>
    <w:rsid w:val="007E31CA"/>
    <w:rsid w:val="007E3B5B"/>
    <w:rsid w:val="007E3D3E"/>
    <w:rsid w:val="007E41F7"/>
    <w:rsid w:val="007E527B"/>
    <w:rsid w:val="007E7878"/>
    <w:rsid w:val="007E7ABC"/>
    <w:rsid w:val="007F0084"/>
    <w:rsid w:val="007F0D59"/>
    <w:rsid w:val="007F2758"/>
    <w:rsid w:val="007F28A2"/>
    <w:rsid w:val="007F3FA5"/>
    <w:rsid w:val="007F766C"/>
    <w:rsid w:val="007F7BFD"/>
    <w:rsid w:val="007F7DD1"/>
    <w:rsid w:val="007F7E54"/>
    <w:rsid w:val="007F7F4F"/>
    <w:rsid w:val="008008AD"/>
    <w:rsid w:val="008014F1"/>
    <w:rsid w:val="0080186B"/>
    <w:rsid w:val="008029F5"/>
    <w:rsid w:val="008033D7"/>
    <w:rsid w:val="0080502E"/>
    <w:rsid w:val="00805BC8"/>
    <w:rsid w:val="00806E58"/>
    <w:rsid w:val="00807054"/>
    <w:rsid w:val="00807144"/>
    <w:rsid w:val="00807304"/>
    <w:rsid w:val="00807400"/>
    <w:rsid w:val="00807F91"/>
    <w:rsid w:val="008100F0"/>
    <w:rsid w:val="008104B6"/>
    <w:rsid w:val="00810E84"/>
    <w:rsid w:val="008125D9"/>
    <w:rsid w:val="0081291C"/>
    <w:rsid w:val="00812D58"/>
    <w:rsid w:val="00814279"/>
    <w:rsid w:val="00814BEA"/>
    <w:rsid w:val="00815C33"/>
    <w:rsid w:val="008163C2"/>
    <w:rsid w:val="0081680E"/>
    <w:rsid w:val="008177BA"/>
    <w:rsid w:val="008178CB"/>
    <w:rsid w:val="00817A3B"/>
    <w:rsid w:val="00817F1E"/>
    <w:rsid w:val="008202CC"/>
    <w:rsid w:val="0082078B"/>
    <w:rsid w:val="00820A7C"/>
    <w:rsid w:val="00820B64"/>
    <w:rsid w:val="00821403"/>
    <w:rsid w:val="00821F5C"/>
    <w:rsid w:val="00823784"/>
    <w:rsid w:val="00823AB1"/>
    <w:rsid w:val="00824BA4"/>
    <w:rsid w:val="00824D22"/>
    <w:rsid w:val="008253C9"/>
    <w:rsid w:val="00826672"/>
    <w:rsid w:val="00826FF5"/>
    <w:rsid w:val="00830056"/>
    <w:rsid w:val="008306D8"/>
    <w:rsid w:val="00830D73"/>
    <w:rsid w:val="008315CB"/>
    <w:rsid w:val="00832584"/>
    <w:rsid w:val="0083261B"/>
    <w:rsid w:val="00833048"/>
    <w:rsid w:val="0083466A"/>
    <w:rsid w:val="008355A6"/>
    <w:rsid w:val="00835687"/>
    <w:rsid w:val="00835AA9"/>
    <w:rsid w:val="00836AE4"/>
    <w:rsid w:val="0084186F"/>
    <w:rsid w:val="00841F3B"/>
    <w:rsid w:val="00842E9A"/>
    <w:rsid w:val="0084328D"/>
    <w:rsid w:val="00843D61"/>
    <w:rsid w:val="00845C2B"/>
    <w:rsid w:val="0084635C"/>
    <w:rsid w:val="0084649A"/>
    <w:rsid w:val="008464B3"/>
    <w:rsid w:val="00847308"/>
    <w:rsid w:val="0085105D"/>
    <w:rsid w:val="00851183"/>
    <w:rsid w:val="008515FA"/>
    <w:rsid w:val="00851C43"/>
    <w:rsid w:val="008528DB"/>
    <w:rsid w:val="008542D1"/>
    <w:rsid w:val="00854D5A"/>
    <w:rsid w:val="00855655"/>
    <w:rsid w:val="00855DC9"/>
    <w:rsid w:val="00855E45"/>
    <w:rsid w:val="00856F81"/>
    <w:rsid w:val="00857117"/>
    <w:rsid w:val="0085757A"/>
    <w:rsid w:val="00857E1A"/>
    <w:rsid w:val="00860A0E"/>
    <w:rsid w:val="00860C58"/>
    <w:rsid w:val="00862019"/>
    <w:rsid w:val="008620E5"/>
    <w:rsid w:val="008627B9"/>
    <w:rsid w:val="00862B5C"/>
    <w:rsid w:val="00862B92"/>
    <w:rsid w:val="00862C57"/>
    <w:rsid w:val="00863C86"/>
    <w:rsid w:val="00863F51"/>
    <w:rsid w:val="008647D2"/>
    <w:rsid w:val="00865EDC"/>
    <w:rsid w:val="0086673A"/>
    <w:rsid w:val="00867121"/>
    <w:rsid w:val="0086784B"/>
    <w:rsid w:val="008700F7"/>
    <w:rsid w:val="0087156A"/>
    <w:rsid w:val="00871DCE"/>
    <w:rsid w:val="00871FB8"/>
    <w:rsid w:val="008720F5"/>
    <w:rsid w:val="00872BAC"/>
    <w:rsid w:val="008737AF"/>
    <w:rsid w:val="0087422D"/>
    <w:rsid w:val="008748E8"/>
    <w:rsid w:val="0087562C"/>
    <w:rsid w:val="0087571B"/>
    <w:rsid w:val="0088196C"/>
    <w:rsid w:val="00881D76"/>
    <w:rsid w:val="0088257E"/>
    <w:rsid w:val="00883627"/>
    <w:rsid w:val="0088446F"/>
    <w:rsid w:val="0088502C"/>
    <w:rsid w:val="0088530F"/>
    <w:rsid w:val="00885927"/>
    <w:rsid w:val="00885CC8"/>
    <w:rsid w:val="0088649B"/>
    <w:rsid w:val="00886646"/>
    <w:rsid w:val="00887407"/>
    <w:rsid w:val="008914E7"/>
    <w:rsid w:val="00893496"/>
    <w:rsid w:val="00893BD8"/>
    <w:rsid w:val="00893ECD"/>
    <w:rsid w:val="008945D6"/>
    <w:rsid w:val="00895625"/>
    <w:rsid w:val="00895D08"/>
    <w:rsid w:val="00895EA3"/>
    <w:rsid w:val="00897293"/>
    <w:rsid w:val="008A039D"/>
    <w:rsid w:val="008A04F5"/>
    <w:rsid w:val="008A058D"/>
    <w:rsid w:val="008A0DB1"/>
    <w:rsid w:val="008A0E81"/>
    <w:rsid w:val="008A1A8E"/>
    <w:rsid w:val="008A1DF9"/>
    <w:rsid w:val="008A2424"/>
    <w:rsid w:val="008A3782"/>
    <w:rsid w:val="008A3818"/>
    <w:rsid w:val="008A436A"/>
    <w:rsid w:val="008A4777"/>
    <w:rsid w:val="008A5D7B"/>
    <w:rsid w:val="008A6AF6"/>
    <w:rsid w:val="008A6CDE"/>
    <w:rsid w:val="008A73D7"/>
    <w:rsid w:val="008B103A"/>
    <w:rsid w:val="008B20A4"/>
    <w:rsid w:val="008B2389"/>
    <w:rsid w:val="008B263A"/>
    <w:rsid w:val="008B2728"/>
    <w:rsid w:val="008B38D8"/>
    <w:rsid w:val="008B4250"/>
    <w:rsid w:val="008B5333"/>
    <w:rsid w:val="008B6168"/>
    <w:rsid w:val="008B6519"/>
    <w:rsid w:val="008B6710"/>
    <w:rsid w:val="008B6BB1"/>
    <w:rsid w:val="008B6C0E"/>
    <w:rsid w:val="008B6DE5"/>
    <w:rsid w:val="008B7574"/>
    <w:rsid w:val="008C0412"/>
    <w:rsid w:val="008C1112"/>
    <w:rsid w:val="008C1D70"/>
    <w:rsid w:val="008C2B8D"/>
    <w:rsid w:val="008C3A2E"/>
    <w:rsid w:val="008C45FA"/>
    <w:rsid w:val="008C4657"/>
    <w:rsid w:val="008C55ED"/>
    <w:rsid w:val="008C5750"/>
    <w:rsid w:val="008C71EC"/>
    <w:rsid w:val="008C7FDF"/>
    <w:rsid w:val="008D1E5E"/>
    <w:rsid w:val="008D1F18"/>
    <w:rsid w:val="008D3BF4"/>
    <w:rsid w:val="008D3EC9"/>
    <w:rsid w:val="008D3F4D"/>
    <w:rsid w:val="008D51A4"/>
    <w:rsid w:val="008D5F68"/>
    <w:rsid w:val="008D6F37"/>
    <w:rsid w:val="008D752B"/>
    <w:rsid w:val="008D7DCF"/>
    <w:rsid w:val="008E057B"/>
    <w:rsid w:val="008E1814"/>
    <w:rsid w:val="008E1DD8"/>
    <w:rsid w:val="008E3AFE"/>
    <w:rsid w:val="008E3F71"/>
    <w:rsid w:val="008E51B1"/>
    <w:rsid w:val="008E5B1C"/>
    <w:rsid w:val="008E620D"/>
    <w:rsid w:val="008E6A55"/>
    <w:rsid w:val="008E76E3"/>
    <w:rsid w:val="008F0375"/>
    <w:rsid w:val="008F0B44"/>
    <w:rsid w:val="008F0BC6"/>
    <w:rsid w:val="008F1325"/>
    <w:rsid w:val="008F1D92"/>
    <w:rsid w:val="008F27B6"/>
    <w:rsid w:val="008F2B98"/>
    <w:rsid w:val="008F4814"/>
    <w:rsid w:val="008F6993"/>
    <w:rsid w:val="008F7DA2"/>
    <w:rsid w:val="00900052"/>
    <w:rsid w:val="00900274"/>
    <w:rsid w:val="0090068E"/>
    <w:rsid w:val="00901CD6"/>
    <w:rsid w:val="0090202C"/>
    <w:rsid w:val="00903BC3"/>
    <w:rsid w:val="00903DCF"/>
    <w:rsid w:val="00904599"/>
    <w:rsid w:val="00904E33"/>
    <w:rsid w:val="00906237"/>
    <w:rsid w:val="00906AF2"/>
    <w:rsid w:val="00906C5E"/>
    <w:rsid w:val="00907F18"/>
    <w:rsid w:val="00907F3C"/>
    <w:rsid w:val="00910FE5"/>
    <w:rsid w:val="00912CB9"/>
    <w:rsid w:val="00913278"/>
    <w:rsid w:val="00913CF8"/>
    <w:rsid w:val="00916E8D"/>
    <w:rsid w:val="00917008"/>
    <w:rsid w:val="00917651"/>
    <w:rsid w:val="00917682"/>
    <w:rsid w:val="00917FC9"/>
    <w:rsid w:val="009212FC"/>
    <w:rsid w:val="00921C5A"/>
    <w:rsid w:val="00921F6E"/>
    <w:rsid w:val="009225A9"/>
    <w:rsid w:val="00923C4A"/>
    <w:rsid w:val="009241F3"/>
    <w:rsid w:val="00924265"/>
    <w:rsid w:val="009244A5"/>
    <w:rsid w:val="00924A06"/>
    <w:rsid w:val="00925A87"/>
    <w:rsid w:val="00925D40"/>
    <w:rsid w:val="00925D4F"/>
    <w:rsid w:val="00926566"/>
    <w:rsid w:val="00927282"/>
    <w:rsid w:val="009274DD"/>
    <w:rsid w:val="009304F4"/>
    <w:rsid w:val="00930CF6"/>
    <w:rsid w:val="009310F2"/>
    <w:rsid w:val="009329C3"/>
    <w:rsid w:val="00932D5C"/>
    <w:rsid w:val="00933BAC"/>
    <w:rsid w:val="0093402E"/>
    <w:rsid w:val="00934089"/>
    <w:rsid w:val="00934287"/>
    <w:rsid w:val="00935289"/>
    <w:rsid w:val="00935D59"/>
    <w:rsid w:val="00936423"/>
    <w:rsid w:val="00936DE2"/>
    <w:rsid w:val="009372DE"/>
    <w:rsid w:val="00940092"/>
    <w:rsid w:val="0094010C"/>
    <w:rsid w:val="0094017F"/>
    <w:rsid w:val="00940809"/>
    <w:rsid w:val="0094104F"/>
    <w:rsid w:val="00941436"/>
    <w:rsid w:val="0094231D"/>
    <w:rsid w:val="00942399"/>
    <w:rsid w:val="00942742"/>
    <w:rsid w:val="00943355"/>
    <w:rsid w:val="00943405"/>
    <w:rsid w:val="00943C68"/>
    <w:rsid w:val="00944100"/>
    <w:rsid w:val="00945847"/>
    <w:rsid w:val="00946559"/>
    <w:rsid w:val="00947342"/>
    <w:rsid w:val="0095039C"/>
    <w:rsid w:val="00952088"/>
    <w:rsid w:val="0095214B"/>
    <w:rsid w:val="00952BE9"/>
    <w:rsid w:val="009535B2"/>
    <w:rsid w:val="00953CAB"/>
    <w:rsid w:val="0095474C"/>
    <w:rsid w:val="00956055"/>
    <w:rsid w:val="00956621"/>
    <w:rsid w:val="00956693"/>
    <w:rsid w:val="00956A6B"/>
    <w:rsid w:val="00956A70"/>
    <w:rsid w:val="0095765A"/>
    <w:rsid w:val="00957E82"/>
    <w:rsid w:val="0096002A"/>
    <w:rsid w:val="0096108F"/>
    <w:rsid w:val="00961670"/>
    <w:rsid w:val="00961DD3"/>
    <w:rsid w:val="00961E43"/>
    <w:rsid w:val="00961E8A"/>
    <w:rsid w:val="00962D54"/>
    <w:rsid w:val="00962E44"/>
    <w:rsid w:val="0096446B"/>
    <w:rsid w:val="0096478C"/>
    <w:rsid w:val="009655E9"/>
    <w:rsid w:val="00965C8D"/>
    <w:rsid w:val="00965D13"/>
    <w:rsid w:val="009667D8"/>
    <w:rsid w:val="00966B58"/>
    <w:rsid w:val="00966F26"/>
    <w:rsid w:val="009675E1"/>
    <w:rsid w:val="00967AC9"/>
    <w:rsid w:val="00967BE5"/>
    <w:rsid w:val="009706E6"/>
    <w:rsid w:val="009710E5"/>
    <w:rsid w:val="00973774"/>
    <w:rsid w:val="00973875"/>
    <w:rsid w:val="00973CE4"/>
    <w:rsid w:val="00974C49"/>
    <w:rsid w:val="00975519"/>
    <w:rsid w:val="0097624F"/>
    <w:rsid w:val="0097635B"/>
    <w:rsid w:val="00976909"/>
    <w:rsid w:val="00976AC6"/>
    <w:rsid w:val="009775AA"/>
    <w:rsid w:val="009779DA"/>
    <w:rsid w:val="00977A8C"/>
    <w:rsid w:val="00980DED"/>
    <w:rsid w:val="009830FC"/>
    <w:rsid w:val="00983C17"/>
    <w:rsid w:val="00984BFD"/>
    <w:rsid w:val="00986022"/>
    <w:rsid w:val="00987218"/>
    <w:rsid w:val="0098797C"/>
    <w:rsid w:val="00987ACC"/>
    <w:rsid w:val="00987CE3"/>
    <w:rsid w:val="00987ED3"/>
    <w:rsid w:val="009901F3"/>
    <w:rsid w:val="00990295"/>
    <w:rsid w:val="00990940"/>
    <w:rsid w:val="00990C10"/>
    <w:rsid w:val="00990E85"/>
    <w:rsid w:val="00991B41"/>
    <w:rsid w:val="00993BCD"/>
    <w:rsid w:val="00994789"/>
    <w:rsid w:val="009978A7"/>
    <w:rsid w:val="00997C30"/>
    <w:rsid w:val="009A160B"/>
    <w:rsid w:val="009A16A2"/>
    <w:rsid w:val="009A2B4C"/>
    <w:rsid w:val="009A3169"/>
    <w:rsid w:val="009A33A2"/>
    <w:rsid w:val="009A37BB"/>
    <w:rsid w:val="009A5E3B"/>
    <w:rsid w:val="009A6BE4"/>
    <w:rsid w:val="009A716D"/>
    <w:rsid w:val="009A7285"/>
    <w:rsid w:val="009B0C3C"/>
    <w:rsid w:val="009B6CC1"/>
    <w:rsid w:val="009B7177"/>
    <w:rsid w:val="009B76CD"/>
    <w:rsid w:val="009B7856"/>
    <w:rsid w:val="009C0498"/>
    <w:rsid w:val="009C1397"/>
    <w:rsid w:val="009C1E25"/>
    <w:rsid w:val="009C2CD1"/>
    <w:rsid w:val="009C3C82"/>
    <w:rsid w:val="009C3F43"/>
    <w:rsid w:val="009C4103"/>
    <w:rsid w:val="009C441E"/>
    <w:rsid w:val="009C4C91"/>
    <w:rsid w:val="009C4F4D"/>
    <w:rsid w:val="009C5E43"/>
    <w:rsid w:val="009C6571"/>
    <w:rsid w:val="009D00B2"/>
    <w:rsid w:val="009D08C7"/>
    <w:rsid w:val="009D147A"/>
    <w:rsid w:val="009D1DAE"/>
    <w:rsid w:val="009D235C"/>
    <w:rsid w:val="009D259C"/>
    <w:rsid w:val="009D30F1"/>
    <w:rsid w:val="009D3E50"/>
    <w:rsid w:val="009D49B4"/>
    <w:rsid w:val="009D5014"/>
    <w:rsid w:val="009D53B9"/>
    <w:rsid w:val="009D5A29"/>
    <w:rsid w:val="009D6E5A"/>
    <w:rsid w:val="009D7365"/>
    <w:rsid w:val="009D76EF"/>
    <w:rsid w:val="009E1495"/>
    <w:rsid w:val="009E167C"/>
    <w:rsid w:val="009E206B"/>
    <w:rsid w:val="009E3B2D"/>
    <w:rsid w:val="009E4248"/>
    <w:rsid w:val="009E45EE"/>
    <w:rsid w:val="009E4D4A"/>
    <w:rsid w:val="009E5849"/>
    <w:rsid w:val="009E66AC"/>
    <w:rsid w:val="009E6BB7"/>
    <w:rsid w:val="009E79DF"/>
    <w:rsid w:val="009E7C25"/>
    <w:rsid w:val="009E7DFF"/>
    <w:rsid w:val="009F025F"/>
    <w:rsid w:val="009F0455"/>
    <w:rsid w:val="009F1D04"/>
    <w:rsid w:val="009F2B19"/>
    <w:rsid w:val="009F30E4"/>
    <w:rsid w:val="009F3F29"/>
    <w:rsid w:val="009F4BB4"/>
    <w:rsid w:val="009F52A9"/>
    <w:rsid w:val="009F580C"/>
    <w:rsid w:val="009F5C1E"/>
    <w:rsid w:val="009F5E3F"/>
    <w:rsid w:val="009F69D2"/>
    <w:rsid w:val="009F6BF4"/>
    <w:rsid w:val="009F6DDE"/>
    <w:rsid w:val="009F73D9"/>
    <w:rsid w:val="009F7597"/>
    <w:rsid w:val="00A01022"/>
    <w:rsid w:val="00A01683"/>
    <w:rsid w:val="00A0218C"/>
    <w:rsid w:val="00A031B2"/>
    <w:rsid w:val="00A03DFD"/>
    <w:rsid w:val="00A045D2"/>
    <w:rsid w:val="00A04B70"/>
    <w:rsid w:val="00A072A1"/>
    <w:rsid w:val="00A07550"/>
    <w:rsid w:val="00A11446"/>
    <w:rsid w:val="00A117BA"/>
    <w:rsid w:val="00A12363"/>
    <w:rsid w:val="00A1275D"/>
    <w:rsid w:val="00A12F88"/>
    <w:rsid w:val="00A13449"/>
    <w:rsid w:val="00A13F30"/>
    <w:rsid w:val="00A15901"/>
    <w:rsid w:val="00A15C97"/>
    <w:rsid w:val="00A16B01"/>
    <w:rsid w:val="00A176B6"/>
    <w:rsid w:val="00A21546"/>
    <w:rsid w:val="00A21BCA"/>
    <w:rsid w:val="00A22B18"/>
    <w:rsid w:val="00A22FDD"/>
    <w:rsid w:val="00A237F2"/>
    <w:rsid w:val="00A25C24"/>
    <w:rsid w:val="00A26035"/>
    <w:rsid w:val="00A267DC"/>
    <w:rsid w:val="00A27A9F"/>
    <w:rsid w:val="00A27C8C"/>
    <w:rsid w:val="00A3003E"/>
    <w:rsid w:val="00A3048C"/>
    <w:rsid w:val="00A316AB"/>
    <w:rsid w:val="00A336B7"/>
    <w:rsid w:val="00A3583A"/>
    <w:rsid w:val="00A35EDC"/>
    <w:rsid w:val="00A3785E"/>
    <w:rsid w:val="00A37B53"/>
    <w:rsid w:val="00A437D9"/>
    <w:rsid w:val="00A45153"/>
    <w:rsid w:val="00A45194"/>
    <w:rsid w:val="00A45D07"/>
    <w:rsid w:val="00A46CAB"/>
    <w:rsid w:val="00A46F9C"/>
    <w:rsid w:val="00A4707A"/>
    <w:rsid w:val="00A474AF"/>
    <w:rsid w:val="00A47BA2"/>
    <w:rsid w:val="00A501BE"/>
    <w:rsid w:val="00A5211B"/>
    <w:rsid w:val="00A52651"/>
    <w:rsid w:val="00A528C9"/>
    <w:rsid w:val="00A53FCB"/>
    <w:rsid w:val="00A543D2"/>
    <w:rsid w:val="00A54D30"/>
    <w:rsid w:val="00A54F17"/>
    <w:rsid w:val="00A550E7"/>
    <w:rsid w:val="00A56314"/>
    <w:rsid w:val="00A56412"/>
    <w:rsid w:val="00A56A4A"/>
    <w:rsid w:val="00A573F9"/>
    <w:rsid w:val="00A5765B"/>
    <w:rsid w:val="00A57881"/>
    <w:rsid w:val="00A61855"/>
    <w:rsid w:val="00A61857"/>
    <w:rsid w:val="00A61EED"/>
    <w:rsid w:val="00A626B3"/>
    <w:rsid w:val="00A629F8"/>
    <w:rsid w:val="00A6462B"/>
    <w:rsid w:val="00A64919"/>
    <w:rsid w:val="00A65034"/>
    <w:rsid w:val="00A6638E"/>
    <w:rsid w:val="00A6745A"/>
    <w:rsid w:val="00A67BA8"/>
    <w:rsid w:val="00A67DB3"/>
    <w:rsid w:val="00A713AF"/>
    <w:rsid w:val="00A717D5"/>
    <w:rsid w:val="00A7292D"/>
    <w:rsid w:val="00A73F73"/>
    <w:rsid w:val="00A740F1"/>
    <w:rsid w:val="00A74534"/>
    <w:rsid w:val="00A7525F"/>
    <w:rsid w:val="00A7601E"/>
    <w:rsid w:val="00A76229"/>
    <w:rsid w:val="00A76DEF"/>
    <w:rsid w:val="00A77708"/>
    <w:rsid w:val="00A77827"/>
    <w:rsid w:val="00A77DC8"/>
    <w:rsid w:val="00A80D8C"/>
    <w:rsid w:val="00A81326"/>
    <w:rsid w:val="00A817AB"/>
    <w:rsid w:val="00A81A50"/>
    <w:rsid w:val="00A8414B"/>
    <w:rsid w:val="00A85376"/>
    <w:rsid w:val="00A85BFC"/>
    <w:rsid w:val="00A8623E"/>
    <w:rsid w:val="00A869D6"/>
    <w:rsid w:val="00A87A7B"/>
    <w:rsid w:val="00A92A4F"/>
    <w:rsid w:val="00A94A0F"/>
    <w:rsid w:val="00A95991"/>
    <w:rsid w:val="00A96B21"/>
    <w:rsid w:val="00A96E08"/>
    <w:rsid w:val="00A97C0A"/>
    <w:rsid w:val="00A97D6D"/>
    <w:rsid w:val="00A97D98"/>
    <w:rsid w:val="00A97F38"/>
    <w:rsid w:val="00AA0314"/>
    <w:rsid w:val="00AA20E9"/>
    <w:rsid w:val="00AA2C42"/>
    <w:rsid w:val="00AA3F2B"/>
    <w:rsid w:val="00AA4828"/>
    <w:rsid w:val="00AA5FD7"/>
    <w:rsid w:val="00AA79B1"/>
    <w:rsid w:val="00AB0397"/>
    <w:rsid w:val="00AB0AAC"/>
    <w:rsid w:val="00AB12FF"/>
    <w:rsid w:val="00AB14D5"/>
    <w:rsid w:val="00AB24EF"/>
    <w:rsid w:val="00AB3668"/>
    <w:rsid w:val="00AB4149"/>
    <w:rsid w:val="00AB5015"/>
    <w:rsid w:val="00AB561E"/>
    <w:rsid w:val="00AB5978"/>
    <w:rsid w:val="00AB7015"/>
    <w:rsid w:val="00AC083E"/>
    <w:rsid w:val="00AC1141"/>
    <w:rsid w:val="00AC127C"/>
    <w:rsid w:val="00AC1426"/>
    <w:rsid w:val="00AC2332"/>
    <w:rsid w:val="00AC253D"/>
    <w:rsid w:val="00AC278A"/>
    <w:rsid w:val="00AC3464"/>
    <w:rsid w:val="00AC3A64"/>
    <w:rsid w:val="00AC3D0E"/>
    <w:rsid w:val="00AC4DB8"/>
    <w:rsid w:val="00AC64C7"/>
    <w:rsid w:val="00AC7F65"/>
    <w:rsid w:val="00AD096F"/>
    <w:rsid w:val="00AD1344"/>
    <w:rsid w:val="00AD3026"/>
    <w:rsid w:val="00AD40EB"/>
    <w:rsid w:val="00AD458E"/>
    <w:rsid w:val="00AD4AAD"/>
    <w:rsid w:val="00AD4BDF"/>
    <w:rsid w:val="00AD4F44"/>
    <w:rsid w:val="00AD545E"/>
    <w:rsid w:val="00AD568A"/>
    <w:rsid w:val="00AD58B7"/>
    <w:rsid w:val="00AD5B7E"/>
    <w:rsid w:val="00AD7C3F"/>
    <w:rsid w:val="00AE1B6B"/>
    <w:rsid w:val="00AE2B5D"/>
    <w:rsid w:val="00AE2FF8"/>
    <w:rsid w:val="00AE37ED"/>
    <w:rsid w:val="00AE41F2"/>
    <w:rsid w:val="00AE4423"/>
    <w:rsid w:val="00AE533D"/>
    <w:rsid w:val="00AE53BB"/>
    <w:rsid w:val="00AE5579"/>
    <w:rsid w:val="00AE6419"/>
    <w:rsid w:val="00AE71C9"/>
    <w:rsid w:val="00AE76A3"/>
    <w:rsid w:val="00AF1A09"/>
    <w:rsid w:val="00AF26DB"/>
    <w:rsid w:val="00AF3849"/>
    <w:rsid w:val="00AF3B3B"/>
    <w:rsid w:val="00AF5873"/>
    <w:rsid w:val="00AF5876"/>
    <w:rsid w:val="00AF6055"/>
    <w:rsid w:val="00AF68F9"/>
    <w:rsid w:val="00AF78F9"/>
    <w:rsid w:val="00AF7EAB"/>
    <w:rsid w:val="00B00547"/>
    <w:rsid w:val="00B00E4F"/>
    <w:rsid w:val="00B00E8D"/>
    <w:rsid w:val="00B01EAC"/>
    <w:rsid w:val="00B0399C"/>
    <w:rsid w:val="00B045BA"/>
    <w:rsid w:val="00B063E1"/>
    <w:rsid w:val="00B06CAF"/>
    <w:rsid w:val="00B06FAB"/>
    <w:rsid w:val="00B07353"/>
    <w:rsid w:val="00B078FA"/>
    <w:rsid w:val="00B07F1F"/>
    <w:rsid w:val="00B1122A"/>
    <w:rsid w:val="00B11865"/>
    <w:rsid w:val="00B123A5"/>
    <w:rsid w:val="00B123CE"/>
    <w:rsid w:val="00B129B9"/>
    <w:rsid w:val="00B12C85"/>
    <w:rsid w:val="00B136EF"/>
    <w:rsid w:val="00B13D26"/>
    <w:rsid w:val="00B144DC"/>
    <w:rsid w:val="00B14FA7"/>
    <w:rsid w:val="00B172B3"/>
    <w:rsid w:val="00B17992"/>
    <w:rsid w:val="00B21AEA"/>
    <w:rsid w:val="00B221B6"/>
    <w:rsid w:val="00B22245"/>
    <w:rsid w:val="00B22460"/>
    <w:rsid w:val="00B23089"/>
    <w:rsid w:val="00B2383F"/>
    <w:rsid w:val="00B23931"/>
    <w:rsid w:val="00B241D9"/>
    <w:rsid w:val="00B252E2"/>
    <w:rsid w:val="00B25454"/>
    <w:rsid w:val="00B25D82"/>
    <w:rsid w:val="00B260C6"/>
    <w:rsid w:val="00B3015F"/>
    <w:rsid w:val="00B30560"/>
    <w:rsid w:val="00B30640"/>
    <w:rsid w:val="00B31FC1"/>
    <w:rsid w:val="00B33255"/>
    <w:rsid w:val="00B342E6"/>
    <w:rsid w:val="00B347F3"/>
    <w:rsid w:val="00B34EBF"/>
    <w:rsid w:val="00B35488"/>
    <w:rsid w:val="00B3609C"/>
    <w:rsid w:val="00B37B46"/>
    <w:rsid w:val="00B408BB"/>
    <w:rsid w:val="00B414F2"/>
    <w:rsid w:val="00B41FAF"/>
    <w:rsid w:val="00B42C0F"/>
    <w:rsid w:val="00B432D6"/>
    <w:rsid w:val="00B4388F"/>
    <w:rsid w:val="00B45946"/>
    <w:rsid w:val="00B45A42"/>
    <w:rsid w:val="00B46EF7"/>
    <w:rsid w:val="00B47042"/>
    <w:rsid w:val="00B47A01"/>
    <w:rsid w:val="00B503C2"/>
    <w:rsid w:val="00B50801"/>
    <w:rsid w:val="00B50961"/>
    <w:rsid w:val="00B51BB4"/>
    <w:rsid w:val="00B52399"/>
    <w:rsid w:val="00B52E43"/>
    <w:rsid w:val="00B53C3D"/>
    <w:rsid w:val="00B54362"/>
    <w:rsid w:val="00B54F29"/>
    <w:rsid w:val="00B550AF"/>
    <w:rsid w:val="00B55C98"/>
    <w:rsid w:val="00B57352"/>
    <w:rsid w:val="00B57859"/>
    <w:rsid w:val="00B57C6A"/>
    <w:rsid w:val="00B61B03"/>
    <w:rsid w:val="00B61C96"/>
    <w:rsid w:val="00B62965"/>
    <w:rsid w:val="00B64C32"/>
    <w:rsid w:val="00B657C1"/>
    <w:rsid w:val="00B6724E"/>
    <w:rsid w:val="00B71ACA"/>
    <w:rsid w:val="00B71D26"/>
    <w:rsid w:val="00B72285"/>
    <w:rsid w:val="00B72387"/>
    <w:rsid w:val="00B73330"/>
    <w:rsid w:val="00B733E2"/>
    <w:rsid w:val="00B74196"/>
    <w:rsid w:val="00B74279"/>
    <w:rsid w:val="00B7587D"/>
    <w:rsid w:val="00B7686E"/>
    <w:rsid w:val="00B77375"/>
    <w:rsid w:val="00B77CFB"/>
    <w:rsid w:val="00B8020F"/>
    <w:rsid w:val="00B819AF"/>
    <w:rsid w:val="00B8240F"/>
    <w:rsid w:val="00B82424"/>
    <w:rsid w:val="00B83B76"/>
    <w:rsid w:val="00B841D9"/>
    <w:rsid w:val="00B85785"/>
    <w:rsid w:val="00B86280"/>
    <w:rsid w:val="00B862FE"/>
    <w:rsid w:val="00B87142"/>
    <w:rsid w:val="00B87261"/>
    <w:rsid w:val="00B8733F"/>
    <w:rsid w:val="00B87BA7"/>
    <w:rsid w:val="00B87BBC"/>
    <w:rsid w:val="00B87FA2"/>
    <w:rsid w:val="00B91DC7"/>
    <w:rsid w:val="00B9345D"/>
    <w:rsid w:val="00B939FE"/>
    <w:rsid w:val="00B93F3C"/>
    <w:rsid w:val="00B94D92"/>
    <w:rsid w:val="00B9538E"/>
    <w:rsid w:val="00B95482"/>
    <w:rsid w:val="00B95F6B"/>
    <w:rsid w:val="00B96BAB"/>
    <w:rsid w:val="00B97383"/>
    <w:rsid w:val="00B97F4C"/>
    <w:rsid w:val="00BA01CE"/>
    <w:rsid w:val="00BA05CD"/>
    <w:rsid w:val="00BA1466"/>
    <w:rsid w:val="00BA1893"/>
    <w:rsid w:val="00BA21CE"/>
    <w:rsid w:val="00BA222C"/>
    <w:rsid w:val="00BA2BD9"/>
    <w:rsid w:val="00BA3119"/>
    <w:rsid w:val="00BA43C3"/>
    <w:rsid w:val="00BA4D8B"/>
    <w:rsid w:val="00BA5A9B"/>
    <w:rsid w:val="00BA6C7C"/>
    <w:rsid w:val="00BB0BE9"/>
    <w:rsid w:val="00BB0F25"/>
    <w:rsid w:val="00BB10A8"/>
    <w:rsid w:val="00BB21CC"/>
    <w:rsid w:val="00BB3652"/>
    <w:rsid w:val="00BB3DD4"/>
    <w:rsid w:val="00BB432F"/>
    <w:rsid w:val="00BB447B"/>
    <w:rsid w:val="00BB5141"/>
    <w:rsid w:val="00BB592B"/>
    <w:rsid w:val="00BB59B1"/>
    <w:rsid w:val="00BB6794"/>
    <w:rsid w:val="00BC07D2"/>
    <w:rsid w:val="00BC0821"/>
    <w:rsid w:val="00BC08EE"/>
    <w:rsid w:val="00BC142E"/>
    <w:rsid w:val="00BC39DF"/>
    <w:rsid w:val="00BC45DA"/>
    <w:rsid w:val="00BC5975"/>
    <w:rsid w:val="00BC5A25"/>
    <w:rsid w:val="00BC5F2D"/>
    <w:rsid w:val="00BC616D"/>
    <w:rsid w:val="00BC634D"/>
    <w:rsid w:val="00BC7174"/>
    <w:rsid w:val="00BC7240"/>
    <w:rsid w:val="00BC7667"/>
    <w:rsid w:val="00BD01E8"/>
    <w:rsid w:val="00BD059C"/>
    <w:rsid w:val="00BD1006"/>
    <w:rsid w:val="00BD251F"/>
    <w:rsid w:val="00BD271D"/>
    <w:rsid w:val="00BD3C07"/>
    <w:rsid w:val="00BD3C61"/>
    <w:rsid w:val="00BD52C7"/>
    <w:rsid w:val="00BD54B9"/>
    <w:rsid w:val="00BD64C9"/>
    <w:rsid w:val="00BD6587"/>
    <w:rsid w:val="00BD68C3"/>
    <w:rsid w:val="00BD6E36"/>
    <w:rsid w:val="00BD6FC5"/>
    <w:rsid w:val="00BD7038"/>
    <w:rsid w:val="00BD7DC4"/>
    <w:rsid w:val="00BE0D5C"/>
    <w:rsid w:val="00BE152E"/>
    <w:rsid w:val="00BE2A59"/>
    <w:rsid w:val="00BE4382"/>
    <w:rsid w:val="00BE544B"/>
    <w:rsid w:val="00BE595A"/>
    <w:rsid w:val="00BE6127"/>
    <w:rsid w:val="00BF0CFE"/>
    <w:rsid w:val="00BF30FF"/>
    <w:rsid w:val="00BF3941"/>
    <w:rsid w:val="00BF3D8F"/>
    <w:rsid w:val="00BF413D"/>
    <w:rsid w:val="00BF4BA8"/>
    <w:rsid w:val="00BF50D4"/>
    <w:rsid w:val="00BF6416"/>
    <w:rsid w:val="00BF6990"/>
    <w:rsid w:val="00BF6F6B"/>
    <w:rsid w:val="00BF7147"/>
    <w:rsid w:val="00BF75AD"/>
    <w:rsid w:val="00BF773C"/>
    <w:rsid w:val="00C00B94"/>
    <w:rsid w:val="00C0187C"/>
    <w:rsid w:val="00C01948"/>
    <w:rsid w:val="00C01D72"/>
    <w:rsid w:val="00C01D77"/>
    <w:rsid w:val="00C022C9"/>
    <w:rsid w:val="00C024A5"/>
    <w:rsid w:val="00C044A1"/>
    <w:rsid w:val="00C05648"/>
    <w:rsid w:val="00C057F9"/>
    <w:rsid w:val="00C069A1"/>
    <w:rsid w:val="00C069DC"/>
    <w:rsid w:val="00C10A66"/>
    <w:rsid w:val="00C10D41"/>
    <w:rsid w:val="00C120EA"/>
    <w:rsid w:val="00C12A11"/>
    <w:rsid w:val="00C12A56"/>
    <w:rsid w:val="00C14881"/>
    <w:rsid w:val="00C15D84"/>
    <w:rsid w:val="00C20085"/>
    <w:rsid w:val="00C2069C"/>
    <w:rsid w:val="00C20DB9"/>
    <w:rsid w:val="00C20DFB"/>
    <w:rsid w:val="00C21461"/>
    <w:rsid w:val="00C21606"/>
    <w:rsid w:val="00C21FEA"/>
    <w:rsid w:val="00C232D4"/>
    <w:rsid w:val="00C2360D"/>
    <w:rsid w:val="00C240CE"/>
    <w:rsid w:val="00C25161"/>
    <w:rsid w:val="00C255F3"/>
    <w:rsid w:val="00C26692"/>
    <w:rsid w:val="00C267E5"/>
    <w:rsid w:val="00C27954"/>
    <w:rsid w:val="00C30380"/>
    <w:rsid w:val="00C31ABB"/>
    <w:rsid w:val="00C320A9"/>
    <w:rsid w:val="00C32193"/>
    <w:rsid w:val="00C32B71"/>
    <w:rsid w:val="00C335D9"/>
    <w:rsid w:val="00C3397C"/>
    <w:rsid w:val="00C342B0"/>
    <w:rsid w:val="00C34A10"/>
    <w:rsid w:val="00C34CC4"/>
    <w:rsid w:val="00C375AA"/>
    <w:rsid w:val="00C37951"/>
    <w:rsid w:val="00C40156"/>
    <w:rsid w:val="00C40FB8"/>
    <w:rsid w:val="00C41F46"/>
    <w:rsid w:val="00C441AF"/>
    <w:rsid w:val="00C44754"/>
    <w:rsid w:val="00C44912"/>
    <w:rsid w:val="00C46308"/>
    <w:rsid w:val="00C468A1"/>
    <w:rsid w:val="00C500F6"/>
    <w:rsid w:val="00C50AED"/>
    <w:rsid w:val="00C51F0E"/>
    <w:rsid w:val="00C52CC4"/>
    <w:rsid w:val="00C53BD1"/>
    <w:rsid w:val="00C542B9"/>
    <w:rsid w:val="00C54893"/>
    <w:rsid w:val="00C54A6F"/>
    <w:rsid w:val="00C54FAC"/>
    <w:rsid w:val="00C55C47"/>
    <w:rsid w:val="00C55EBF"/>
    <w:rsid w:val="00C56166"/>
    <w:rsid w:val="00C5743E"/>
    <w:rsid w:val="00C5795B"/>
    <w:rsid w:val="00C60305"/>
    <w:rsid w:val="00C60665"/>
    <w:rsid w:val="00C62C35"/>
    <w:rsid w:val="00C63A54"/>
    <w:rsid w:val="00C6415C"/>
    <w:rsid w:val="00C6422F"/>
    <w:rsid w:val="00C64CFE"/>
    <w:rsid w:val="00C65274"/>
    <w:rsid w:val="00C65A7F"/>
    <w:rsid w:val="00C65C3A"/>
    <w:rsid w:val="00C66565"/>
    <w:rsid w:val="00C6751A"/>
    <w:rsid w:val="00C67B77"/>
    <w:rsid w:val="00C7258A"/>
    <w:rsid w:val="00C72674"/>
    <w:rsid w:val="00C7379C"/>
    <w:rsid w:val="00C73D53"/>
    <w:rsid w:val="00C74401"/>
    <w:rsid w:val="00C74DD0"/>
    <w:rsid w:val="00C753B4"/>
    <w:rsid w:val="00C757D5"/>
    <w:rsid w:val="00C75DC4"/>
    <w:rsid w:val="00C76091"/>
    <w:rsid w:val="00C765B7"/>
    <w:rsid w:val="00C77D39"/>
    <w:rsid w:val="00C77E1D"/>
    <w:rsid w:val="00C80CA1"/>
    <w:rsid w:val="00C80CDE"/>
    <w:rsid w:val="00C822D2"/>
    <w:rsid w:val="00C83B92"/>
    <w:rsid w:val="00C83EC0"/>
    <w:rsid w:val="00C8479C"/>
    <w:rsid w:val="00C859B4"/>
    <w:rsid w:val="00C85BB6"/>
    <w:rsid w:val="00C85D4D"/>
    <w:rsid w:val="00C87A27"/>
    <w:rsid w:val="00C90095"/>
    <w:rsid w:val="00C91E4C"/>
    <w:rsid w:val="00C92A22"/>
    <w:rsid w:val="00C93001"/>
    <w:rsid w:val="00C9443D"/>
    <w:rsid w:val="00C9453B"/>
    <w:rsid w:val="00C9477F"/>
    <w:rsid w:val="00C948CB"/>
    <w:rsid w:val="00C9497F"/>
    <w:rsid w:val="00C95147"/>
    <w:rsid w:val="00C953F3"/>
    <w:rsid w:val="00C9546A"/>
    <w:rsid w:val="00C958E9"/>
    <w:rsid w:val="00C95BBD"/>
    <w:rsid w:val="00C96277"/>
    <w:rsid w:val="00C969DC"/>
    <w:rsid w:val="00C96B6A"/>
    <w:rsid w:val="00C9746F"/>
    <w:rsid w:val="00CA0981"/>
    <w:rsid w:val="00CA0BD6"/>
    <w:rsid w:val="00CA0C29"/>
    <w:rsid w:val="00CA0F7B"/>
    <w:rsid w:val="00CA22B7"/>
    <w:rsid w:val="00CA27FB"/>
    <w:rsid w:val="00CA2F41"/>
    <w:rsid w:val="00CA31E3"/>
    <w:rsid w:val="00CA3573"/>
    <w:rsid w:val="00CA39CC"/>
    <w:rsid w:val="00CA3A8F"/>
    <w:rsid w:val="00CA479D"/>
    <w:rsid w:val="00CA496E"/>
    <w:rsid w:val="00CA68F4"/>
    <w:rsid w:val="00CA6CCD"/>
    <w:rsid w:val="00CA7766"/>
    <w:rsid w:val="00CB047B"/>
    <w:rsid w:val="00CB085A"/>
    <w:rsid w:val="00CB0A34"/>
    <w:rsid w:val="00CB1200"/>
    <w:rsid w:val="00CB1F8A"/>
    <w:rsid w:val="00CB2BF5"/>
    <w:rsid w:val="00CB424A"/>
    <w:rsid w:val="00CB4997"/>
    <w:rsid w:val="00CB4EA4"/>
    <w:rsid w:val="00CB531B"/>
    <w:rsid w:val="00CB5FB9"/>
    <w:rsid w:val="00CB79F7"/>
    <w:rsid w:val="00CC03C9"/>
    <w:rsid w:val="00CC1008"/>
    <w:rsid w:val="00CC11E7"/>
    <w:rsid w:val="00CC2104"/>
    <w:rsid w:val="00CC2B1A"/>
    <w:rsid w:val="00CC417B"/>
    <w:rsid w:val="00CC4DDC"/>
    <w:rsid w:val="00CC5092"/>
    <w:rsid w:val="00CC6E08"/>
    <w:rsid w:val="00CC78BC"/>
    <w:rsid w:val="00CC7C85"/>
    <w:rsid w:val="00CD02D8"/>
    <w:rsid w:val="00CD210E"/>
    <w:rsid w:val="00CD2D8B"/>
    <w:rsid w:val="00CD35E0"/>
    <w:rsid w:val="00CD43EF"/>
    <w:rsid w:val="00CD4DF5"/>
    <w:rsid w:val="00CD4EC2"/>
    <w:rsid w:val="00CD51E6"/>
    <w:rsid w:val="00CD6D49"/>
    <w:rsid w:val="00CD6EE0"/>
    <w:rsid w:val="00CE13D4"/>
    <w:rsid w:val="00CE19F5"/>
    <w:rsid w:val="00CE2526"/>
    <w:rsid w:val="00CE3052"/>
    <w:rsid w:val="00CE4529"/>
    <w:rsid w:val="00CE4F42"/>
    <w:rsid w:val="00CE513E"/>
    <w:rsid w:val="00CE5821"/>
    <w:rsid w:val="00CE5A27"/>
    <w:rsid w:val="00CE750A"/>
    <w:rsid w:val="00CF1396"/>
    <w:rsid w:val="00CF19BA"/>
    <w:rsid w:val="00CF2D73"/>
    <w:rsid w:val="00CF37F7"/>
    <w:rsid w:val="00CF4470"/>
    <w:rsid w:val="00CF46F3"/>
    <w:rsid w:val="00CF4E10"/>
    <w:rsid w:val="00CF4FAE"/>
    <w:rsid w:val="00CF5334"/>
    <w:rsid w:val="00CF5A8D"/>
    <w:rsid w:val="00CF6805"/>
    <w:rsid w:val="00D00450"/>
    <w:rsid w:val="00D00EF1"/>
    <w:rsid w:val="00D017FC"/>
    <w:rsid w:val="00D01E87"/>
    <w:rsid w:val="00D02574"/>
    <w:rsid w:val="00D02582"/>
    <w:rsid w:val="00D025D7"/>
    <w:rsid w:val="00D03C09"/>
    <w:rsid w:val="00D03DAD"/>
    <w:rsid w:val="00D0498A"/>
    <w:rsid w:val="00D05DB6"/>
    <w:rsid w:val="00D06BB4"/>
    <w:rsid w:val="00D06D07"/>
    <w:rsid w:val="00D07207"/>
    <w:rsid w:val="00D07ABF"/>
    <w:rsid w:val="00D07E44"/>
    <w:rsid w:val="00D07E8A"/>
    <w:rsid w:val="00D103CB"/>
    <w:rsid w:val="00D105E6"/>
    <w:rsid w:val="00D120F8"/>
    <w:rsid w:val="00D1245A"/>
    <w:rsid w:val="00D13943"/>
    <w:rsid w:val="00D13CFB"/>
    <w:rsid w:val="00D13DD4"/>
    <w:rsid w:val="00D14D91"/>
    <w:rsid w:val="00D154FC"/>
    <w:rsid w:val="00D15681"/>
    <w:rsid w:val="00D168E3"/>
    <w:rsid w:val="00D17430"/>
    <w:rsid w:val="00D17F03"/>
    <w:rsid w:val="00D20C57"/>
    <w:rsid w:val="00D20EDC"/>
    <w:rsid w:val="00D21EBB"/>
    <w:rsid w:val="00D221E1"/>
    <w:rsid w:val="00D22BDA"/>
    <w:rsid w:val="00D2427A"/>
    <w:rsid w:val="00D2473E"/>
    <w:rsid w:val="00D24B15"/>
    <w:rsid w:val="00D257CC"/>
    <w:rsid w:val="00D25DD5"/>
    <w:rsid w:val="00D26A31"/>
    <w:rsid w:val="00D32E67"/>
    <w:rsid w:val="00D34AC3"/>
    <w:rsid w:val="00D3680C"/>
    <w:rsid w:val="00D36CED"/>
    <w:rsid w:val="00D40135"/>
    <w:rsid w:val="00D40305"/>
    <w:rsid w:val="00D41268"/>
    <w:rsid w:val="00D41809"/>
    <w:rsid w:val="00D41C0F"/>
    <w:rsid w:val="00D42B0F"/>
    <w:rsid w:val="00D4304D"/>
    <w:rsid w:val="00D43EC8"/>
    <w:rsid w:val="00D440C2"/>
    <w:rsid w:val="00D46687"/>
    <w:rsid w:val="00D474E5"/>
    <w:rsid w:val="00D47736"/>
    <w:rsid w:val="00D479AF"/>
    <w:rsid w:val="00D51AB3"/>
    <w:rsid w:val="00D51E31"/>
    <w:rsid w:val="00D52414"/>
    <w:rsid w:val="00D530AC"/>
    <w:rsid w:val="00D531F5"/>
    <w:rsid w:val="00D537F3"/>
    <w:rsid w:val="00D5589E"/>
    <w:rsid w:val="00D55DCC"/>
    <w:rsid w:val="00D60003"/>
    <w:rsid w:val="00D60775"/>
    <w:rsid w:val="00D6090C"/>
    <w:rsid w:val="00D62031"/>
    <w:rsid w:val="00D62112"/>
    <w:rsid w:val="00D63651"/>
    <w:rsid w:val="00D63906"/>
    <w:rsid w:val="00D63D87"/>
    <w:rsid w:val="00D6444E"/>
    <w:rsid w:val="00D65395"/>
    <w:rsid w:val="00D66313"/>
    <w:rsid w:val="00D663E5"/>
    <w:rsid w:val="00D66D0D"/>
    <w:rsid w:val="00D707C2"/>
    <w:rsid w:val="00D718D5"/>
    <w:rsid w:val="00D71FD1"/>
    <w:rsid w:val="00D72D72"/>
    <w:rsid w:val="00D75E98"/>
    <w:rsid w:val="00D7673B"/>
    <w:rsid w:val="00D771DF"/>
    <w:rsid w:val="00D80143"/>
    <w:rsid w:val="00D803E3"/>
    <w:rsid w:val="00D80D0F"/>
    <w:rsid w:val="00D81245"/>
    <w:rsid w:val="00D81F89"/>
    <w:rsid w:val="00D82020"/>
    <w:rsid w:val="00D827D1"/>
    <w:rsid w:val="00D837B4"/>
    <w:rsid w:val="00D83C71"/>
    <w:rsid w:val="00D85611"/>
    <w:rsid w:val="00D861B7"/>
    <w:rsid w:val="00D872D6"/>
    <w:rsid w:val="00D87A09"/>
    <w:rsid w:val="00D91C9B"/>
    <w:rsid w:val="00D930BA"/>
    <w:rsid w:val="00D9319F"/>
    <w:rsid w:val="00D93C15"/>
    <w:rsid w:val="00D94E9A"/>
    <w:rsid w:val="00D951F9"/>
    <w:rsid w:val="00D954A1"/>
    <w:rsid w:val="00D95745"/>
    <w:rsid w:val="00D95D64"/>
    <w:rsid w:val="00D96477"/>
    <w:rsid w:val="00D970E3"/>
    <w:rsid w:val="00DA0294"/>
    <w:rsid w:val="00DA212E"/>
    <w:rsid w:val="00DA2417"/>
    <w:rsid w:val="00DA313C"/>
    <w:rsid w:val="00DA3162"/>
    <w:rsid w:val="00DA3838"/>
    <w:rsid w:val="00DA5285"/>
    <w:rsid w:val="00DA5BC3"/>
    <w:rsid w:val="00DA6337"/>
    <w:rsid w:val="00DA6397"/>
    <w:rsid w:val="00DA65FA"/>
    <w:rsid w:val="00DA75BD"/>
    <w:rsid w:val="00DA76C3"/>
    <w:rsid w:val="00DB0147"/>
    <w:rsid w:val="00DB11FB"/>
    <w:rsid w:val="00DB238F"/>
    <w:rsid w:val="00DB251A"/>
    <w:rsid w:val="00DB2561"/>
    <w:rsid w:val="00DB4A06"/>
    <w:rsid w:val="00DB4C58"/>
    <w:rsid w:val="00DB4DEA"/>
    <w:rsid w:val="00DB51F5"/>
    <w:rsid w:val="00DB58A4"/>
    <w:rsid w:val="00DB6A04"/>
    <w:rsid w:val="00DB6E9C"/>
    <w:rsid w:val="00DB74FF"/>
    <w:rsid w:val="00DB7CC2"/>
    <w:rsid w:val="00DC0CB7"/>
    <w:rsid w:val="00DC0F7A"/>
    <w:rsid w:val="00DC175A"/>
    <w:rsid w:val="00DC1BE6"/>
    <w:rsid w:val="00DC27AB"/>
    <w:rsid w:val="00DC33BD"/>
    <w:rsid w:val="00DC47C6"/>
    <w:rsid w:val="00DC4810"/>
    <w:rsid w:val="00DC4E9D"/>
    <w:rsid w:val="00DC51BB"/>
    <w:rsid w:val="00DC583A"/>
    <w:rsid w:val="00DC5E55"/>
    <w:rsid w:val="00DC6BD5"/>
    <w:rsid w:val="00DC6F99"/>
    <w:rsid w:val="00DD03D4"/>
    <w:rsid w:val="00DD0830"/>
    <w:rsid w:val="00DD15DF"/>
    <w:rsid w:val="00DD1DB6"/>
    <w:rsid w:val="00DD2861"/>
    <w:rsid w:val="00DD2888"/>
    <w:rsid w:val="00DD296B"/>
    <w:rsid w:val="00DD34FA"/>
    <w:rsid w:val="00DD3D66"/>
    <w:rsid w:val="00DD45FC"/>
    <w:rsid w:val="00DD494B"/>
    <w:rsid w:val="00DD4CCC"/>
    <w:rsid w:val="00DD4D6B"/>
    <w:rsid w:val="00DD5D5A"/>
    <w:rsid w:val="00DD5F90"/>
    <w:rsid w:val="00DD61F6"/>
    <w:rsid w:val="00DD777C"/>
    <w:rsid w:val="00DD7954"/>
    <w:rsid w:val="00DE030A"/>
    <w:rsid w:val="00DE1548"/>
    <w:rsid w:val="00DE2390"/>
    <w:rsid w:val="00DE33E0"/>
    <w:rsid w:val="00DE3C90"/>
    <w:rsid w:val="00DE3EDB"/>
    <w:rsid w:val="00DE524F"/>
    <w:rsid w:val="00DE547E"/>
    <w:rsid w:val="00DE6392"/>
    <w:rsid w:val="00DE6467"/>
    <w:rsid w:val="00DE6AF6"/>
    <w:rsid w:val="00DE6DC3"/>
    <w:rsid w:val="00DE7442"/>
    <w:rsid w:val="00DE76AB"/>
    <w:rsid w:val="00DF087B"/>
    <w:rsid w:val="00DF09D7"/>
    <w:rsid w:val="00DF10BD"/>
    <w:rsid w:val="00DF1C01"/>
    <w:rsid w:val="00DF25D1"/>
    <w:rsid w:val="00DF44F6"/>
    <w:rsid w:val="00DF4F9F"/>
    <w:rsid w:val="00DF5F90"/>
    <w:rsid w:val="00DF7A39"/>
    <w:rsid w:val="00E0092E"/>
    <w:rsid w:val="00E00E26"/>
    <w:rsid w:val="00E01A8F"/>
    <w:rsid w:val="00E025FA"/>
    <w:rsid w:val="00E0288B"/>
    <w:rsid w:val="00E029A1"/>
    <w:rsid w:val="00E03836"/>
    <w:rsid w:val="00E03DC2"/>
    <w:rsid w:val="00E04084"/>
    <w:rsid w:val="00E04B1C"/>
    <w:rsid w:val="00E050E3"/>
    <w:rsid w:val="00E053B0"/>
    <w:rsid w:val="00E0563B"/>
    <w:rsid w:val="00E05A8A"/>
    <w:rsid w:val="00E05EDE"/>
    <w:rsid w:val="00E06DFD"/>
    <w:rsid w:val="00E078EB"/>
    <w:rsid w:val="00E10406"/>
    <w:rsid w:val="00E10AC0"/>
    <w:rsid w:val="00E116D3"/>
    <w:rsid w:val="00E12622"/>
    <w:rsid w:val="00E12EE4"/>
    <w:rsid w:val="00E143B2"/>
    <w:rsid w:val="00E1488B"/>
    <w:rsid w:val="00E14955"/>
    <w:rsid w:val="00E1516B"/>
    <w:rsid w:val="00E1567A"/>
    <w:rsid w:val="00E15ABE"/>
    <w:rsid w:val="00E164B7"/>
    <w:rsid w:val="00E1686A"/>
    <w:rsid w:val="00E174B0"/>
    <w:rsid w:val="00E17AB2"/>
    <w:rsid w:val="00E17E77"/>
    <w:rsid w:val="00E20055"/>
    <w:rsid w:val="00E227D9"/>
    <w:rsid w:val="00E23E7F"/>
    <w:rsid w:val="00E255A9"/>
    <w:rsid w:val="00E2561B"/>
    <w:rsid w:val="00E2593D"/>
    <w:rsid w:val="00E26A78"/>
    <w:rsid w:val="00E26C3E"/>
    <w:rsid w:val="00E32113"/>
    <w:rsid w:val="00E32209"/>
    <w:rsid w:val="00E331E7"/>
    <w:rsid w:val="00E348BA"/>
    <w:rsid w:val="00E34CB7"/>
    <w:rsid w:val="00E35058"/>
    <w:rsid w:val="00E350A3"/>
    <w:rsid w:val="00E35EFE"/>
    <w:rsid w:val="00E36A5A"/>
    <w:rsid w:val="00E372B5"/>
    <w:rsid w:val="00E3790B"/>
    <w:rsid w:val="00E37B1A"/>
    <w:rsid w:val="00E37BD4"/>
    <w:rsid w:val="00E40F50"/>
    <w:rsid w:val="00E411C8"/>
    <w:rsid w:val="00E423E2"/>
    <w:rsid w:val="00E42C1E"/>
    <w:rsid w:val="00E43456"/>
    <w:rsid w:val="00E43D18"/>
    <w:rsid w:val="00E45463"/>
    <w:rsid w:val="00E454EC"/>
    <w:rsid w:val="00E46EA4"/>
    <w:rsid w:val="00E47E36"/>
    <w:rsid w:val="00E50054"/>
    <w:rsid w:val="00E50A6E"/>
    <w:rsid w:val="00E52682"/>
    <w:rsid w:val="00E52B91"/>
    <w:rsid w:val="00E52CF5"/>
    <w:rsid w:val="00E52E15"/>
    <w:rsid w:val="00E54568"/>
    <w:rsid w:val="00E54A59"/>
    <w:rsid w:val="00E54EC4"/>
    <w:rsid w:val="00E55C28"/>
    <w:rsid w:val="00E569BC"/>
    <w:rsid w:val="00E569DD"/>
    <w:rsid w:val="00E573FC"/>
    <w:rsid w:val="00E57718"/>
    <w:rsid w:val="00E57ABF"/>
    <w:rsid w:val="00E61227"/>
    <w:rsid w:val="00E61252"/>
    <w:rsid w:val="00E616A4"/>
    <w:rsid w:val="00E61F24"/>
    <w:rsid w:val="00E62D0D"/>
    <w:rsid w:val="00E62E66"/>
    <w:rsid w:val="00E639A4"/>
    <w:rsid w:val="00E64648"/>
    <w:rsid w:val="00E66341"/>
    <w:rsid w:val="00E6704B"/>
    <w:rsid w:val="00E6781C"/>
    <w:rsid w:val="00E70062"/>
    <w:rsid w:val="00E71BC1"/>
    <w:rsid w:val="00E71E02"/>
    <w:rsid w:val="00E72E62"/>
    <w:rsid w:val="00E73B54"/>
    <w:rsid w:val="00E74509"/>
    <w:rsid w:val="00E74707"/>
    <w:rsid w:val="00E74D49"/>
    <w:rsid w:val="00E75832"/>
    <w:rsid w:val="00E759FD"/>
    <w:rsid w:val="00E76014"/>
    <w:rsid w:val="00E76D6E"/>
    <w:rsid w:val="00E7747F"/>
    <w:rsid w:val="00E77763"/>
    <w:rsid w:val="00E80323"/>
    <w:rsid w:val="00E80560"/>
    <w:rsid w:val="00E8069E"/>
    <w:rsid w:val="00E80E7F"/>
    <w:rsid w:val="00E812FC"/>
    <w:rsid w:val="00E8158F"/>
    <w:rsid w:val="00E81685"/>
    <w:rsid w:val="00E81E4A"/>
    <w:rsid w:val="00E82736"/>
    <w:rsid w:val="00E82E57"/>
    <w:rsid w:val="00E835E2"/>
    <w:rsid w:val="00E838EC"/>
    <w:rsid w:val="00E84B50"/>
    <w:rsid w:val="00E85109"/>
    <w:rsid w:val="00E8514B"/>
    <w:rsid w:val="00E87FF3"/>
    <w:rsid w:val="00E9014E"/>
    <w:rsid w:val="00E9034D"/>
    <w:rsid w:val="00E91234"/>
    <w:rsid w:val="00E92819"/>
    <w:rsid w:val="00E9384A"/>
    <w:rsid w:val="00E93D62"/>
    <w:rsid w:val="00E94256"/>
    <w:rsid w:val="00E94978"/>
    <w:rsid w:val="00E9546D"/>
    <w:rsid w:val="00E95942"/>
    <w:rsid w:val="00E959F0"/>
    <w:rsid w:val="00E95E4B"/>
    <w:rsid w:val="00E9708F"/>
    <w:rsid w:val="00E97462"/>
    <w:rsid w:val="00E974B1"/>
    <w:rsid w:val="00E97C48"/>
    <w:rsid w:val="00EA0409"/>
    <w:rsid w:val="00EA0CFE"/>
    <w:rsid w:val="00EA0E3A"/>
    <w:rsid w:val="00EA1012"/>
    <w:rsid w:val="00EA196E"/>
    <w:rsid w:val="00EA1A52"/>
    <w:rsid w:val="00EA1ABA"/>
    <w:rsid w:val="00EA1EE1"/>
    <w:rsid w:val="00EA2195"/>
    <w:rsid w:val="00EA3639"/>
    <w:rsid w:val="00EA41E8"/>
    <w:rsid w:val="00EA5591"/>
    <w:rsid w:val="00EA57FF"/>
    <w:rsid w:val="00EA5D89"/>
    <w:rsid w:val="00EA6A4A"/>
    <w:rsid w:val="00EA77EC"/>
    <w:rsid w:val="00EA7E8D"/>
    <w:rsid w:val="00EB01EF"/>
    <w:rsid w:val="00EB2F5A"/>
    <w:rsid w:val="00EB32D4"/>
    <w:rsid w:val="00EB3398"/>
    <w:rsid w:val="00EB33CE"/>
    <w:rsid w:val="00EB34E0"/>
    <w:rsid w:val="00EB3913"/>
    <w:rsid w:val="00EB4B3D"/>
    <w:rsid w:val="00EB4E81"/>
    <w:rsid w:val="00EB4F4D"/>
    <w:rsid w:val="00EB543B"/>
    <w:rsid w:val="00EB54CB"/>
    <w:rsid w:val="00EB5ACC"/>
    <w:rsid w:val="00EB5CD8"/>
    <w:rsid w:val="00EB7682"/>
    <w:rsid w:val="00EB7CF3"/>
    <w:rsid w:val="00EC1966"/>
    <w:rsid w:val="00EC221C"/>
    <w:rsid w:val="00EC22A5"/>
    <w:rsid w:val="00EC265F"/>
    <w:rsid w:val="00EC28AF"/>
    <w:rsid w:val="00EC2BF2"/>
    <w:rsid w:val="00EC4747"/>
    <w:rsid w:val="00EC4C10"/>
    <w:rsid w:val="00EC4DE5"/>
    <w:rsid w:val="00EC6C30"/>
    <w:rsid w:val="00EC781A"/>
    <w:rsid w:val="00ED0124"/>
    <w:rsid w:val="00ED0D75"/>
    <w:rsid w:val="00ED0FD9"/>
    <w:rsid w:val="00ED1589"/>
    <w:rsid w:val="00ED16B2"/>
    <w:rsid w:val="00ED2184"/>
    <w:rsid w:val="00ED28EC"/>
    <w:rsid w:val="00ED6D69"/>
    <w:rsid w:val="00ED753E"/>
    <w:rsid w:val="00ED75A5"/>
    <w:rsid w:val="00ED7D61"/>
    <w:rsid w:val="00EE0420"/>
    <w:rsid w:val="00EE1324"/>
    <w:rsid w:val="00EE13CE"/>
    <w:rsid w:val="00EE16EB"/>
    <w:rsid w:val="00EE18B8"/>
    <w:rsid w:val="00EE30FA"/>
    <w:rsid w:val="00EE3A51"/>
    <w:rsid w:val="00EE41CC"/>
    <w:rsid w:val="00EE495F"/>
    <w:rsid w:val="00EE6239"/>
    <w:rsid w:val="00EE7B52"/>
    <w:rsid w:val="00EE7E83"/>
    <w:rsid w:val="00EE7FF8"/>
    <w:rsid w:val="00EF2117"/>
    <w:rsid w:val="00EF2B97"/>
    <w:rsid w:val="00EF416D"/>
    <w:rsid w:val="00EF457C"/>
    <w:rsid w:val="00EF5E25"/>
    <w:rsid w:val="00EF5EAB"/>
    <w:rsid w:val="00EF5F0B"/>
    <w:rsid w:val="00EF6350"/>
    <w:rsid w:val="00EF7093"/>
    <w:rsid w:val="00EF71AC"/>
    <w:rsid w:val="00EF7526"/>
    <w:rsid w:val="00EF7CB3"/>
    <w:rsid w:val="00F00727"/>
    <w:rsid w:val="00F011F7"/>
    <w:rsid w:val="00F01328"/>
    <w:rsid w:val="00F015D2"/>
    <w:rsid w:val="00F031E8"/>
    <w:rsid w:val="00F0392C"/>
    <w:rsid w:val="00F03C7A"/>
    <w:rsid w:val="00F04CCC"/>
    <w:rsid w:val="00F050B2"/>
    <w:rsid w:val="00F052FB"/>
    <w:rsid w:val="00F05A9B"/>
    <w:rsid w:val="00F05B3A"/>
    <w:rsid w:val="00F05C1F"/>
    <w:rsid w:val="00F05FD4"/>
    <w:rsid w:val="00F064F5"/>
    <w:rsid w:val="00F06AB2"/>
    <w:rsid w:val="00F07656"/>
    <w:rsid w:val="00F07D66"/>
    <w:rsid w:val="00F101F1"/>
    <w:rsid w:val="00F1060D"/>
    <w:rsid w:val="00F1201B"/>
    <w:rsid w:val="00F128D4"/>
    <w:rsid w:val="00F12F31"/>
    <w:rsid w:val="00F12FAE"/>
    <w:rsid w:val="00F13149"/>
    <w:rsid w:val="00F133FB"/>
    <w:rsid w:val="00F141E5"/>
    <w:rsid w:val="00F144B8"/>
    <w:rsid w:val="00F14800"/>
    <w:rsid w:val="00F14AFA"/>
    <w:rsid w:val="00F16C60"/>
    <w:rsid w:val="00F1755C"/>
    <w:rsid w:val="00F17677"/>
    <w:rsid w:val="00F20605"/>
    <w:rsid w:val="00F20D31"/>
    <w:rsid w:val="00F2199E"/>
    <w:rsid w:val="00F22B79"/>
    <w:rsid w:val="00F22D29"/>
    <w:rsid w:val="00F22EBD"/>
    <w:rsid w:val="00F2307B"/>
    <w:rsid w:val="00F2397F"/>
    <w:rsid w:val="00F26DEE"/>
    <w:rsid w:val="00F32AEF"/>
    <w:rsid w:val="00F33285"/>
    <w:rsid w:val="00F33C4D"/>
    <w:rsid w:val="00F3475A"/>
    <w:rsid w:val="00F349F1"/>
    <w:rsid w:val="00F34B8C"/>
    <w:rsid w:val="00F358D3"/>
    <w:rsid w:val="00F371C7"/>
    <w:rsid w:val="00F37DBC"/>
    <w:rsid w:val="00F405A0"/>
    <w:rsid w:val="00F41606"/>
    <w:rsid w:val="00F41A71"/>
    <w:rsid w:val="00F429D1"/>
    <w:rsid w:val="00F42B3B"/>
    <w:rsid w:val="00F43661"/>
    <w:rsid w:val="00F43E79"/>
    <w:rsid w:val="00F44CC9"/>
    <w:rsid w:val="00F458D7"/>
    <w:rsid w:val="00F45938"/>
    <w:rsid w:val="00F47408"/>
    <w:rsid w:val="00F5034D"/>
    <w:rsid w:val="00F510B8"/>
    <w:rsid w:val="00F5166C"/>
    <w:rsid w:val="00F52811"/>
    <w:rsid w:val="00F52E01"/>
    <w:rsid w:val="00F5338B"/>
    <w:rsid w:val="00F538BE"/>
    <w:rsid w:val="00F56181"/>
    <w:rsid w:val="00F572AB"/>
    <w:rsid w:val="00F60482"/>
    <w:rsid w:val="00F609E4"/>
    <w:rsid w:val="00F60E48"/>
    <w:rsid w:val="00F622B0"/>
    <w:rsid w:val="00F63513"/>
    <w:rsid w:val="00F6389E"/>
    <w:rsid w:val="00F64CF5"/>
    <w:rsid w:val="00F655BE"/>
    <w:rsid w:val="00F6593F"/>
    <w:rsid w:val="00F65F77"/>
    <w:rsid w:val="00F70167"/>
    <w:rsid w:val="00F70530"/>
    <w:rsid w:val="00F70667"/>
    <w:rsid w:val="00F70D51"/>
    <w:rsid w:val="00F71537"/>
    <w:rsid w:val="00F71D2F"/>
    <w:rsid w:val="00F726BB"/>
    <w:rsid w:val="00F7279D"/>
    <w:rsid w:val="00F747D5"/>
    <w:rsid w:val="00F7794C"/>
    <w:rsid w:val="00F80159"/>
    <w:rsid w:val="00F8025E"/>
    <w:rsid w:val="00F8171A"/>
    <w:rsid w:val="00F81B7D"/>
    <w:rsid w:val="00F823D8"/>
    <w:rsid w:val="00F8331C"/>
    <w:rsid w:val="00F84B82"/>
    <w:rsid w:val="00F86453"/>
    <w:rsid w:val="00F900EE"/>
    <w:rsid w:val="00F90205"/>
    <w:rsid w:val="00F908F7"/>
    <w:rsid w:val="00F90BDC"/>
    <w:rsid w:val="00F9189E"/>
    <w:rsid w:val="00F91C85"/>
    <w:rsid w:val="00F9316C"/>
    <w:rsid w:val="00F931A7"/>
    <w:rsid w:val="00F93762"/>
    <w:rsid w:val="00F945E7"/>
    <w:rsid w:val="00F94920"/>
    <w:rsid w:val="00F974C2"/>
    <w:rsid w:val="00F97515"/>
    <w:rsid w:val="00FA05A1"/>
    <w:rsid w:val="00FA182C"/>
    <w:rsid w:val="00FA1873"/>
    <w:rsid w:val="00FA2A3A"/>
    <w:rsid w:val="00FA3838"/>
    <w:rsid w:val="00FA516B"/>
    <w:rsid w:val="00FA5A90"/>
    <w:rsid w:val="00FA72B4"/>
    <w:rsid w:val="00FA740B"/>
    <w:rsid w:val="00FA75EC"/>
    <w:rsid w:val="00FB08D8"/>
    <w:rsid w:val="00FB0F55"/>
    <w:rsid w:val="00FB723B"/>
    <w:rsid w:val="00FB7CC2"/>
    <w:rsid w:val="00FC043A"/>
    <w:rsid w:val="00FC0B67"/>
    <w:rsid w:val="00FC1917"/>
    <w:rsid w:val="00FC1F4C"/>
    <w:rsid w:val="00FC2B83"/>
    <w:rsid w:val="00FC3127"/>
    <w:rsid w:val="00FC3831"/>
    <w:rsid w:val="00FC398D"/>
    <w:rsid w:val="00FC3D75"/>
    <w:rsid w:val="00FC3D7B"/>
    <w:rsid w:val="00FC3E74"/>
    <w:rsid w:val="00FC3FBA"/>
    <w:rsid w:val="00FC4F63"/>
    <w:rsid w:val="00FC5F14"/>
    <w:rsid w:val="00FC65E8"/>
    <w:rsid w:val="00FC66ED"/>
    <w:rsid w:val="00FC727E"/>
    <w:rsid w:val="00FC74B9"/>
    <w:rsid w:val="00FD1730"/>
    <w:rsid w:val="00FD1DDA"/>
    <w:rsid w:val="00FD23E1"/>
    <w:rsid w:val="00FD28CF"/>
    <w:rsid w:val="00FD3C83"/>
    <w:rsid w:val="00FD4504"/>
    <w:rsid w:val="00FD48D8"/>
    <w:rsid w:val="00FD5FD9"/>
    <w:rsid w:val="00FD6A54"/>
    <w:rsid w:val="00FD7B77"/>
    <w:rsid w:val="00FD7C15"/>
    <w:rsid w:val="00FE15C8"/>
    <w:rsid w:val="00FE4646"/>
    <w:rsid w:val="00FE5141"/>
    <w:rsid w:val="00FE6C83"/>
    <w:rsid w:val="00FE6DAF"/>
    <w:rsid w:val="00FE7C6E"/>
    <w:rsid w:val="00FF08C6"/>
    <w:rsid w:val="00FF109C"/>
    <w:rsid w:val="00FF225E"/>
    <w:rsid w:val="00FF2DC7"/>
    <w:rsid w:val="00FF339E"/>
    <w:rsid w:val="00FF33AD"/>
    <w:rsid w:val="00FF3503"/>
    <w:rsid w:val="00FF4E6F"/>
    <w:rsid w:val="00FF4FAB"/>
    <w:rsid w:val="00FF613F"/>
    <w:rsid w:val="00FF7075"/>
    <w:rsid w:val="00FF70CC"/>
    <w:rsid w:val="00FF73FC"/>
    <w:rsid w:val="00FF7471"/>
    <w:rsid w:val="00FF78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A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D91"/>
    <w:rPr>
      <w:rFonts w:ascii="Arial" w:hAnsi="Arial"/>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qFormat/>
    <w:pPr>
      <w:keepNext/>
      <w:numPr>
        <w:ilvl w:val="12"/>
      </w:numPr>
      <w:outlineLvl w:val="0"/>
    </w:pPr>
    <w:rPr>
      <w:szCs w:val="20"/>
    </w:rPr>
  </w:style>
  <w:style w:type="paragraph" w:styleId="Nadpis2">
    <w:name w:val="heading 2"/>
    <w:basedOn w:val="Normln"/>
    <w:next w:val="Normln"/>
    <w:qFormat/>
    <w:pPr>
      <w:keepNext/>
      <w:ind w:right="-851"/>
      <w:jc w:val="center"/>
      <w:outlineLvl w:val="1"/>
    </w:pPr>
    <w:rPr>
      <w:b/>
      <w:sz w:val="40"/>
      <w:szCs w:val="20"/>
    </w:rPr>
  </w:style>
  <w:style w:type="paragraph" w:styleId="Nadpis3">
    <w:name w:val="heading 3"/>
    <w:basedOn w:val="Normln"/>
    <w:next w:val="Normln"/>
    <w:link w:val="Nadpis3Char"/>
    <w:qFormat/>
    <w:rsid w:val="001A7F14"/>
    <w:pPr>
      <w:keepNext/>
      <w:spacing w:before="240" w:after="60"/>
      <w:outlineLvl w:val="2"/>
    </w:pPr>
    <w:rPr>
      <w:rFonts w:cs="Arial"/>
      <w:b/>
      <w:bCs/>
      <w:sz w:val="26"/>
      <w:szCs w:val="26"/>
    </w:rPr>
  </w:style>
  <w:style w:type="paragraph" w:styleId="Nadpis8">
    <w:name w:val="heading 8"/>
    <w:basedOn w:val="Normln"/>
    <w:next w:val="Normln"/>
    <w:link w:val="Nadpis8Char"/>
    <w:qFormat/>
    <w:rsid w:val="0081680E"/>
    <w:pPr>
      <w:spacing w:before="240" w:after="60"/>
      <w:outlineLvl w:val="7"/>
    </w:pPr>
    <w:rPr>
      <w:rFonts w:ascii="Calibri" w:hAnsi="Calibri"/>
      <w:i/>
      <w:iCs/>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jc w:val="both"/>
    </w:pPr>
    <w:rPr>
      <w:sz w:val="21"/>
    </w:rPr>
  </w:style>
  <w:style w:type="paragraph" w:styleId="Zkladntext">
    <w:name w:val="Body Text"/>
    <w:basedOn w:val="Normln"/>
    <w:link w:val="ZkladntextChar"/>
    <w:pPr>
      <w:jc w:val="both"/>
    </w:pPr>
    <w:rPr>
      <w:szCs w:val="20"/>
    </w:rPr>
  </w:style>
  <w:style w:type="paragraph" w:styleId="Zkladntext3">
    <w:name w:val="Body Text 3"/>
    <w:basedOn w:val="Normln"/>
    <w:link w:val="Zkladntext3Char"/>
    <w:pPr>
      <w:jc w:val="both"/>
    </w:pPr>
    <w:rPr>
      <w:sz w:val="22"/>
      <w:szCs w:val="20"/>
      <w:lang w:val="x-none" w:eastAsia="x-none"/>
    </w:rPr>
  </w:style>
  <w:style w:type="paragraph" w:styleId="Zkladntextodsazen">
    <w:name w:val="Body Text Indent"/>
    <w:basedOn w:val="Normln"/>
    <w:pPr>
      <w:ind w:left="525"/>
      <w:jc w:val="both"/>
    </w:pPr>
    <w:rPr>
      <w:rFonts w:cs="Arial"/>
      <w:sz w:val="22"/>
      <w:szCs w:val="20"/>
    </w:rPr>
  </w:style>
  <w:style w:type="paragraph" w:styleId="Zhlav">
    <w:name w:val="header"/>
    <w:aliases w:val="ho,header odd,first,heading one,Odd Header,h"/>
    <w:basedOn w:val="Normln"/>
    <w:link w:val="ZhlavChar"/>
    <w:pPr>
      <w:tabs>
        <w:tab w:val="center" w:pos="4536"/>
        <w:tab w:val="right" w:pos="9072"/>
      </w:tabs>
    </w:pPr>
    <w:rPr>
      <w:szCs w:val="20"/>
    </w:rPr>
  </w:style>
  <w:style w:type="paragraph" w:styleId="Zpat">
    <w:name w:val="footer"/>
    <w:basedOn w:val="Normln"/>
    <w:link w:val="ZpatChar"/>
    <w:uiPriority w:val="99"/>
    <w:rsid w:val="00DD7954"/>
    <w:pPr>
      <w:widowControl w:val="0"/>
      <w:tabs>
        <w:tab w:val="center" w:pos="4536"/>
        <w:tab w:val="right" w:pos="9072"/>
      </w:tabs>
      <w:autoSpaceDE w:val="0"/>
      <w:autoSpaceDN w:val="0"/>
      <w:adjustRightInd w:val="0"/>
    </w:pPr>
    <w:rPr>
      <w:szCs w:val="20"/>
    </w:rPr>
  </w:style>
  <w:style w:type="paragraph" w:customStyle="1" w:styleId="JKNadpis3">
    <w:name w:val="JK_Nadpis 3"/>
    <w:basedOn w:val="Nadpis3"/>
    <w:rsid w:val="001A7F14"/>
    <w:pPr>
      <w:keepNext w:val="0"/>
      <w:spacing w:before="120" w:after="0"/>
      <w:jc w:val="both"/>
    </w:pPr>
    <w:rPr>
      <w:rFonts w:cs="Times New Roman"/>
      <w:b w:val="0"/>
      <w:bCs w:val="0"/>
      <w:sz w:val="22"/>
      <w:szCs w:val="20"/>
    </w:rPr>
  </w:style>
  <w:style w:type="paragraph" w:customStyle="1" w:styleId="JKNormln">
    <w:name w:val="JK_Normální"/>
    <w:basedOn w:val="Normln"/>
    <w:rsid w:val="001A7F14"/>
    <w:pPr>
      <w:spacing w:before="120"/>
    </w:pPr>
    <w:rPr>
      <w:sz w:val="22"/>
    </w:rPr>
  </w:style>
  <w:style w:type="paragraph" w:styleId="Textpoznpodarou">
    <w:name w:val="footnote text"/>
    <w:basedOn w:val="Normln"/>
    <w:semiHidden/>
    <w:rsid w:val="00BF6416"/>
    <w:rPr>
      <w:szCs w:val="20"/>
    </w:rPr>
  </w:style>
  <w:style w:type="character" w:styleId="Znakapoznpodarou">
    <w:name w:val="footnote reference"/>
    <w:semiHidden/>
    <w:rsid w:val="00BF6416"/>
    <w:rPr>
      <w:vertAlign w:val="superscript"/>
    </w:rPr>
  </w:style>
  <w:style w:type="paragraph" w:styleId="Seznam">
    <w:name w:val="List"/>
    <w:basedOn w:val="Normln"/>
    <w:link w:val="SeznamChar"/>
    <w:rsid w:val="00E10406"/>
    <w:pPr>
      <w:ind w:left="283" w:hanging="283"/>
    </w:pPr>
    <w:rPr>
      <w:rFonts w:ascii="Times New Roman" w:hAnsi="Times New Roman"/>
      <w:sz w:val="24"/>
      <w:szCs w:val="20"/>
    </w:rPr>
  </w:style>
  <w:style w:type="character" w:customStyle="1" w:styleId="SeznamChar">
    <w:name w:val="Seznam Char"/>
    <w:link w:val="Seznam"/>
    <w:rsid w:val="00E10406"/>
    <w:rPr>
      <w:sz w:val="24"/>
      <w:lang w:val="cs-CZ" w:eastAsia="cs-CZ" w:bidi="ar-SA"/>
    </w:rPr>
  </w:style>
  <w:style w:type="paragraph" w:styleId="Pokraovnseznamu">
    <w:name w:val="List Continue"/>
    <w:basedOn w:val="Normln"/>
    <w:rsid w:val="003170E4"/>
    <w:pPr>
      <w:spacing w:after="120"/>
      <w:ind w:left="283"/>
    </w:pPr>
  </w:style>
  <w:style w:type="paragraph" w:customStyle="1" w:styleId="Level2">
    <w:name w:val="Level 2"/>
    <w:rsid w:val="003170E4"/>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character" w:customStyle="1" w:styleId="WW8Num3z2">
    <w:name w:val="WW8Num3z2"/>
    <w:rsid w:val="00883627"/>
    <w:rPr>
      <w:rFonts w:ascii="Wingdings" w:hAnsi="Wingdings"/>
    </w:rPr>
  </w:style>
  <w:style w:type="paragraph" w:customStyle="1" w:styleId="Level1">
    <w:name w:val="Level 1"/>
    <w:rsid w:val="00C6751A"/>
    <w:pPr>
      <w:widowControl w:val="0"/>
      <w:autoSpaceDE w:val="0"/>
      <w:autoSpaceDN w:val="0"/>
      <w:adjustRightInd w:val="0"/>
      <w:ind w:left="720"/>
      <w:jc w:val="both"/>
    </w:pPr>
    <w:rPr>
      <w:rFonts w:ascii="Times New Roman obyeejné" w:eastAsia="Batang" w:hAnsi="Times New Roman obyeejné" w:cs="Times New Roman obyeejné"/>
      <w:sz w:val="24"/>
      <w:szCs w:val="24"/>
      <w:lang w:bidi="ne-IN"/>
    </w:rPr>
  </w:style>
  <w:style w:type="paragraph" w:customStyle="1" w:styleId="Body">
    <w:name w:val="Body"/>
    <w:basedOn w:val="Normln"/>
    <w:rsid w:val="0065637C"/>
    <w:pPr>
      <w:overflowPunct w:val="0"/>
      <w:autoSpaceDE w:val="0"/>
      <w:autoSpaceDN w:val="0"/>
      <w:adjustRightInd w:val="0"/>
      <w:spacing w:after="140" w:line="290" w:lineRule="auto"/>
      <w:jc w:val="both"/>
      <w:textAlignment w:val="baseline"/>
    </w:pPr>
    <w:rPr>
      <w:kern w:val="20"/>
      <w:szCs w:val="20"/>
      <w:lang w:val="en-GB"/>
    </w:rPr>
  </w:style>
  <w:style w:type="paragraph" w:customStyle="1" w:styleId="SubHead">
    <w:name w:val="SubHead"/>
    <w:basedOn w:val="Normln"/>
    <w:next w:val="Normln"/>
    <w:rsid w:val="001319DC"/>
    <w:pPr>
      <w:keepNext/>
      <w:keepLines/>
      <w:overflowPunct w:val="0"/>
      <w:autoSpaceDE w:val="0"/>
      <w:autoSpaceDN w:val="0"/>
      <w:adjustRightInd w:val="0"/>
      <w:spacing w:before="60" w:after="60" w:line="290" w:lineRule="auto"/>
      <w:jc w:val="both"/>
      <w:textAlignment w:val="baseline"/>
    </w:pPr>
    <w:rPr>
      <w:b/>
      <w:kern w:val="20"/>
      <w:sz w:val="21"/>
      <w:szCs w:val="20"/>
      <w:lang w:val="en-GB"/>
    </w:rPr>
  </w:style>
  <w:style w:type="character" w:styleId="Hypertextovodkaz">
    <w:name w:val="Hyperlink"/>
    <w:uiPriority w:val="99"/>
    <w:unhideWhenUsed/>
    <w:rsid w:val="0077742E"/>
    <w:rPr>
      <w:color w:val="0000FF"/>
      <w:u w:val="single"/>
    </w:rPr>
  </w:style>
  <w:style w:type="paragraph" w:customStyle="1" w:styleId="NADPISCENNETUC">
    <w:name w:val="NADPIS CENNETUC"/>
    <w:basedOn w:val="Normln"/>
    <w:rsid w:val="00B72285"/>
    <w:pPr>
      <w:keepNext/>
      <w:keepLines/>
      <w:overflowPunct w:val="0"/>
      <w:autoSpaceDE w:val="0"/>
      <w:autoSpaceDN w:val="0"/>
      <w:adjustRightInd w:val="0"/>
      <w:spacing w:before="120" w:after="60"/>
      <w:jc w:val="center"/>
      <w:textAlignment w:val="baseline"/>
    </w:pPr>
    <w:rPr>
      <w:szCs w:val="20"/>
    </w:rPr>
  </w:style>
  <w:style w:type="paragraph" w:customStyle="1" w:styleId="Body1">
    <w:name w:val="Body 1"/>
    <w:basedOn w:val="Normln"/>
    <w:rsid w:val="0096478C"/>
    <w:pPr>
      <w:tabs>
        <w:tab w:val="left" w:pos="567"/>
      </w:tabs>
      <w:overflowPunct w:val="0"/>
      <w:autoSpaceDE w:val="0"/>
      <w:autoSpaceDN w:val="0"/>
      <w:adjustRightInd w:val="0"/>
      <w:spacing w:after="140" w:line="290" w:lineRule="auto"/>
      <w:ind w:left="567"/>
      <w:jc w:val="both"/>
      <w:textAlignment w:val="baseline"/>
    </w:pPr>
    <w:rPr>
      <w:kern w:val="20"/>
      <w:szCs w:val="20"/>
      <w:lang w:val="en-GB"/>
    </w:rPr>
  </w:style>
  <w:style w:type="paragraph" w:customStyle="1" w:styleId="bullet3">
    <w:name w:val="bullet 3"/>
    <w:basedOn w:val="Normln"/>
    <w:rsid w:val="0096478C"/>
    <w:pPr>
      <w:numPr>
        <w:numId w:val="1"/>
      </w:numPr>
      <w:spacing w:after="140" w:line="290" w:lineRule="auto"/>
      <w:jc w:val="both"/>
    </w:pPr>
    <w:rPr>
      <w:kern w:val="20"/>
      <w:lang w:val="en-GB" w:eastAsia="en-US"/>
    </w:rPr>
  </w:style>
  <w:style w:type="character" w:styleId="Odkaznakoment">
    <w:name w:val="annotation reference"/>
    <w:rsid w:val="001D467A"/>
    <w:rPr>
      <w:sz w:val="16"/>
      <w:szCs w:val="16"/>
    </w:rPr>
  </w:style>
  <w:style w:type="paragraph" w:styleId="Textkomente">
    <w:name w:val="annotation text"/>
    <w:basedOn w:val="Normln"/>
    <w:link w:val="TextkomenteChar"/>
    <w:rsid w:val="001D467A"/>
    <w:rPr>
      <w:szCs w:val="20"/>
      <w:lang w:val="x-none" w:eastAsia="x-none"/>
    </w:rPr>
  </w:style>
  <w:style w:type="paragraph" w:styleId="Pedmtkomente">
    <w:name w:val="annotation subject"/>
    <w:basedOn w:val="Textkomente"/>
    <w:next w:val="Textkomente"/>
    <w:semiHidden/>
    <w:rsid w:val="001D467A"/>
    <w:rPr>
      <w:b/>
      <w:bCs/>
    </w:rPr>
  </w:style>
  <w:style w:type="paragraph" w:styleId="Textbubliny">
    <w:name w:val="Balloon Text"/>
    <w:basedOn w:val="Normln"/>
    <w:semiHidden/>
    <w:rsid w:val="001D467A"/>
    <w:rPr>
      <w:rFonts w:ascii="Tahoma" w:hAnsi="Tahoma" w:cs="Tahoma"/>
      <w:sz w:val="16"/>
      <w:szCs w:val="16"/>
    </w:rPr>
  </w:style>
  <w:style w:type="paragraph" w:styleId="Revize">
    <w:name w:val="Revision"/>
    <w:hidden/>
    <w:uiPriority w:val="99"/>
    <w:semiHidden/>
    <w:rsid w:val="00E93D62"/>
    <w:rPr>
      <w:sz w:val="24"/>
      <w:szCs w:val="24"/>
    </w:rPr>
  </w:style>
  <w:style w:type="paragraph" w:styleId="Odstavecseseznamem">
    <w:name w:val="List Paragraph"/>
    <w:aliases w:val="Nad,List Paragraph,Odstavec cíl se seznamem,Odstavec se seznamem5,Odstavec_muj,Odrážky"/>
    <w:basedOn w:val="Normln"/>
    <w:link w:val="OdstavecseseznamemChar"/>
    <w:uiPriority w:val="34"/>
    <w:qFormat/>
    <w:rsid w:val="005D0F2E"/>
    <w:pPr>
      <w:ind w:left="720"/>
    </w:pPr>
  </w:style>
  <w:style w:type="table" w:styleId="Mkatabulky">
    <w:name w:val="Table Grid"/>
    <w:basedOn w:val="Normlntabulka"/>
    <w:uiPriority w:val="39"/>
    <w:rsid w:val="0032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3913A0"/>
  </w:style>
  <w:style w:type="paragraph" w:styleId="Rozloendokumentu">
    <w:name w:val="Document Map"/>
    <w:basedOn w:val="Normln"/>
    <w:semiHidden/>
    <w:rsid w:val="00D02574"/>
    <w:pPr>
      <w:shd w:val="clear" w:color="auto" w:fill="000080"/>
    </w:pPr>
    <w:rPr>
      <w:rFonts w:ascii="Tahoma" w:hAnsi="Tahoma" w:cs="Tahoma"/>
      <w:szCs w:val="20"/>
    </w:rPr>
  </w:style>
  <w:style w:type="character" w:customStyle="1" w:styleId="Nadpis8Char">
    <w:name w:val="Nadpis 8 Char"/>
    <w:link w:val="Nadpis8"/>
    <w:semiHidden/>
    <w:rsid w:val="0081680E"/>
    <w:rPr>
      <w:rFonts w:ascii="Calibri" w:eastAsia="Times New Roman" w:hAnsi="Calibri" w:cs="Times New Roman"/>
      <w:i/>
      <w:iCs/>
      <w:sz w:val="24"/>
      <w:szCs w:val="24"/>
    </w:rPr>
  </w:style>
  <w:style w:type="character" w:customStyle="1" w:styleId="Zkladntext3Char">
    <w:name w:val="Základní text 3 Char"/>
    <w:link w:val="Zkladntext3"/>
    <w:rsid w:val="004C2264"/>
    <w:rPr>
      <w:rFonts w:ascii="Arial" w:hAnsi="Arial"/>
      <w:sz w:val="22"/>
    </w:rPr>
  </w:style>
  <w:style w:type="paragraph" w:customStyle="1" w:styleId="Normal1">
    <w:name w:val="Normal1"/>
    <w:basedOn w:val="Normln"/>
    <w:rsid w:val="00835AA9"/>
    <w:pPr>
      <w:widowControl w:val="0"/>
    </w:pPr>
    <w:rPr>
      <w:szCs w:val="20"/>
      <w:lang w:val="sv-SE"/>
    </w:rPr>
  </w:style>
  <w:style w:type="paragraph" w:customStyle="1" w:styleId="HLAVICKA">
    <w:name w:val="HLAVICKA"/>
    <w:basedOn w:val="Normln"/>
    <w:rsid w:val="0071181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szCs w:val="20"/>
    </w:rPr>
  </w:style>
  <w:style w:type="paragraph" w:customStyle="1" w:styleId="HLAVICKA6BNAD">
    <w:name w:val="HLAVICKA 6B NAD"/>
    <w:basedOn w:val="HLAVICKA"/>
    <w:rsid w:val="0071181E"/>
    <w:pPr>
      <w:spacing w:before="120"/>
    </w:pPr>
  </w:style>
  <w:style w:type="paragraph" w:customStyle="1" w:styleId="Tabellentext">
    <w:name w:val="Tabellentext"/>
    <w:basedOn w:val="Normln"/>
    <w:rsid w:val="00582E2A"/>
    <w:pPr>
      <w:keepLines/>
      <w:spacing w:before="40" w:after="40"/>
    </w:pPr>
    <w:rPr>
      <w:rFonts w:ascii="CorpoS" w:hAnsi="CorpoS"/>
      <w:sz w:val="22"/>
      <w:lang w:val="de-DE" w:eastAsia="ar-SA"/>
    </w:rPr>
  </w:style>
  <w:style w:type="paragraph" w:customStyle="1" w:styleId="Styl1">
    <w:name w:val="Styl1"/>
    <w:basedOn w:val="Normln"/>
    <w:link w:val="Styl1Char"/>
    <w:qFormat/>
    <w:rsid w:val="00374891"/>
    <w:pPr>
      <w:spacing w:before="60"/>
      <w:ind w:left="357" w:hanging="357"/>
      <w:jc w:val="both"/>
    </w:pPr>
    <w:rPr>
      <w:rFonts w:ascii="Times New Roman" w:hAnsi="Times New Roman"/>
      <w:iCs/>
      <w:sz w:val="24"/>
      <w:lang w:val="x-none" w:eastAsia="x-none"/>
    </w:rPr>
  </w:style>
  <w:style w:type="character" w:customStyle="1" w:styleId="TextkomenteChar">
    <w:name w:val="Text komentáře Char"/>
    <w:link w:val="Textkomente"/>
    <w:rsid w:val="00DF1C01"/>
    <w:rPr>
      <w:rFonts w:ascii="Arial" w:hAnsi="Arial"/>
    </w:rPr>
  </w:style>
  <w:style w:type="character" w:customStyle="1" w:styleId="Styl1Char">
    <w:name w:val="Styl1 Char"/>
    <w:link w:val="Styl1"/>
    <w:rsid w:val="00ED2184"/>
    <w:rPr>
      <w:iCs/>
      <w:sz w:val="24"/>
      <w:szCs w:val="24"/>
    </w:rPr>
  </w:style>
  <w:style w:type="paragraph" w:customStyle="1" w:styleId="obsah2">
    <w:name w:val="..obsah2"/>
    <w:basedOn w:val="Normln"/>
    <w:rsid w:val="005345BF"/>
    <w:pPr>
      <w:spacing w:before="40"/>
      <w:jc w:val="both"/>
    </w:pPr>
    <w:rPr>
      <w:noProof/>
      <w:szCs w:val="20"/>
    </w:rPr>
  </w:style>
  <w:style w:type="paragraph" w:customStyle="1" w:styleId="Odrtext">
    <w:name w:val="Odr. text"/>
    <w:basedOn w:val="Normln"/>
    <w:rsid w:val="00F43661"/>
    <w:pPr>
      <w:spacing w:after="120"/>
      <w:ind w:left="1701" w:hanging="567"/>
      <w:jc w:val="both"/>
    </w:pPr>
    <w:rPr>
      <w:sz w:val="22"/>
    </w:rPr>
  </w:style>
  <w:style w:type="paragraph" w:customStyle="1" w:styleId="Default">
    <w:name w:val="Default"/>
    <w:rsid w:val="00A46CAB"/>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952BE9"/>
    <w:rPr>
      <w:rFonts w:ascii="Arial" w:hAnsi="Arial"/>
    </w:rPr>
  </w:style>
  <w:style w:type="paragraph" w:customStyle="1" w:styleId="Normal2">
    <w:name w:val="Normal 2"/>
    <w:basedOn w:val="Normln"/>
    <w:rsid w:val="004E1AD9"/>
    <w:pPr>
      <w:tabs>
        <w:tab w:val="left" w:pos="709"/>
      </w:tabs>
      <w:autoSpaceDE w:val="0"/>
      <w:autoSpaceDN w:val="0"/>
      <w:spacing w:before="60" w:after="120"/>
      <w:ind w:left="1418"/>
      <w:jc w:val="both"/>
    </w:pPr>
    <w:rPr>
      <w:rFonts w:cs="Arial"/>
      <w:sz w:val="22"/>
      <w:szCs w:val="22"/>
      <w:lang w:val="en-GB"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D15681"/>
    <w:rPr>
      <w:rFonts w:ascii="Arial" w:hAnsi="Arial"/>
      <w:szCs w:val="24"/>
    </w:rPr>
  </w:style>
  <w:style w:type="character" w:customStyle="1" w:styleId="ZpatChar">
    <w:name w:val="Zápatí Char"/>
    <w:link w:val="Zpat"/>
    <w:uiPriority w:val="99"/>
    <w:rsid w:val="004B7E96"/>
    <w:rPr>
      <w:rFonts w:ascii="Arial" w:hAnsi="Arial"/>
    </w:rPr>
  </w:style>
  <w:style w:type="paragraph" w:styleId="Normlnweb">
    <w:name w:val="Normal (Web)"/>
    <w:basedOn w:val="Normln"/>
    <w:uiPriority w:val="99"/>
    <w:unhideWhenUsed/>
    <w:rsid w:val="00D43EC8"/>
    <w:pPr>
      <w:spacing w:before="100" w:beforeAutospacing="1" w:after="100" w:afterAutospacing="1"/>
    </w:pPr>
    <w:rPr>
      <w:rFonts w:eastAsia="Calibri" w:cs="Symbol"/>
      <w:szCs w:val="20"/>
      <w:lang w:eastAsia="en-US"/>
    </w:rPr>
  </w:style>
  <w:style w:type="character" w:customStyle="1" w:styleId="ZhlavChar">
    <w:name w:val="Záhlaví Char"/>
    <w:aliases w:val="ho Char,header odd Char,first Char,heading one Char,Odd Header Char,h Char"/>
    <w:link w:val="Zhlav"/>
    <w:rsid w:val="00E9034D"/>
    <w:rPr>
      <w:rFonts w:ascii="Arial" w:hAnsi="Arial"/>
    </w:rPr>
  </w:style>
  <w:style w:type="character" w:customStyle="1" w:styleId="Nadpis3Char">
    <w:name w:val="Nadpis 3 Char"/>
    <w:link w:val="Nadpis3"/>
    <w:rsid w:val="006E3B87"/>
    <w:rPr>
      <w:rFonts w:ascii="Arial" w:hAnsi="Arial" w:cs="Arial"/>
      <w:b/>
      <w:bCs/>
      <w:sz w:val="26"/>
      <w:szCs w:val="26"/>
    </w:rPr>
  </w:style>
  <w:style w:type="paragraph" w:customStyle="1" w:styleId="ANadpis2">
    <w:name w:val="A_Nadpis2"/>
    <w:basedOn w:val="Normln"/>
    <w:rsid w:val="001774F3"/>
    <w:pPr>
      <w:tabs>
        <w:tab w:val="left" w:pos="567"/>
      </w:tabs>
      <w:overflowPunct w:val="0"/>
      <w:autoSpaceDE w:val="0"/>
      <w:autoSpaceDN w:val="0"/>
      <w:adjustRightInd w:val="0"/>
      <w:spacing w:before="120"/>
      <w:ind w:left="567" w:hanging="567"/>
      <w:jc w:val="both"/>
    </w:pPr>
    <w:rPr>
      <w:rFonts w:ascii="Times New Roman" w:hAnsi="Times New Roman"/>
      <w:b/>
      <w:sz w:val="24"/>
      <w:szCs w:val="20"/>
    </w:rPr>
  </w:style>
  <w:style w:type="character" w:customStyle="1" w:styleId="h1a1">
    <w:name w:val="h1a1"/>
    <w:rsid w:val="00E80E7F"/>
    <w:rPr>
      <w:vanish w:val="0"/>
      <w:webHidden w:val="0"/>
      <w:sz w:val="24"/>
      <w:szCs w:val="24"/>
      <w:specVanish w:val="0"/>
    </w:rPr>
  </w:style>
  <w:style w:type="character" w:styleId="Siln">
    <w:name w:val="Strong"/>
    <w:uiPriority w:val="22"/>
    <w:qFormat/>
    <w:rsid w:val="00B52399"/>
    <w:rPr>
      <w:b/>
      <w:bCs/>
    </w:rPr>
  </w:style>
  <w:style w:type="character" w:customStyle="1" w:styleId="apple-converted-space">
    <w:name w:val="apple-converted-space"/>
    <w:rsid w:val="00B52399"/>
  </w:style>
  <w:style w:type="character" w:customStyle="1" w:styleId="TextkomenteChar1">
    <w:name w:val="Text komentáře Char1"/>
    <w:locked/>
    <w:rsid w:val="00440BEC"/>
    <w:rPr>
      <w:rFonts w:eastAsia="Luxi Sans"/>
      <w:lang w:val="cs-CZ" w:eastAsia="cs-CZ" w:bidi="ar-SA"/>
    </w:rPr>
  </w:style>
  <w:style w:type="paragraph" w:customStyle="1" w:styleId="BodyText21">
    <w:name w:val="Body Text 21"/>
    <w:basedOn w:val="Normln"/>
    <w:rsid w:val="00DD61F6"/>
    <w:pPr>
      <w:widowControl w:val="0"/>
      <w:suppressAutoHyphens/>
      <w:snapToGrid w:val="0"/>
      <w:jc w:val="both"/>
    </w:pPr>
    <w:rPr>
      <w:rFonts w:ascii="Times New Roman" w:hAnsi="Times New Roman"/>
      <w:sz w:val="22"/>
      <w:szCs w:val="20"/>
      <w:lang w:eastAsia="ar-SA"/>
    </w:rPr>
  </w:style>
  <w:style w:type="character" w:customStyle="1" w:styleId="Nevyeenzmnka1">
    <w:name w:val="Nevyřešená zmínka1"/>
    <w:uiPriority w:val="99"/>
    <w:semiHidden/>
    <w:unhideWhenUsed/>
    <w:rsid w:val="0043685A"/>
    <w:rPr>
      <w:color w:val="605E5C"/>
      <w:shd w:val="clear" w:color="auto" w:fill="E1DFDD"/>
    </w:rPr>
  </w:style>
  <w:style w:type="character" w:customStyle="1" w:styleId="h1a">
    <w:name w:val="h1a"/>
    <w:basedOn w:val="Standardnpsmoodstavce"/>
    <w:rsid w:val="009901F3"/>
  </w:style>
  <w:style w:type="paragraph" w:styleId="Podtitul">
    <w:name w:val="Subtitle"/>
    <w:basedOn w:val="Normln"/>
    <w:next w:val="Normln"/>
    <w:link w:val="PodtitulChar"/>
    <w:uiPriority w:val="11"/>
    <w:qFormat/>
    <w:rsid w:val="006F191B"/>
    <w:pPr>
      <w:spacing w:after="60"/>
      <w:jc w:val="center"/>
      <w:outlineLvl w:val="1"/>
    </w:pPr>
    <w:rPr>
      <w:rFonts w:ascii="Calibri Light" w:hAnsi="Calibri Light"/>
      <w:sz w:val="24"/>
    </w:rPr>
  </w:style>
  <w:style w:type="character" w:customStyle="1" w:styleId="PodtitulChar">
    <w:name w:val="Podtitul Char"/>
    <w:link w:val="Podtitul"/>
    <w:uiPriority w:val="11"/>
    <w:rsid w:val="006F191B"/>
    <w:rPr>
      <w:rFonts w:ascii="Calibri Light" w:hAnsi="Calibri Light"/>
      <w:sz w:val="24"/>
      <w:szCs w:val="24"/>
    </w:rPr>
  </w:style>
  <w:style w:type="character" w:customStyle="1" w:styleId="h1a6">
    <w:name w:val="h1a6"/>
    <w:rsid w:val="00BD3C61"/>
    <w:rPr>
      <w:rFonts w:ascii="Arial" w:hAnsi="Arial" w:cs="Arial" w:hint="default"/>
      <w:i/>
      <w:iCs/>
      <w:vanish w:val="0"/>
      <w:webHidden w:val="0"/>
      <w:sz w:val="26"/>
      <w:szCs w:val="26"/>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D91"/>
    <w:rPr>
      <w:rFonts w:ascii="Arial" w:hAnsi="Arial"/>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qFormat/>
    <w:pPr>
      <w:keepNext/>
      <w:numPr>
        <w:ilvl w:val="12"/>
      </w:numPr>
      <w:outlineLvl w:val="0"/>
    </w:pPr>
    <w:rPr>
      <w:szCs w:val="20"/>
    </w:rPr>
  </w:style>
  <w:style w:type="paragraph" w:styleId="Nadpis2">
    <w:name w:val="heading 2"/>
    <w:basedOn w:val="Normln"/>
    <w:next w:val="Normln"/>
    <w:qFormat/>
    <w:pPr>
      <w:keepNext/>
      <w:ind w:right="-851"/>
      <w:jc w:val="center"/>
      <w:outlineLvl w:val="1"/>
    </w:pPr>
    <w:rPr>
      <w:b/>
      <w:sz w:val="40"/>
      <w:szCs w:val="20"/>
    </w:rPr>
  </w:style>
  <w:style w:type="paragraph" w:styleId="Nadpis3">
    <w:name w:val="heading 3"/>
    <w:basedOn w:val="Normln"/>
    <w:next w:val="Normln"/>
    <w:link w:val="Nadpis3Char"/>
    <w:qFormat/>
    <w:rsid w:val="001A7F14"/>
    <w:pPr>
      <w:keepNext/>
      <w:spacing w:before="240" w:after="60"/>
      <w:outlineLvl w:val="2"/>
    </w:pPr>
    <w:rPr>
      <w:rFonts w:cs="Arial"/>
      <w:b/>
      <w:bCs/>
      <w:sz w:val="26"/>
      <w:szCs w:val="26"/>
    </w:rPr>
  </w:style>
  <w:style w:type="paragraph" w:styleId="Nadpis8">
    <w:name w:val="heading 8"/>
    <w:basedOn w:val="Normln"/>
    <w:next w:val="Normln"/>
    <w:link w:val="Nadpis8Char"/>
    <w:qFormat/>
    <w:rsid w:val="0081680E"/>
    <w:pPr>
      <w:spacing w:before="240" w:after="60"/>
      <w:outlineLvl w:val="7"/>
    </w:pPr>
    <w:rPr>
      <w:rFonts w:ascii="Calibri" w:hAnsi="Calibri"/>
      <w:i/>
      <w:iCs/>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jc w:val="both"/>
    </w:pPr>
    <w:rPr>
      <w:sz w:val="21"/>
    </w:rPr>
  </w:style>
  <w:style w:type="paragraph" w:styleId="Zkladntext">
    <w:name w:val="Body Text"/>
    <w:basedOn w:val="Normln"/>
    <w:link w:val="ZkladntextChar"/>
    <w:pPr>
      <w:jc w:val="both"/>
    </w:pPr>
    <w:rPr>
      <w:szCs w:val="20"/>
    </w:rPr>
  </w:style>
  <w:style w:type="paragraph" w:styleId="Zkladntext3">
    <w:name w:val="Body Text 3"/>
    <w:basedOn w:val="Normln"/>
    <w:link w:val="Zkladntext3Char"/>
    <w:pPr>
      <w:jc w:val="both"/>
    </w:pPr>
    <w:rPr>
      <w:sz w:val="22"/>
      <w:szCs w:val="20"/>
      <w:lang w:val="x-none" w:eastAsia="x-none"/>
    </w:rPr>
  </w:style>
  <w:style w:type="paragraph" w:styleId="Zkladntextodsazen">
    <w:name w:val="Body Text Indent"/>
    <w:basedOn w:val="Normln"/>
    <w:pPr>
      <w:ind w:left="525"/>
      <w:jc w:val="both"/>
    </w:pPr>
    <w:rPr>
      <w:rFonts w:cs="Arial"/>
      <w:sz w:val="22"/>
      <w:szCs w:val="20"/>
    </w:rPr>
  </w:style>
  <w:style w:type="paragraph" w:styleId="Zhlav">
    <w:name w:val="header"/>
    <w:aliases w:val="ho,header odd,first,heading one,Odd Header,h"/>
    <w:basedOn w:val="Normln"/>
    <w:link w:val="ZhlavChar"/>
    <w:pPr>
      <w:tabs>
        <w:tab w:val="center" w:pos="4536"/>
        <w:tab w:val="right" w:pos="9072"/>
      </w:tabs>
    </w:pPr>
    <w:rPr>
      <w:szCs w:val="20"/>
    </w:rPr>
  </w:style>
  <w:style w:type="paragraph" w:styleId="Zpat">
    <w:name w:val="footer"/>
    <w:basedOn w:val="Normln"/>
    <w:link w:val="ZpatChar"/>
    <w:uiPriority w:val="99"/>
    <w:rsid w:val="00DD7954"/>
    <w:pPr>
      <w:widowControl w:val="0"/>
      <w:tabs>
        <w:tab w:val="center" w:pos="4536"/>
        <w:tab w:val="right" w:pos="9072"/>
      </w:tabs>
      <w:autoSpaceDE w:val="0"/>
      <w:autoSpaceDN w:val="0"/>
      <w:adjustRightInd w:val="0"/>
    </w:pPr>
    <w:rPr>
      <w:szCs w:val="20"/>
    </w:rPr>
  </w:style>
  <w:style w:type="paragraph" w:customStyle="1" w:styleId="JKNadpis3">
    <w:name w:val="JK_Nadpis 3"/>
    <w:basedOn w:val="Nadpis3"/>
    <w:rsid w:val="001A7F14"/>
    <w:pPr>
      <w:keepNext w:val="0"/>
      <w:spacing w:before="120" w:after="0"/>
      <w:jc w:val="both"/>
    </w:pPr>
    <w:rPr>
      <w:rFonts w:cs="Times New Roman"/>
      <w:b w:val="0"/>
      <w:bCs w:val="0"/>
      <w:sz w:val="22"/>
      <w:szCs w:val="20"/>
    </w:rPr>
  </w:style>
  <w:style w:type="paragraph" w:customStyle="1" w:styleId="JKNormln">
    <w:name w:val="JK_Normální"/>
    <w:basedOn w:val="Normln"/>
    <w:rsid w:val="001A7F14"/>
    <w:pPr>
      <w:spacing w:before="120"/>
    </w:pPr>
    <w:rPr>
      <w:sz w:val="22"/>
    </w:rPr>
  </w:style>
  <w:style w:type="paragraph" w:styleId="Textpoznpodarou">
    <w:name w:val="footnote text"/>
    <w:basedOn w:val="Normln"/>
    <w:semiHidden/>
    <w:rsid w:val="00BF6416"/>
    <w:rPr>
      <w:szCs w:val="20"/>
    </w:rPr>
  </w:style>
  <w:style w:type="character" w:styleId="Znakapoznpodarou">
    <w:name w:val="footnote reference"/>
    <w:semiHidden/>
    <w:rsid w:val="00BF6416"/>
    <w:rPr>
      <w:vertAlign w:val="superscript"/>
    </w:rPr>
  </w:style>
  <w:style w:type="paragraph" w:styleId="Seznam">
    <w:name w:val="List"/>
    <w:basedOn w:val="Normln"/>
    <w:link w:val="SeznamChar"/>
    <w:rsid w:val="00E10406"/>
    <w:pPr>
      <w:ind w:left="283" w:hanging="283"/>
    </w:pPr>
    <w:rPr>
      <w:rFonts w:ascii="Times New Roman" w:hAnsi="Times New Roman"/>
      <w:sz w:val="24"/>
      <w:szCs w:val="20"/>
    </w:rPr>
  </w:style>
  <w:style w:type="character" w:customStyle="1" w:styleId="SeznamChar">
    <w:name w:val="Seznam Char"/>
    <w:link w:val="Seznam"/>
    <w:rsid w:val="00E10406"/>
    <w:rPr>
      <w:sz w:val="24"/>
      <w:lang w:val="cs-CZ" w:eastAsia="cs-CZ" w:bidi="ar-SA"/>
    </w:rPr>
  </w:style>
  <w:style w:type="paragraph" w:styleId="Pokraovnseznamu">
    <w:name w:val="List Continue"/>
    <w:basedOn w:val="Normln"/>
    <w:rsid w:val="003170E4"/>
    <w:pPr>
      <w:spacing w:after="120"/>
      <w:ind w:left="283"/>
    </w:pPr>
  </w:style>
  <w:style w:type="paragraph" w:customStyle="1" w:styleId="Level2">
    <w:name w:val="Level 2"/>
    <w:rsid w:val="003170E4"/>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character" w:customStyle="1" w:styleId="WW8Num3z2">
    <w:name w:val="WW8Num3z2"/>
    <w:rsid w:val="00883627"/>
    <w:rPr>
      <w:rFonts w:ascii="Wingdings" w:hAnsi="Wingdings"/>
    </w:rPr>
  </w:style>
  <w:style w:type="paragraph" w:customStyle="1" w:styleId="Level1">
    <w:name w:val="Level 1"/>
    <w:rsid w:val="00C6751A"/>
    <w:pPr>
      <w:widowControl w:val="0"/>
      <w:autoSpaceDE w:val="0"/>
      <w:autoSpaceDN w:val="0"/>
      <w:adjustRightInd w:val="0"/>
      <w:ind w:left="720"/>
      <w:jc w:val="both"/>
    </w:pPr>
    <w:rPr>
      <w:rFonts w:ascii="Times New Roman obyeejné" w:eastAsia="Batang" w:hAnsi="Times New Roman obyeejné" w:cs="Times New Roman obyeejné"/>
      <w:sz w:val="24"/>
      <w:szCs w:val="24"/>
      <w:lang w:bidi="ne-IN"/>
    </w:rPr>
  </w:style>
  <w:style w:type="paragraph" w:customStyle="1" w:styleId="Body">
    <w:name w:val="Body"/>
    <w:basedOn w:val="Normln"/>
    <w:rsid w:val="0065637C"/>
    <w:pPr>
      <w:overflowPunct w:val="0"/>
      <w:autoSpaceDE w:val="0"/>
      <w:autoSpaceDN w:val="0"/>
      <w:adjustRightInd w:val="0"/>
      <w:spacing w:after="140" w:line="290" w:lineRule="auto"/>
      <w:jc w:val="both"/>
      <w:textAlignment w:val="baseline"/>
    </w:pPr>
    <w:rPr>
      <w:kern w:val="20"/>
      <w:szCs w:val="20"/>
      <w:lang w:val="en-GB"/>
    </w:rPr>
  </w:style>
  <w:style w:type="paragraph" w:customStyle="1" w:styleId="SubHead">
    <w:name w:val="SubHead"/>
    <w:basedOn w:val="Normln"/>
    <w:next w:val="Normln"/>
    <w:rsid w:val="001319DC"/>
    <w:pPr>
      <w:keepNext/>
      <w:keepLines/>
      <w:overflowPunct w:val="0"/>
      <w:autoSpaceDE w:val="0"/>
      <w:autoSpaceDN w:val="0"/>
      <w:adjustRightInd w:val="0"/>
      <w:spacing w:before="60" w:after="60" w:line="290" w:lineRule="auto"/>
      <w:jc w:val="both"/>
      <w:textAlignment w:val="baseline"/>
    </w:pPr>
    <w:rPr>
      <w:b/>
      <w:kern w:val="20"/>
      <w:sz w:val="21"/>
      <w:szCs w:val="20"/>
      <w:lang w:val="en-GB"/>
    </w:rPr>
  </w:style>
  <w:style w:type="character" w:styleId="Hypertextovodkaz">
    <w:name w:val="Hyperlink"/>
    <w:uiPriority w:val="99"/>
    <w:unhideWhenUsed/>
    <w:rsid w:val="0077742E"/>
    <w:rPr>
      <w:color w:val="0000FF"/>
      <w:u w:val="single"/>
    </w:rPr>
  </w:style>
  <w:style w:type="paragraph" w:customStyle="1" w:styleId="NADPISCENNETUC">
    <w:name w:val="NADPIS CENNETUC"/>
    <w:basedOn w:val="Normln"/>
    <w:rsid w:val="00B72285"/>
    <w:pPr>
      <w:keepNext/>
      <w:keepLines/>
      <w:overflowPunct w:val="0"/>
      <w:autoSpaceDE w:val="0"/>
      <w:autoSpaceDN w:val="0"/>
      <w:adjustRightInd w:val="0"/>
      <w:spacing w:before="120" w:after="60"/>
      <w:jc w:val="center"/>
      <w:textAlignment w:val="baseline"/>
    </w:pPr>
    <w:rPr>
      <w:szCs w:val="20"/>
    </w:rPr>
  </w:style>
  <w:style w:type="paragraph" w:customStyle="1" w:styleId="Body1">
    <w:name w:val="Body 1"/>
    <w:basedOn w:val="Normln"/>
    <w:rsid w:val="0096478C"/>
    <w:pPr>
      <w:tabs>
        <w:tab w:val="left" w:pos="567"/>
      </w:tabs>
      <w:overflowPunct w:val="0"/>
      <w:autoSpaceDE w:val="0"/>
      <w:autoSpaceDN w:val="0"/>
      <w:adjustRightInd w:val="0"/>
      <w:spacing w:after="140" w:line="290" w:lineRule="auto"/>
      <w:ind w:left="567"/>
      <w:jc w:val="both"/>
      <w:textAlignment w:val="baseline"/>
    </w:pPr>
    <w:rPr>
      <w:kern w:val="20"/>
      <w:szCs w:val="20"/>
      <w:lang w:val="en-GB"/>
    </w:rPr>
  </w:style>
  <w:style w:type="paragraph" w:customStyle="1" w:styleId="bullet3">
    <w:name w:val="bullet 3"/>
    <w:basedOn w:val="Normln"/>
    <w:rsid w:val="0096478C"/>
    <w:pPr>
      <w:numPr>
        <w:numId w:val="1"/>
      </w:numPr>
      <w:spacing w:after="140" w:line="290" w:lineRule="auto"/>
      <w:jc w:val="both"/>
    </w:pPr>
    <w:rPr>
      <w:kern w:val="20"/>
      <w:lang w:val="en-GB" w:eastAsia="en-US"/>
    </w:rPr>
  </w:style>
  <w:style w:type="character" w:styleId="Odkaznakoment">
    <w:name w:val="annotation reference"/>
    <w:rsid w:val="001D467A"/>
    <w:rPr>
      <w:sz w:val="16"/>
      <w:szCs w:val="16"/>
    </w:rPr>
  </w:style>
  <w:style w:type="paragraph" w:styleId="Textkomente">
    <w:name w:val="annotation text"/>
    <w:basedOn w:val="Normln"/>
    <w:link w:val="TextkomenteChar"/>
    <w:rsid w:val="001D467A"/>
    <w:rPr>
      <w:szCs w:val="20"/>
      <w:lang w:val="x-none" w:eastAsia="x-none"/>
    </w:rPr>
  </w:style>
  <w:style w:type="paragraph" w:styleId="Pedmtkomente">
    <w:name w:val="annotation subject"/>
    <w:basedOn w:val="Textkomente"/>
    <w:next w:val="Textkomente"/>
    <w:semiHidden/>
    <w:rsid w:val="001D467A"/>
    <w:rPr>
      <w:b/>
      <w:bCs/>
    </w:rPr>
  </w:style>
  <w:style w:type="paragraph" w:styleId="Textbubliny">
    <w:name w:val="Balloon Text"/>
    <w:basedOn w:val="Normln"/>
    <w:semiHidden/>
    <w:rsid w:val="001D467A"/>
    <w:rPr>
      <w:rFonts w:ascii="Tahoma" w:hAnsi="Tahoma" w:cs="Tahoma"/>
      <w:sz w:val="16"/>
      <w:szCs w:val="16"/>
    </w:rPr>
  </w:style>
  <w:style w:type="paragraph" w:styleId="Revize">
    <w:name w:val="Revision"/>
    <w:hidden/>
    <w:uiPriority w:val="99"/>
    <w:semiHidden/>
    <w:rsid w:val="00E93D62"/>
    <w:rPr>
      <w:sz w:val="24"/>
      <w:szCs w:val="24"/>
    </w:rPr>
  </w:style>
  <w:style w:type="paragraph" w:styleId="Odstavecseseznamem">
    <w:name w:val="List Paragraph"/>
    <w:aliases w:val="Nad,List Paragraph,Odstavec cíl se seznamem,Odstavec se seznamem5,Odstavec_muj,Odrážky"/>
    <w:basedOn w:val="Normln"/>
    <w:link w:val="OdstavecseseznamemChar"/>
    <w:uiPriority w:val="34"/>
    <w:qFormat/>
    <w:rsid w:val="005D0F2E"/>
    <w:pPr>
      <w:ind w:left="720"/>
    </w:pPr>
  </w:style>
  <w:style w:type="table" w:styleId="Mkatabulky">
    <w:name w:val="Table Grid"/>
    <w:basedOn w:val="Normlntabulka"/>
    <w:uiPriority w:val="39"/>
    <w:rsid w:val="0032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3913A0"/>
  </w:style>
  <w:style w:type="paragraph" w:styleId="Rozloendokumentu">
    <w:name w:val="Document Map"/>
    <w:basedOn w:val="Normln"/>
    <w:semiHidden/>
    <w:rsid w:val="00D02574"/>
    <w:pPr>
      <w:shd w:val="clear" w:color="auto" w:fill="000080"/>
    </w:pPr>
    <w:rPr>
      <w:rFonts w:ascii="Tahoma" w:hAnsi="Tahoma" w:cs="Tahoma"/>
      <w:szCs w:val="20"/>
    </w:rPr>
  </w:style>
  <w:style w:type="character" w:customStyle="1" w:styleId="Nadpis8Char">
    <w:name w:val="Nadpis 8 Char"/>
    <w:link w:val="Nadpis8"/>
    <w:semiHidden/>
    <w:rsid w:val="0081680E"/>
    <w:rPr>
      <w:rFonts w:ascii="Calibri" w:eastAsia="Times New Roman" w:hAnsi="Calibri" w:cs="Times New Roman"/>
      <w:i/>
      <w:iCs/>
      <w:sz w:val="24"/>
      <w:szCs w:val="24"/>
    </w:rPr>
  </w:style>
  <w:style w:type="character" w:customStyle="1" w:styleId="Zkladntext3Char">
    <w:name w:val="Základní text 3 Char"/>
    <w:link w:val="Zkladntext3"/>
    <w:rsid w:val="004C2264"/>
    <w:rPr>
      <w:rFonts w:ascii="Arial" w:hAnsi="Arial"/>
      <w:sz w:val="22"/>
    </w:rPr>
  </w:style>
  <w:style w:type="paragraph" w:customStyle="1" w:styleId="Normal1">
    <w:name w:val="Normal1"/>
    <w:basedOn w:val="Normln"/>
    <w:rsid w:val="00835AA9"/>
    <w:pPr>
      <w:widowControl w:val="0"/>
    </w:pPr>
    <w:rPr>
      <w:szCs w:val="20"/>
      <w:lang w:val="sv-SE"/>
    </w:rPr>
  </w:style>
  <w:style w:type="paragraph" w:customStyle="1" w:styleId="HLAVICKA">
    <w:name w:val="HLAVICKA"/>
    <w:basedOn w:val="Normln"/>
    <w:rsid w:val="0071181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szCs w:val="20"/>
    </w:rPr>
  </w:style>
  <w:style w:type="paragraph" w:customStyle="1" w:styleId="HLAVICKA6BNAD">
    <w:name w:val="HLAVICKA 6B NAD"/>
    <w:basedOn w:val="HLAVICKA"/>
    <w:rsid w:val="0071181E"/>
    <w:pPr>
      <w:spacing w:before="120"/>
    </w:pPr>
  </w:style>
  <w:style w:type="paragraph" w:customStyle="1" w:styleId="Tabellentext">
    <w:name w:val="Tabellentext"/>
    <w:basedOn w:val="Normln"/>
    <w:rsid w:val="00582E2A"/>
    <w:pPr>
      <w:keepLines/>
      <w:spacing w:before="40" w:after="40"/>
    </w:pPr>
    <w:rPr>
      <w:rFonts w:ascii="CorpoS" w:hAnsi="CorpoS"/>
      <w:sz w:val="22"/>
      <w:lang w:val="de-DE" w:eastAsia="ar-SA"/>
    </w:rPr>
  </w:style>
  <w:style w:type="paragraph" w:customStyle="1" w:styleId="Styl1">
    <w:name w:val="Styl1"/>
    <w:basedOn w:val="Normln"/>
    <w:link w:val="Styl1Char"/>
    <w:qFormat/>
    <w:rsid w:val="00374891"/>
    <w:pPr>
      <w:spacing w:before="60"/>
      <w:ind w:left="357" w:hanging="357"/>
      <w:jc w:val="both"/>
    </w:pPr>
    <w:rPr>
      <w:rFonts w:ascii="Times New Roman" w:hAnsi="Times New Roman"/>
      <w:iCs/>
      <w:sz w:val="24"/>
      <w:lang w:val="x-none" w:eastAsia="x-none"/>
    </w:rPr>
  </w:style>
  <w:style w:type="character" w:customStyle="1" w:styleId="TextkomenteChar">
    <w:name w:val="Text komentáře Char"/>
    <w:link w:val="Textkomente"/>
    <w:rsid w:val="00DF1C01"/>
    <w:rPr>
      <w:rFonts w:ascii="Arial" w:hAnsi="Arial"/>
    </w:rPr>
  </w:style>
  <w:style w:type="character" w:customStyle="1" w:styleId="Styl1Char">
    <w:name w:val="Styl1 Char"/>
    <w:link w:val="Styl1"/>
    <w:rsid w:val="00ED2184"/>
    <w:rPr>
      <w:iCs/>
      <w:sz w:val="24"/>
      <w:szCs w:val="24"/>
    </w:rPr>
  </w:style>
  <w:style w:type="paragraph" w:customStyle="1" w:styleId="obsah2">
    <w:name w:val="..obsah2"/>
    <w:basedOn w:val="Normln"/>
    <w:rsid w:val="005345BF"/>
    <w:pPr>
      <w:spacing w:before="40"/>
      <w:jc w:val="both"/>
    </w:pPr>
    <w:rPr>
      <w:noProof/>
      <w:szCs w:val="20"/>
    </w:rPr>
  </w:style>
  <w:style w:type="paragraph" w:customStyle="1" w:styleId="Odrtext">
    <w:name w:val="Odr. text"/>
    <w:basedOn w:val="Normln"/>
    <w:rsid w:val="00F43661"/>
    <w:pPr>
      <w:spacing w:after="120"/>
      <w:ind w:left="1701" w:hanging="567"/>
      <w:jc w:val="both"/>
    </w:pPr>
    <w:rPr>
      <w:sz w:val="22"/>
    </w:rPr>
  </w:style>
  <w:style w:type="paragraph" w:customStyle="1" w:styleId="Default">
    <w:name w:val="Default"/>
    <w:rsid w:val="00A46CAB"/>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952BE9"/>
    <w:rPr>
      <w:rFonts w:ascii="Arial" w:hAnsi="Arial"/>
    </w:rPr>
  </w:style>
  <w:style w:type="paragraph" w:customStyle="1" w:styleId="Normal2">
    <w:name w:val="Normal 2"/>
    <w:basedOn w:val="Normln"/>
    <w:rsid w:val="004E1AD9"/>
    <w:pPr>
      <w:tabs>
        <w:tab w:val="left" w:pos="709"/>
      </w:tabs>
      <w:autoSpaceDE w:val="0"/>
      <w:autoSpaceDN w:val="0"/>
      <w:spacing w:before="60" w:after="120"/>
      <w:ind w:left="1418"/>
      <w:jc w:val="both"/>
    </w:pPr>
    <w:rPr>
      <w:rFonts w:cs="Arial"/>
      <w:sz w:val="22"/>
      <w:szCs w:val="22"/>
      <w:lang w:val="en-GB"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D15681"/>
    <w:rPr>
      <w:rFonts w:ascii="Arial" w:hAnsi="Arial"/>
      <w:szCs w:val="24"/>
    </w:rPr>
  </w:style>
  <w:style w:type="character" w:customStyle="1" w:styleId="ZpatChar">
    <w:name w:val="Zápatí Char"/>
    <w:link w:val="Zpat"/>
    <w:uiPriority w:val="99"/>
    <w:rsid w:val="004B7E96"/>
    <w:rPr>
      <w:rFonts w:ascii="Arial" w:hAnsi="Arial"/>
    </w:rPr>
  </w:style>
  <w:style w:type="paragraph" w:styleId="Normlnweb">
    <w:name w:val="Normal (Web)"/>
    <w:basedOn w:val="Normln"/>
    <w:uiPriority w:val="99"/>
    <w:unhideWhenUsed/>
    <w:rsid w:val="00D43EC8"/>
    <w:pPr>
      <w:spacing w:before="100" w:beforeAutospacing="1" w:after="100" w:afterAutospacing="1"/>
    </w:pPr>
    <w:rPr>
      <w:rFonts w:eastAsia="Calibri" w:cs="Symbol"/>
      <w:szCs w:val="20"/>
      <w:lang w:eastAsia="en-US"/>
    </w:rPr>
  </w:style>
  <w:style w:type="character" w:customStyle="1" w:styleId="ZhlavChar">
    <w:name w:val="Záhlaví Char"/>
    <w:aliases w:val="ho Char,header odd Char,first Char,heading one Char,Odd Header Char,h Char"/>
    <w:link w:val="Zhlav"/>
    <w:rsid w:val="00E9034D"/>
    <w:rPr>
      <w:rFonts w:ascii="Arial" w:hAnsi="Arial"/>
    </w:rPr>
  </w:style>
  <w:style w:type="character" w:customStyle="1" w:styleId="Nadpis3Char">
    <w:name w:val="Nadpis 3 Char"/>
    <w:link w:val="Nadpis3"/>
    <w:rsid w:val="006E3B87"/>
    <w:rPr>
      <w:rFonts w:ascii="Arial" w:hAnsi="Arial" w:cs="Arial"/>
      <w:b/>
      <w:bCs/>
      <w:sz w:val="26"/>
      <w:szCs w:val="26"/>
    </w:rPr>
  </w:style>
  <w:style w:type="paragraph" w:customStyle="1" w:styleId="ANadpis2">
    <w:name w:val="A_Nadpis2"/>
    <w:basedOn w:val="Normln"/>
    <w:rsid w:val="001774F3"/>
    <w:pPr>
      <w:tabs>
        <w:tab w:val="left" w:pos="567"/>
      </w:tabs>
      <w:overflowPunct w:val="0"/>
      <w:autoSpaceDE w:val="0"/>
      <w:autoSpaceDN w:val="0"/>
      <w:adjustRightInd w:val="0"/>
      <w:spacing w:before="120"/>
      <w:ind w:left="567" w:hanging="567"/>
      <w:jc w:val="both"/>
    </w:pPr>
    <w:rPr>
      <w:rFonts w:ascii="Times New Roman" w:hAnsi="Times New Roman"/>
      <w:b/>
      <w:sz w:val="24"/>
      <w:szCs w:val="20"/>
    </w:rPr>
  </w:style>
  <w:style w:type="character" w:customStyle="1" w:styleId="h1a1">
    <w:name w:val="h1a1"/>
    <w:rsid w:val="00E80E7F"/>
    <w:rPr>
      <w:vanish w:val="0"/>
      <w:webHidden w:val="0"/>
      <w:sz w:val="24"/>
      <w:szCs w:val="24"/>
      <w:specVanish w:val="0"/>
    </w:rPr>
  </w:style>
  <w:style w:type="character" w:styleId="Siln">
    <w:name w:val="Strong"/>
    <w:uiPriority w:val="22"/>
    <w:qFormat/>
    <w:rsid w:val="00B52399"/>
    <w:rPr>
      <w:b/>
      <w:bCs/>
    </w:rPr>
  </w:style>
  <w:style w:type="character" w:customStyle="1" w:styleId="apple-converted-space">
    <w:name w:val="apple-converted-space"/>
    <w:rsid w:val="00B52399"/>
  </w:style>
  <w:style w:type="character" w:customStyle="1" w:styleId="TextkomenteChar1">
    <w:name w:val="Text komentáře Char1"/>
    <w:locked/>
    <w:rsid w:val="00440BEC"/>
    <w:rPr>
      <w:rFonts w:eastAsia="Luxi Sans"/>
      <w:lang w:val="cs-CZ" w:eastAsia="cs-CZ" w:bidi="ar-SA"/>
    </w:rPr>
  </w:style>
  <w:style w:type="paragraph" w:customStyle="1" w:styleId="BodyText21">
    <w:name w:val="Body Text 21"/>
    <w:basedOn w:val="Normln"/>
    <w:rsid w:val="00DD61F6"/>
    <w:pPr>
      <w:widowControl w:val="0"/>
      <w:suppressAutoHyphens/>
      <w:snapToGrid w:val="0"/>
      <w:jc w:val="both"/>
    </w:pPr>
    <w:rPr>
      <w:rFonts w:ascii="Times New Roman" w:hAnsi="Times New Roman"/>
      <w:sz w:val="22"/>
      <w:szCs w:val="20"/>
      <w:lang w:eastAsia="ar-SA"/>
    </w:rPr>
  </w:style>
  <w:style w:type="character" w:customStyle="1" w:styleId="Nevyeenzmnka1">
    <w:name w:val="Nevyřešená zmínka1"/>
    <w:uiPriority w:val="99"/>
    <w:semiHidden/>
    <w:unhideWhenUsed/>
    <w:rsid w:val="0043685A"/>
    <w:rPr>
      <w:color w:val="605E5C"/>
      <w:shd w:val="clear" w:color="auto" w:fill="E1DFDD"/>
    </w:rPr>
  </w:style>
  <w:style w:type="character" w:customStyle="1" w:styleId="h1a">
    <w:name w:val="h1a"/>
    <w:basedOn w:val="Standardnpsmoodstavce"/>
    <w:rsid w:val="009901F3"/>
  </w:style>
  <w:style w:type="paragraph" w:styleId="Podtitul">
    <w:name w:val="Subtitle"/>
    <w:basedOn w:val="Normln"/>
    <w:next w:val="Normln"/>
    <w:link w:val="PodtitulChar"/>
    <w:uiPriority w:val="11"/>
    <w:qFormat/>
    <w:rsid w:val="006F191B"/>
    <w:pPr>
      <w:spacing w:after="60"/>
      <w:jc w:val="center"/>
      <w:outlineLvl w:val="1"/>
    </w:pPr>
    <w:rPr>
      <w:rFonts w:ascii="Calibri Light" w:hAnsi="Calibri Light"/>
      <w:sz w:val="24"/>
    </w:rPr>
  </w:style>
  <w:style w:type="character" w:customStyle="1" w:styleId="PodtitulChar">
    <w:name w:val="Podtitul Char"/>
    <w:link w:val="Podtitul"/>
    <w:uiPriority w:val="11"/>
    <w:rsid w:val="006F191B"/>
    <w:rPr>
      <w:rFonts w:ascii="Calibri Light" w:hAnsi="Calibri Light"/>
      <w:sz w:val="24"/>
      <w:szCs w:val="24"/>
    </w:rPr>
  </w:style>
  <w:style w:type="character" w:customStyle="1" w:styleId="h1a6">
    <w:name w:val="h1a6"/>
    <w:rsid w:val="00BD3C61"/>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860">
      <w:bodyDiv w:val="1"/>
      <w:marLeft w:val="0"/>
      <w:marRight w:val="0"/>
      <w:marTop w:val="0"/>
      <w:marBottom w:val="0"/>
      <w:divBdr>
        <w:top w:val="none" w:sz="0" w:space="0" w:color="auto"/>
        <w:left w:val="none" w:sz="0" w:space="0" w:color="auto"/>
        <w:bottom w:val="none" w:sz="0" w:space="0" w:color="auto"/>
        <w:right w:val="none" w:sz="0" w:space="0" w:color="auto"/>
      </w:divBdr>
    </w:div>
    <w:div w:id="320237189">
      <w:bodyDiv w:val="1"/>
      <w:marLeft w:val="0"/>
      <w:marRight w:val="0"/>
      <w:marTop w:val="0"/>
      <w:marBottom w:val="0"/>
      <w:divBdr>
        <w:top w:val="none" w:sz="0" w:space="0" w:color="auto"/>
        <w:left w:val="none" w:sz="0" w:space="0" w:color="auto"/>
        <w:bottom w:val="none" w:sz="0" w:space="0" w:color="auto"/>
        <w:right w:val="none" w:sz="0" w:space="0" w:color="auto"/>
      </w:divBdr>
    </w:div>
    <w:div w:id="348069898">
      <w:bodyDiv w:val="1"/>
      <w:marLeft w:val="0"/>
      <w:marRight w:val="0"/>
      <w:marTop w:val="0"/>
      <w:marBottom w:val="0"/>
      <w:divBdr>
        <w:top w:val="none" w:sz="0" w:space="0" w:color="auto"/>
        <w:left w:val="none" w:sz="0" w:space="0" w:color="auto"/>
        <w:bottom w:val="none" w:sz="0" w:space="0" w:color="auto"/>
        <w:right w:val="none" w:sz="0" w:space="0" w:color="auto"/>
      </w:divBdr>
    </w:div>
    <w:div w:id="440761434">
      <w:bodyDiv w:val="1"/>
      <w:marLeft w:val="0"/>
      <w:marRight w:val="0"/>
      <w:marTop w:val="0"/>
      <w:marBottom w:val="0"/>
      <w:divBdr>
        <w:top w:val="none" w:sz="0" w:space="0" w:color="auto"/>
        <w:left w:val="none" w:sz="0" w:space="0" w:color="auto"/>
        <w:bottom w:val="none" w:sz="0" w:space="0" w:color="auto"/>
        <w:right w:val="none" w:sz="0" w:space="0" w:color="auto"/>
      </w:divBdr>
    </w:div>
    <w:div w:id="595096190">
      <w:bodyDiv w:val="1"/>
      <w:marLeft w:val="0"/>
      <w:marRight w:val="0"/>
      <w:marTop w:val="0"/>
      <w:marBottom w:val="0"/>
      <w:divBdr>
        <w:top w:val="none" w:sz="0" w:space="0" w:color="auto"/>
        <w:left w:val="none" w:sz="0" w:space="0" w:color="auto"/>
        <w:bottom w:val="none" w:sz="0" w:space="0" w:color="auto"/>
        <w:right w:val="none" w:sz="0" w:space="0" w:color="auto"/>
      </w:divBdr>
    </w:div>
    <w:div w:id="619917158">
      <w:bodyDiv w:val="1"/>
      <w:marLeft w:val="0"/>
      <w:marRight w:val="0"/>
      <w:marTop w:val="0"/>
      <w:marBottom w:val="0"/>
      <w:divBdr>
        <w:top w:val="none" w:sz="0" w:space="0" w:color="auto"/>
        <w:left w:val="none" w:sz="0" w:space="0" w:color="auto"/>
        <w:bottom w:val="none" w:sz="0" w:space="0" w:color="auto"/>
        <w:right w:val="none" w:sz="0" w:space="0" w:color="auto"/>
      </w:divBdr>
    </w:div>
    <w:div w:id="767042629">
      <w:bodyDiv w:val="1"/>
      <w:marLeft w:val="0"/>
      <w:marRight w:val="0"/>
      <w:marTop w:val="0"/>
      <w:marBottom w:val="0"/>
      <w:divBdr>
        <w:top w:val="none" w:sz="0" w:space="0" w:color="auto"/>
        <w:left w:val="none" w:sz="0" w:space="0" w:color="auto"/>
        <w:bottom w:val="none" w:sz="0" w:space="0" w:color="auto"/>
        <w:right w:val="none" w:sz="0" w:space="0" w:color="auto"/>
      </w:divBdr>
    </w:div>
    <w:div w:id="860902139">
      <w:bodyDiv w:val="1"/>
      <w:marLeft w:val="0"/>
      <w:marRight w:val="0"/>
      <w:marTop w:val="0"/>
      <w:marBottom w:val="0"/>
      <w:divBdr>
        <w:top w:val="none" w:sz="0" w:space="0" w:color="auto"/>
        <w:left w:val="none" w:sz="0" w:space="0" w:color="auto"/>
        <w:bottom w:val="none" w:sz="0" w:space="0" w:color="auto"/>
        <w:right w:val="none" w:sz="0" w:space="0" w:color="auto"/>
      </w:divBdr>
    </w:div>
    <w:div w:id="1084297560">
      <w:bodyDiv w:val="1"/>
      <w:marLeft w:val="0"/>
      <w:marRight w:val="0"/>
      <w:marTop w:val="0"/>
      <w:marBottom w:val="0"/>
      <w:divBdr>
        <w:top w:val="none" w:sz="0" w:space="0" w:color="auto"/>
        <w:left w:val="none" w:sz="0" w:space="0" w:color="auto"/>
        <w:bottom w:val="none" w:sz="0" w:space="0" w:color="auto"/>
        <w:right w:val="none" w:sz="0" w:space="0" w:color="auto"/>
      </w:divBdr>
    </w:div>
    <w:div w:id="1093817861">
      <w:bodyDiv w:val="1"/>
      <w:marLeft w:val="0"/>
      <w:marRight w:val="0"/>
      <w:marTop w:val="0"/>
      <w:marBottom w:val="0"/>
      <w:divBdr>
        <w:top w:val="none" w:sz="0" w:space="0" w:color="auto"/>
        <w:left w:val="none" w:sz="0" w:space="0" w:color="auto"/>
        <w:bottom w:val="none" w:sz="0" w:space="0" w:color="auto"/>
        <w:right w:val="none" w:sz="0" w:space="0" w:color="auto"/>
      </w:divBdr>
    </w:div>
    <w:div w:id="1138838066">
      <w:bodyDiv w:val="1"/>
      <w:marLeft w:val="0"/>
      <w:marRight w:val="0"/>
      <w:marTop w:val="0"/>
      <w:marBottom w:val="0"/>
      <w:divBdr>
        <w:top w:val="none" w:sz="0" w:space="0" w:color="auto"/>
        <w:left w:val="none" w:sz="0" w:space="0" w:color="auto"/>
        <w:bottom w:val="none" w:sz="0" w:space="0" w:color="auto"/>
        <w:right w:val="none" w:sz="0" w:space="0" w:color="auto"/>
      </w:divBdr>
    </w:div>
    <w:div w:id="1140347293">
      <w:bodyDiv w:val="1"/>
      <w:marLeft w:val="0"/>
      <w:marRight w:val="0"/>
      <w:marTop w:val="0"/>
      <w:marBottom w:val="0"/>
      <w:divBdr>
        <w:top w:val="none" w:sz="0" w:space="0" w:color="auto"/>
        <w:left w:val="none" w:sz="0" w:space="0" w:color="auto"/>
        <w:bottom w:val="none" w:sz="0" w:space="0" w:color="auto"/>
        <w:right w:val="none" w:sz="0" w:space="0" w:color="auto"/>
      </w:divBdr>
    </w:div>
    <w:div w:id="1318729830">
      <w:bodyDiv w:val="1"/>
      <w:marLeft w:val="0"/>
      <w:marRight w:val="0"/>
      <w:marTop w:val="0"/>
      <w:marBottom w:val="0"/>
      <w:divBdr>
        <w:top w:val="none" w:sz="0" w:space="0" w:color="auto"/>
        <w:left w:val="none" w:sz="0" w:space="0" w:color="auto"/>
        <w:bottom w:val="none" w:sz="0" w:space="0" w:color="auto"/>
        <w:right w:val="none" w:sz="0" w:space="0" w:color="auto"/>
      </w:divBdr>
    </w:div>
    <w:div w:id="1348099331">
      <w:bodyDiv w:val="1"/>
      <w:marLeft w:val="0"/>
      <w:marRight w:val="0"/>
      <w:marTop w:val="0"/>
      <w:marBottom w:val="0"/>
      <w:divBdr>
        <w:top w:val="none" w:sz="0" w:space="0" w:color="auto"/>
        <w:left w:val="none" w:sz="0" w:space="0" w:color="auto"/>
        <w:bottom w:val="none" w:sz="0" w:space="0" w:color="auto"/>
        <w:right w:val="none" w:sz="0" w:space="0" w:color="auto"/>
      </w:divBdr>
    </w:div>
    <w:div w:id="1355961114">
      <w:bodyDiv w:val="1"/>
      <w:marLeft w:val="0"/>
      <w:marRight w:val="0"/>
      <w:marTop w:val="0"/>
      <w:marBottom w:val="0"/>
      <w:divBdr>
        <w:top w:val="none" w:sz="0" w:space="0" w:color="auto"/>
        <w:left w:val="none" w:sz="0" w:space="0" w:color="auto"/>
        <w:bottom w:val="none" w:sz="0" w:space="0" w:color="auto"/>
        <w:right w:val="none" w:sz="0" w:space="0" w:color="auto"/>
      </w:divBdr>
    </w:div>
    <w:div w:id="1371875768">
      <w:bodyDiv w:val="1"/>
      <w:marLeft w:val="0"/>
      <w:marRight w:val="0"/>
      <w:marTop w:val="0"/>
      <w:marBottom w:val="0"/>
      <w:divBdr>
        <w:top w:val="none" w:sz="0" w:space="0" w:color="auto"/>
        <w:left w:val="none" w:sz="0" w:space="0" w:color="auto"/>
        <w:bottom w:val="none" w:sz="0" w:space="0" w:color="auto"/>
        <w:right w:val="none" w:sz="0" w:space="0" w:color="auto"/>
      </w:divBdr>
    </w:div>
    <w:div w:id="1429038892">
      <w:bodyDiv w:val="1"/>
      <w:marLeft w:val="0"/>
      <w:marRight w:val="0"/>
      <w:marTop w:val="0"/>
      <w:marBottom w:val="0"/>
      <w:divBdr>
        <w:top w:val="none" w:sz="0" w:space="0" w:color="auto"/>
        <w:left w:val="none" w:sz="0" w:space="0" w:color="auto"/>
        <w:bottom w:val="none" w:sz="0" w:space="0" w:color="auto"/>
        <w:right w:val="none" w:sz="0" w:space="0" w:color="auto"/>
      </w:divBdr>
      <w:divsChild>
        <w:div w:id="313485805">
          <w:marLeft w:val="0"/>
          <w:marRight w:val="0"/>
          <w:marTop w:val="0"/>
          <w:marBottom w:val="0"/>
          <w:divBdr>
            <w:top w:val="none" w:sz="0" w:space="0" w:color="auto"/>
            <w:left w:val="none" w:sz="0" w:space="0" w:color="auto"/>
            <w:bottom w:val="none" w:sz="0" w:space="0" w:color="auto"/>
            <w:right w:val="none" w:sz="0" w:space="0" w:color="auto"/>
          </w:divBdr>
          <w:divsChild>
            <w:div w:id="1997148739">
              <w:marLeft w:val="0"/>
              <w:marRight w:val="0"/>
              <w:marTop w:val="0"/>
              <w:marBottom w:val="0"/>
              <w:divBdr>
                <w:top w:val="none" w:sz="0" w:space="0" w:color="auto"/>
                <w:left w:val="none" w:sz="0" w:space="0" w:color="auto"/>
                <w:bottom w:val="none" w:sz="0" w:space="0" w:color="auto"/>
                <w:right w:val="none" w:sz="0" w:space="0" w:color="auto"/>
              </w:divBdr>
              <w:divsChild>
                <w:div w:id="696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1144533">
      <w:bodyDiv w:val="1"/>
      <w:marLeft w:val="0"/>
      <w:marRight w:val="0"/>
      <w:marTop w:val="0"/>
      <w:marBottom w:val="0"/>
      <w:divBdr>
        <w:top w:val="none" w:sz="0" w:space="0" w:color="auto"/>
        <w:left w:val="none" w:sz="0" w:space="0" w:color="auto"/>
        <w:bottom w:val="none" w:sz="0" w:space="0" w:color="auto"/>
        <w:right w:val="none" w:sz="0" w:space="0" w:color="auto"/>
      </w:divBdr>
    </w:div>
    <w:div w:id="1494450010">
      <w:bodyDiv w:val="1"/>
      <w:marLeft w:val="0"/>
      <w:marRight w:val="0"/>
      <w:marTop w:val="0"/>
      <w:marBottom w:val="0"/>
      <w:divBdr>
        <w:top w:val="none" w:sz="0" w:space="0" w:color="auto"/>
        <w:left w:val="none" w:sz="0" w:space="0" w:color="auto"/>
        <w:bottom w:val="none" w:sz="0" w:space="0" w:color="auto"/>
        <w:right w:val="none" w:sz="0" w:space="0" w:color="auto"/>
      </w:divBdr>
    </w:div>
    <w:div w:id="1571765732">
      <w:bodyDiv w:val="1"/>
      <w:marLeft w:val="0"/>
      <w:marRight w:val="0"/>
      <w:marTop w:val="0"/>
      <w:marBottom w:val="0"/>
      <w:divBdr>
        <w:top w:val="none" w:sz="0" w:space="0" w:color="auto"/>
        <w:left w:val="none" w:sz="0" w:space="0" w:color="auto"/>
        <w:bottom w:val="none" w:sz="0" w:space="0" w:color="auto"/>
        <w:right w:val="none" w:sz="0" w:space="0" w:color="auto"/>
      </w:divBdr>
    </w:div>
    <w:div w:id="1706102239">
      <w:bodyDiv w:val="1"/>
      <w:marLeft w:val="0"/>
      <w:marRight w:val="0"/>
      <w:marTop w:val="0"/>
      <w:marBottom w:val="0"/>
      <w:divBdr>
        <w:top w:val="none" w:sz="0" w:space="0" w:color="auto"/>
        <w:left w:val="none" w:sz="0" w:space="0" w:color="auto"/>
        <w:bottom w:val="none" w:sz="0" w:space="0" w:color="auto"/>
        <w:right w:val="none" w:sz="0" w:space="0" w:color="auto"/>
      </w:divBdr>
    </w:div>
    <w:div w:id="1736122625">
      <w:bodyDiv w:val="1"/>
      <w:marLeft w:val="0"/>
      <w:marRight w:val="0"/>
      <w:marTop w:val="0"/>
      <w:marBottom w:val="0"/>
      <w:divBdr>
        <w:top w:val="none" w:sz="0" w:space="0" w:color="auto"/>
        <w:left w:val="none" w:sz="0" w:space="0" w:color="auto"/>
        <w:bottom w:val="none" w:sz="0" w:space="0" w:color="auto"/>
        <w:right w:val="none" w:sz="0" w:space="0" w:color="auto"/>
      </w:divBdr>
      <w:divsChild>
        <w:div w:id="1751272569">
          <w:marLeft w:val="0"/>
          <w:marRight w:val="0"/>
          <w:marTop w:val="0"/>
          <w:marBottom w:val="0"/>
          <w:divBdr>
            <w:top w:val="none" w:sz="0" w:space="0" w:color="auto"/>
            <w:left w:val="none" w:sz="0" w:space="0" w:color="auto"/>
            <w:bottom w:val="none" w:sz="0" w:space="0" w:color="auto"/>
            <w:right w:val="none" w:sz="0" w:space="0" w:color="auto"/>
          </w:divBdr>
          <w:divsChild>
            <w:div w:id="1001280347">
              <w:marLeft w:val="0"/>
              <w:marRight w:val="0"/>
              <w:marTop w:val="0"/>
              <w:marBottom w:val="0"/>
              <w:divBdr>
                <w:top w:val="single" w:sz="2" w:space="8" w:color="4A70A0"/>
                <w:left w:val="single" w:sz="12" w:space="8" w:color="4A70A0"/>
                <w:bottom w:val="single" w:sz="12" w:space="8" w:color="4A70A0"/>
                <w:right w:val="single" w:sz="12" w:space="8" w:color="4A70A0"/>
              </w:divBdr>
            </w:div>
          </w:divsChild>
        </w:div>
      </w:divsChild>
    </w:div>
    <w:div w:id="1743748538">
      <w:bodyDiv w:val="1"/>
      <w:marLeft w:val="0"/>
      <w:marRight w:val="0"/>
      <w:marTop w:val="0"/>
      <w:marBottom w:val="0"/>
      <w:divBdr>
        <w:top w:val="none" w:sz="0" w:space="0" w:color="auto"/>
        <w:left w:val="none" w:sz="0" w:space="0" w:color="auto"/>
        <w:bottom w:val="none" w:sz="0" w:space="0" w:color="auto"/>
        <w:right w:val="none" w:sz="0" w:space="0" w:color="auto"/>
      </w:divBdr>
    </w:div>
    <w:div w:id="1862284645">
      <w:bodyDiv w:val="1"/>
      <w:marLeft w:val="0"/>
      <w:marRight w:val="0"/>
      <w:marTop w:val="0"/>
      <w:marBottom w:val="0"/>
      <w:divBdr>
        <w:top w:val="none" w:sz="0" w:space="0" w:color="auto"/>
        <w:left w:val="none" w:sz="0" w:space="0" w:color="auto"/>
        <w:bottom w:val="none" w:sz="0" w:space="0" w:color="auto"/>
        <w:right w:val="none" w:sz="0" w:space="0" w:color="auto"/>
      </w:divBdr>
    </w:div>
    <w:div w:id="1904099993">
      <w:bodyDiv w:val="1"/>
      <w:marLeft w:val="0"/>
      <w:marRight w:val="0"/>
      <w:marTop w:val="0"/>
      <w:marBottom w:val="0"/>
      <w:divBdr>
        <w:top w:val="none" w:sz="0" w:space="0" w:color="auto"/>
        <w:left w:val="none" w:sz="0" w:space="0" w:color="auto"/>
        <w:bottom w:val="none" w:sz="0" w:space="0" w:color="auto"/>
        <w:right w:val="none" w:sz="0" w:space="0" w:color="auto"/>
      </w:divBdr>
    </w:div>
    <w:div w:id="2004046895">
      <w:bodyDiv w:val="1"/>
      <w:marLeft w:val="0"/>
      <w:marRight w:val="0"/>
      <w:marTop w:val="0"/>
      <w:marBottom w:val="0"/>
      <w:divBdr>
        <w:top w:val="none" w:sz="0" w:space="0" w:color="auto"/>
        <w:left w:val="none" w:sz="0" w:space="0" w:color="auto"/>
        <w:bottom w:val="none" w:sz="0" w:space="0" w:color="auto"/>
        <w:right w:val="none" w:sz="0" w:space="0" w:color="auto"/>
      </w:divBdr>
    </w:div>
    <w:div w:id="20460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4CAF-9714-41A6-A65E-13C70180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6037</Words>
  <Characters>35621</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5</vt:lpstr>
    </vt:vector>
  </TitlesOfParts>
  <Company>HP</Company>
  <LinksUpToDate>false</LinksUpToDate>
  <CharactersWithSpaces>41575</CharactersWithSpaces>
  <SharedDoc>false</SharedDoc>
  <HLinks>
    <vt:vector size="6" baseType="variant">
      <vt:variant>
        <vt:i4>1179709</vt:i4>
      </vt:variant>
      <vt:variant>
        <vt:i4>0</vt:i4>
      </vt:variant>
      <vt:variant>
        <vt:i4>0</vt:i4>
      </vt:variant>
      <vt:variant>
        <vt:i4>5</vt:i4>
      </vt:variant>
      <vt:variant>
        <vt:lpwstr>mailto:bittva@email.cz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oem</dc:creator>
  <cp:lastModifiedBy>Miroslav New. Fadrhons</cp:lastModifiedBy>
  <cp:revision>2</cp:revision>
  <cp:lastPrinted>2017-01-19T08:37:00Z</cp:lastPrinted>
  <dcterms:created xsi:type="dcterms:W3CDTF">2023-07-17T08:07:00Z</dcterms:created>
  <dcterms:modified xsi:type="dcterms:W3CDTF">2023-07-17T08:07:00Z</dcterms:modified>
</cp:coreProperties>
</file>