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1B508" w14:textId="77777777" w:rsidR="003C06F8" w:rsidRDefault="003C06F8" w:rsidP="00F12E0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477A59A6" w14:textId="77777777" w:rsidR="00C21FCE" w:rsidRDefault="00C21FCE" w:rsidP="008D252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</w:p>
    <w:p w14:paraId="356A47B0" w14:textId="2D844C92" w:rsidR="00C21FCE" w:rsidRDefault="008D2529" w:rsidP="008D252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C21FCE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Obec Bělkovice-Lašťany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(1/1)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>IČO 00298654, DIČ CZ</w:t>
      </w:r>
      <w:r w:rsidR="00C21FCE" w:rsidRPr="00C21FCE">
        <w:rPr>
          <w:rFonts w:ascii="Arial" w:eastAsia="Times New Roman" w:hAnsi="Arial" w:cs="Arial"/>
          <w:sz w:val="22"/>
          <w:szCs w:val="22"/>
          <w:lang w:eastAsia="cs-CZ"/>
        </w:rPr>
        <w:t>00298654</w:t>
      </w:r>
      <w:r>
        <w:rPr>
          <w:rFonts w:ascii="Arial" w:eastAsia="Times New Roman" w:hAnsi="Arial" w:cs="Arial"/>
          <w:sz w:val="22"/>
          <w:szCs w:val="22"/>
          <w:lang w:eastAsia="cs-CZ"/>
        </w:rPr>
        <w:br/>
        <w:t xml:space="preserve">se sídlem </w:t>
      </w:r>
      <w:r w:rsidR="00C21FCE" w:rsidRPr="00C21FCE">
        <w:rPr>
          <w:rFonts w:ascii="Arial" w:eastAsia="Times New Roman" w:hAnsi="Arial" w:cs="Arial"/>
          <w:sz w:val="22"/>
          <w:szCs w:val="22"/>
          <w:lang w:eastAsia="cs-CZ"/>
        </w:rPr>
        <w:t>č. p. 90, 78316 Bělkovice-Lašťany</w:t>
      </w:r>
    </w:p>
    <w:p w14:paraId="4D77AA66" w14:textId="04A2FFA3" w:rsidR="00C21FCE" w:rsidRDefault="00C21FCE" w:rsidP="008D252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 xml:space="preserve">Email: </w:t>
      </w:r>
      <w:hyperlink r:id="rId8" w:history="1">
        <w:r w:rsidRPr="00C21FCE">
          <w:rPr>
            <w:rStyle w:val="Hypertextovodkaz"/>
            <w:rFonts w:ascii="Arial" w:eastAsia="Times New Roman" w:hAnsi="Arial" w:cs="Arial"/>
            <w:sz w:val="22"/>
            <w:szCs w:val="22"/>
            <w:lang w:eastAsia="cs-CZ"/>
          </w:rPr>
          <w:t>obec@belkovice-lastany.cz</w:t>
        </w:r>
      </w:hyperlink>
    </w:p>
    <w:p w14:paraId="737A0D65" w14:textId="50175A83" w:rsidR="00C21FCE" w:rsidRDefault="00C21FCE" w:rsidP="008D252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 xml:space="preserve">IDDS: </w:t>
      </w:r>
      <w:r w:rsidRPr="00C21FCE">
        <w:rPr>
          <w:rFonts w:ascii="Arial" w:eastAsia="Times New Roman" w:hAnsi="Arial" w:cs="Arial"/>
          <w:sz w:val="22"/>
          <w:szCs w:val="22"/>
          <w:lang w:eastAsia="cs-CZ"/>
        </w:rPr>
        <w:t>z6mbv37</w:t>
      </w:r>
    </w:p>
    <w:p w14:paraId="395F7312" w14:textId="6B5FC63E" w:rsidR="008D2529" w:rsidRDefault="00C21FCE" w:rsidP="008D252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 xml:space="preserve">Bankovní spojení: </w:t>
      </w:r>
      <w:r w:rsidRPr="00C21FCE">
        <w:rPr>
          <w:rFonts w:ascii="Arial" w:eastAsia="Times New Roman" w:hAnsi="Arial" w:cs="Arial"/>
          <w:sz w:val="22"/>
          <w:szCs w:val="22"/>
          <w:lang w:eastAsia="cs-CZ"/>
        </w:rPr>
        <w:t>293542718/0300</w:t>
      </w:r>
      <w:r w:rsidR="008D2529">
        <w:rPr>
          <w:rFonts w:ascii="Arial" w:eastAsia="Times New Roman" w:hAnsi="Arial" w:cs="Arial"/>
          <w:sz w:val="22"/>
          <w:szCs w:val="22"/>
          <w:lang w:eastAsia="cs-CZ"/>
        </w:rPr>
        <w:br/>
        <w:t>zastoupena: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C21FCE">
        <w:rPr>
          <w:rFonts w:ascii="Arial" w:eastAsia="Times New Roman" w:hAnsi="Arial" w:cs="Arial"/>
          <w:sz w:val="22"/>
          <w:szCs w:val="22"/>
          <w:lang w:eastAsia="cs-CZ"/>
        </w:rPr>
        <w:t>Ing. Tomáš Němčic</w:t>
      </w:r>
      <w:r>
        <w:rPr>
          <w:rFonts w:ascii="Arial" w:eastAsia="Times New Roman" w:hAnsi="Arial" w:cs="Arial"/>
          <w:sz w:val="22"/>
          <w:szCs w:val="22"/>
          <w:lang w:eastAsia="cs-CZ"/>
        </w:rPr>
        <w:t>, starosta obce</w:t>
      </w:r>
    </w:p>
    <w:p w14:paraId="7C8E7D68" w14:textId="77777777" w:rsidR="0021296E" w:rsidRDefault="0021296E" w:rsidP="008D252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7CFA6CB7" w14:textId="29EF1FE3" w:rsidR="00DC789F" w:rsidRPr="00D84CE2" w:rsidRDefault="00DC789F" w:rsidP="00F235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 w:rsidRPr="001C6B46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Pr="00912C56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Povinná</w:t>
      </w:r>
      <w:r w:rsidRPr="001C6B46"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)</w:t>
      </w:r>
    </w:p>
    <w:p w14:paraId="2E299CD8" w14:textId="088F8208" w:rsidR="00DC789F" w:rsidRDefault="00660AC1" w:rsidP="004C7FE1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>a</w:t>
      </w:r>
    </w:p>
    <w:p w14:paraId="5A7C2B5E" w14:textId="77777777" w:rsidR="00660AC1" w:rsidRPr="00D84CE2" w:rsidRDefault="00660AC1" w:rsidP="004C7FE1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80" w:lineRule="exact"/>
        <w:ind w:left="68" w:hanging="68"/>
        <w:rPr>
          <w:rFonts w:ascii="Arial" w:eastAsia="Times New Roman" w:hAnsi="Arial" w:cs="Arial"/>
          <w:sz w:val="22"/>
          <w:szCs w:val="22"/>
          <w:lang w:eastAsia="cs-CZ"/>
        </w:rPr>
      </w:pPr>
    </w:p>
    <w:p w14:paraId="62599131" w14:textId="77777777" w:rsidR="00C21FCE" w:rsidRPr="00C21FCE" w:rsidRDefault="00C21FCE" w:rsidP="00C21FCE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/>
          <w:bCs/>
          <w:sz w:val="22"/>
          <w:szCs w:val="22"/>
          <w:lang w:eastAsia="cs-CZ"/>
        </w:rPr>
      </w:pPr>
      <w:bookmarkStart w:id="0" w:name="_Hlk214960617"/>
      <w:r w:rsidRPr="00C21FCE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ČEZ Distribuce, a. s.</w:t>
      </w:r>
    </w:p>
    <w:p w14:paraId="2123F917" w14:textId="77777777" w:rsidR="00C21FCE" w:rsidRPr="00C21FCE" w:rsidRDefault="00C21FCE" w:rsidP="00C21FCE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C21FCE">
        <w:rPr>
          <w:rFonts w:ascii="Arial" w:eastAsia="Times New Roman" w:hAnsi="Arial" w:cs="Arial"/>
          <w:bCs/>
          <w:sz w:val="22"/>
          <w:szCs w:val="22"/>
          <w:lang w:eastAsia="cs-CZ"/>
        </w:rPr>
        <w:t>IČO 24729035, DIČ CZ24729035</w:t>
      </w:r>
    </w:p>
    <w:p w14:paraId="7C17BD98" w14:textId="77777777" w:rsidR="00C21FCE" w:rsidRPr="00C21FCE" w:rsidRDefault="00C21FCE" w:rsidP="00C21FCE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C21FCE">
        <w:rPr>
          <w:rFonts w:ascii="Arial" w:eastAsia="Times New Roman" w:hAnsi="Arial" w:cs="Arial"/>
          <w:bCs/>
          <w:sz w:val="22"/>
          <w:szCs w:val="22"/>
          <w:lang w:eastAsia="cs-CZ"/>
        </w:rPr>
        <w:t>se sídlem Děčín – Děčín IV-Podmokly, Teplická 874/8, PSČ 405 02</w:t>
      </w:r>
    </w:p>
    <w:p w14:paraId="35D1730B" w14:textId="77777777" w:rsidR="00C21FCE" w:rsidRPr="00C21FCE" w:rsidRDefault="00C21FCE" w:rsidP="00C21FCE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C21FCE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zapsaná v obchodním rejstříku vedeném u Krajského soudu v Ústí nad Labem pod </w:t>
      </w:r>
      <w:proofErr w:type="spellStart"/>
      <w:r w:rsidRPr="00C21FCE">
        <w:rPr>
          <w:rFonts w:ascii="Arial" w:eastAsia="Times New Roman" w:hAnsi="Arial" w:cs="Arial"/>
          <w:bCs/>
          <w:sz w:val="22"/>
          <w:szCs w:val="22"/>
          <w:lang w:eastAsia="cs-CZ"/>
        </w:rPr>
        <w:t>sp</w:t>
      </w:r>
      <w:proofErr w:type="spellEnd"/>
      <w:r w:rsidRPr="00C21FCE">
        <w:rPr>
          <w:rFonts w:ascii="Arial" w:eastAsia="Times New Roman" w:hAnsi="Arial" w:cs="Arial"/>
          <w:bCs/>
          <w:sz w:val="22"/>
          <w:szCs w:val="22"/>
          <w:lang w:eastAsia="cs-CZ"/>
        </w:rPr>
        <w:t>. zn. B 2145,</w:t>
      </w:r>
    </w:p>
    <w:p w14:paraId="3F374C88" w14:textId="77777777" w:rsidR="00C21FCE" w:rsidRPr="00C21FCE" w:rsidRDefault="00C21FCE" w:rsidP="00C21FCE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C21FCE">
        <w:rPr>
          <w:rFonts w:ascii="Arial" w:eastAsia="Times New Roman" w:hAnsi="Arial" w:cs="Arial"/>
          <w:bCs/>
          <w:sz w:val="22"/>
          <w:szCs w:val="22"/>
          <w:lang w:eastAsia="cs-CZ"/>
        </w:rPr>
        <w:t>zastoupena společností:</w:t>
      </w:r>
      <w:r w:rsidRPr="00C21FCE">
        <w:rPr>
          <w:rFonts w:ascii="Arial" w:eastAsia="Times New Roman" w:hAnsi="Arial" w:cs="Arial"/>
          <w:bCs/>
          <w:sz w:val="22"/>
          <w:szCs w:val="22"/>
          <w:lang w:eastAsia="cs-CZ"/>
        </w:rPr>
        <w:br/>
      </w:r>
      <w:r w:rsidRPr="00C21FCE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ELPREMONT elektromontáže s.r.o.</w:t>
      </w:r>
    </w:p>
    <w:p w14:paraId="477FC796" w14:textId="77777777" w:rsidR="00C21FCE" w:rsidRPr="00C21FCE" w:rsidRDefault="00C21FCE" w:rsidP="00C21FCE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C21FCE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se sídlem Velká Bystřice, ČSA 961, PSČ 783 53, </w:t>
      </w:r>
    </w:p>
    <w:p w14:paraId="0C189897" w14:textId="77777777" w:rsidR="00C21FCE" w:rsidRPr="00C21FCE" w:rsidRDefault="00C21FCE" w:rsidP="00C21FCE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C21FCE">
        <w:rPr>
          <w:rFonts w:ascii="Arial" w:eastAsia="Times New Roman" w:hAnsi="Arial" w:cs="Arial"/>
          <w:bCs/>
          <w:sz w:val="22"/>
          <w:szCs w:val="22"/>
          <w:lang w:eastAsia="cs-CZ"/>
        </w:rPr>
        <w:t xml:space="preserve">IČ: 26871891, DIČ: CZ 26871891, zastoupena Viktorií Majerovou na základě pověření č. P/MAJEROVÁ/2025, technik věcných břemen </w:t>
      </w:r>
      <w:bookmarkEnd w:id="0"/>
    </w:p>
    <w:p w14:paraId="0A445D79" w14:textId="77777777" w:rsidR="009A2315" w:rsidRPr="00205DE7" w:rsidRDefault="009A2315" w:rsidP="00F235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F432F2C" w14:textId="77777777" w:rsidR="00DC789F" w:rsidRPr="00D84CE2" w:rsidRDefault="00DC789F" w:rsidP="00F23579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(dále jen </w:t>
      </w:r>
      <w:r w:rsidRPr="001C6B46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Pr="00912C56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Oprávněná</w:t>
      </w:r>
      <w:r w:rsidRPr="001C6B46">
        <w:rPr>
          <w:rFonts w:ascii="Arial" w:eastAsia="Times New Roman" w:hAnsi="Arial" w:cs="Arial"/>
          <w:sz w:val="22"/>
          <w:szCs w:val="22"/>
          <w:lang w:eastAsia="cs-CZ"/>
        </w:rPr>
        <w:t>“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)</w:t>
      </w:r>
    </w:p>
    <w:p w14:paraId="6F755BD6" w14:textId="77777777" w:rsidR="00DC789F" w:rsidRPr="00D84CE2" w:rsidRDefault="00DC789F" w:rsidP="003F5638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bCs/>
          <w:sz w:val="22"/>
          <w:szCs w:val="22"/>
          <w:lang w:eastAsia="cs-CZ"/>
        </w:rPr>
      </w:pPr>
    </w:p>
    <w:p w14:paraId="04510B12" w14:textId="77777777" w:rsidR="00DC789F" w:rsidRPr="00D84CE2" w:rsidRDefault="00DC789F" w:rsidP="00B23161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bCs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Cs/>
          <w:sz w:val="22"/>
          <w:szCs w:val="22"/>
          <w:lang w:eastAsia="cs-CZ"/>
        </w:rPr>
        <w:t>(společně dále též „</w:t>
      </w:r>
      <w:r w:rsidRPr="00F12E09">
        <w:rPr>
          <w:rFonts w:ascii="Arial" w:eastAsia="Times New Roman" w:hAnsi="Arial" w:cs="Arial"/>
          <w:b/>
          <w:sz w:val="22"/>
          <w:szCs w:val="22"/>
          <w:lang w:eastAsia="cs-CZ"/>
        </w:rPr>
        <w:t>Smluvní strany</w:t>
      </w:r>
      <w:r w:rsidRPr="00D84CE2">
        <w:rPr>
          <w:rFonts w:ascii="Arial" w:eastAsia="Times New Roman" w:hAnsi="Arial" w:cs="Arial"/>
          <w:bCs/>
          <w:sz w:val="22"/>
          <w:szCs w:val="22"/>
          <w:lang w:eastAsia="cs-CZ"/>
        </w:rPr>
        <w:t>“),</w:t>
      </w:r>
    </w:p>
    <w:p w14:paraId="34225B6D" w14:textId="77777777" w:rsidR="00DC789F" w:rsidRPr="00D84CE2" w:rsidRDefault="00DC789F" w:rsidP="003F5638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251A2CAE" w14:textId="5976B8DC" w:rsidR="00DC789F" w:rsidRPr="00D84CE2" w:rsidRDefault="00DC789F" w:rsidP="00B23161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>uzav</w:t>
      </w:r>
      <w:r w:rsidR="00D24767">
        <w:rPr>
          <w:rFonts w:ascii="Arial" w:eastAsia="Times New Roman" w:hAnsi="Arial" w:cs="Arial"/>
          <w:sz w:val="22"/>
          <w:szCs w:val="22"/>
          <w:lang w:eastAsia="cs-CZ"/>
        </w:rPr>
        <w:t>írají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 níže uvedeného dne, měsíce a roku tuto:</w:t>
      </w:r>
    </w:p>
    <w:p w14:paraId="05E83ABA" w14:textId="77777777" w:rsidR="00DC789F" w:rsidRPr="00D84CE2" w:rsidRDefault="00DC789F" w:rsidP="003F5638">
      <w:pPr>
        <w:widowControl w:val="0"/>
        <w:shd w:val="clear" w:color="auto" w:fill="FFFFFF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6E132E7C" w14:textId="77777777" w:rsidR="00C21FCE" w:rsidRDefault="00C21FCE" w:rsidP="00DC789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-96"/>
        <w:jc w:val="center"/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</w:pPr>
    </w:p>
    <w:p w14:paraId="3921B3BC" w14:textId="3BCE22A0" w:rsidR="00DC789F" w:rsidRPr="00D84CE2" w:rsidRDefault="00DC789F" w:rsidP="00DC789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-96"/>
        <w:jc w:val="center"/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 xml:space="preserve">Smlouvu o zřízení věcného </w:t>
      </w:r>
      <w:r w:rsidR="003F5638" w:rsidRPr="00D84CE2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BŘEMENE – SLUŽEBNOSTI</w:t>
      </w:r>
    </w:p>
    <w:p w14:paraId="5CF8F5AF" w14:textId="4FA2A442" w:rsidR="00DC789F" w:rsidRPr="00D84CE2" w:rsidRDefault="00372600" w:rsidP="00DC789F">
      <w:pPr>
        <w:widowControl w:val="0"/>
        <w:shd w:val="clear" w:color="auto" w:fill="FFFFFF"/>
        <w:autoSpaceDE w:val="0"/>
        <w:autoSpaceDN w:val="0"/>
        <w:adjustRightInd w:val="0"/>
        <w:spacing w:before="120" w:line="259" w:lineRule="exact"/>
        <w:ind w:right="-96"/>
        <w:jc w:val="center"/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/>
          <w:color w:val="000000"/>
          <w:spacing w:val="-3"/>
          <w:sz w:val="22"/>
          <w:szCs w:val="22"/>
          <w:lang w:eastAsia="cs-CZ"/>
        </w:rPr>
        <w:t xml:space="preserve">č. </w:t>
      </w:r>
      <w:r w:rsidR="00123D7A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IZ-12-8002266</w:t>
      </w:r>
      <w:r w:rsidR="00C21FCE">
        <w:rPr>
          <w:rFonts w:ascii="Arial" w:eastAsia="Times New Roman" w:hAnsi="Arial" w:cs="Arial"/>
          <w:b/>
          <w:caps/>
          <w:color w:val="000000"/>
          <w:spacing w:val="-3"/>
          <w:sz w:val="22"/>
          <w:szCs w:val="22"/>
          <w:lang w:eastAsia="cs-CZ"/>
        </w:rPr>
        <w:t>/VB/1</w:t>
      </w:r>
    </w:p>
    <w:p w14:paraId="55F611DD" w14:textId="77777777" w:rsidR="00DC789F" w:rsidRPr="00D84CE2" w:rsidRDefault="00DC789F" w:rsidP="0016549C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sz w:val="22"/>
          <w:szCs w:val="22"/>
          <w:lang w:eastAsia="cs-CZ"/>
        </w:rPr>
      </w:pPr>
    </w:p>
    <w:p w14:paraId="345BD460" w14:textId="680928B2" w:rsidR="009D3E7C" w:rsidRPr="00FA5D08" w:rsidRDefault="009D3E7C" w:rsidP="009D3E7C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FA5D08">
        <w:rPr>
          <w:rFonts w:ascii="Arial" w:eastAsia="Times New Roman" w:hAnsi="Arial" w:cs="Arial"/>
          <w:sz w:val="22"/>
          <w:szCs w:val="22"/>
          <w:lang w:eastAsia="cs-CZ"/>
        </w:rPr>
        <w:t>podle ustanovení § 1257 a násl. zákona č. 89/2012 Sb.</w:t>
      </w:r>
      <w:r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občanského zákoníku,</w:t>
      </w:r>
      <w:r>
        <w:rPr>
          <w:rFonts w:ascii="Arial" w:eastAsia="Times New Roman" w:hAnsi="Arial" w:cs="Arial"/>
          <w:sz w:val="22"/>
          <w:szCs w:val="22"/>
          <w:lang w:eastAsia="cs-CZ"/>
        </w:rPr>
        <w:t xml:space="preserve"> v platném znění (dále jen „</w:t>
      </w:r>
      <w:r w:rsidR="006F5B6B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O</w:t>
      </w:r>
      <w:r w:rsidRPr="00F12E09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bčanský zákoník</w:t>
      </w:r>
      <w:r>
        <w:rPr>
          <w:rFonts w:ascii="Arial" w:eastAsia="Times New Roman" w:hAnsi="Arial" w:cs="Arial"/>
          <w:sz w:val="22"/>
          <w:szCs w:val="22"/>
          <w:lang w:eastAsia="cs-CZ"/>
        </w:rPr>
        <w:t>“), a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podle ustanovení § 25 odst. 4 zákona č. 458/2000 Sb.</w:t>
      </w:r>
      <w:r>
        <w:rPr>
          <w:rFonts w:ascii="Arial" w:eastAsia="Times New Roman" w:hAnsi="Arial" w:cs="Arial"/>
          <w:sz w:val="22"/>
          <w:szCs w:val="22"/>
          <w:lang w:eastAsia="cs-CZ"/>
        </w:rPr>
        <w:t>,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Pr="00406196">
        <w:rPr>
          <w:rFonts w:ascii="Arial" w:eastAsia="Times New Roman" w:hAnsi="Arial" w:cs="Arial"/>
          <w:sz w:val="22"/>
          <w:szCs w:val="22"/>
          <w:lang w:eastAsia="cs-CZ"/>
        </w:rPr>
        <w:t>o podmínkách podnikání a</w:t>
      </w:r>
      <w:r>
        <w:rPr>
          <w:rFonts w:ascii="Arial" w:eastAsia="Times New Roman" w:hAnsi="Arial" w:cs="Arial"/>
          <w:sz w:val="22"/>
          <w:szCs w:val="22"/>
          <w:lang w:eastAsia="cs-CZ"/>
        </w:rPr>
        <w:t> </w:t>
      </w:r>
      <w:r w:rsidRPr="00406196">
        <w:rPr>
          <w:rFonts w:ascii="Arial" w:eastAsia="Times New Roman" w:hAnsi="Arial" w:cs="Arial"/>
          <w:sz w:val="22"/>
          <w:szCs w:val="22"/>
          <w:lang w:eastAsia="cs-CZ"/>
        </w:rPr>
        <w:t>o výkonu státní správy v energetických odvětvích a o změně některých zákonů</w:t>
      </w:r>
      <w:r>
        <w:rPr>
          <w:rFonts w:ascii="Arial" w:eastAsia="Times New Roman" w:hAnsi="Arial" w:cs="Arial"/>
          <w:sz w:val="22"/>
          <w:szCs w:val="22"/>
          <w:lang w:eastAsia="cs-CZ"/>
        </w:rPr>
        <w:t>, v platném znění (dále jen „</w:t>
      </w:r>
      <w:r w:rsidR="00FC6870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E</w:t>
      </w:r>
      <w:r w:rsidRPr="00F12E09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nergetický zákon</w:t>
      </w:r>
      <w:r>
        <w:rPr>
          <w:rFonts w:ascii="Arial" w:eastAsia="Times New Roman" w:hAnsi="Arial" w:cs="Arial"/>
          <w:sz w:val="22"/>
          <w:szCs w:val="22"/>
          <w:lang w:eastAsia="cs-CZ"/>
        </w:rPr>
        <w:t>“)</w:t>
      </w:r>
      <w:r w:rsidRPr="00FA5D08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70AE6FD9" w14:textId="77777777" w:rsidR="00AB7807" w:rsidRDefault="00AB7807" w:rsidP="0016549C">
      <w:pPr>
        <w:shd w:val="clear" w:color="auto" w:fill="FFFFFF"/>
        <w:spacing w:line="280" w:lineRule="exact"/>
        <w:ind w:right="-96"/>
        <w:rPr>
          <w:rFonts w:ascii="Arial" w:eastAsia="Times New Roman" w:hAnsi="Arial" w:cs="Arial"/>
          <w:sz w:val="22"/>
          <w:szCs w:val="22"/>
          <w:lang w:eastAsia="cs-CZ"/>
        </w:rPr>
      </w:pPr>
    </w:p>
    <w:p w14:paraId="0E08E41F" w14:textId="77777777" w:rsidR="00C21FCE" w:rsidRDefault="00C21FCE" w:rsidP="00DC789F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</w:p>
    <w:p w14:paraId="215504B1" w14:textId="70EB4D7F" w:rsidR="00DC789F" w:rsidRPr="00D84CE2" w:rsidRDefault="00DC789F" w:rsidP="00DC789F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Článek I.</w:t>
      </w:r>
    </w:p>
    <w:p w14:paraId="55A1D051" w14:textId="77777777" w:rsidR="00DC789F" w:rsidRPr="00D84CE2" w:rsidRDefault="00DC789F" w:rsidP="00DC789F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Úvodní ustanovení</w:t>
      </w:r>
    </w:p>
    <w:p w14:paraId="3BC1A159" w14:textId="53923537" w:rsidR="00DC789F" w:rsidRPr="00D84CE2" w:rsidRDefault="00DC789F" w:rsidP="0016549C">
      <w:pPr>
        <w:shd w:val="clear" w:color="auto" w:fill="FFFFFF"/>
        <w:spacing w:line="280" w:lineRule="exact"/>
        <w:ind w:right="-96"/>
        <w:rPr>
          <w:rFonts w:ascii="Arial" w:hAnsi="Arial" w:cs="Arial"/>
          <w:b/>
          <w:color w:val="000000"/>
          <w:spacing w:val="-6"/>
          <w:sz w:val="22"/>
          <w:szCs w:val="22"/>
        </w:rPr>
      </w:pPr>
    </w:p>
    <w:p w14:paraId="04BDA84D" w14:textId="719937BA" w:rsidR="009D3E7C" w:rsidRPr="00D84CE2" w:rsidRDefault="00DC789F" w:rsidP="00DC789F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Oprávněná je provozovatelem distribuční soustavy (dále </w:t>
      </w:r>
      <w:r w:rsidR="00F45DC9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také 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„</w:t>
      </w:r>
      <w:r w:rsidRPr="00F12E09">
        <w:rPr>
          <w:rFonts w:ascii="Arial" w:eastAsia="Times New Roman" w:hAnsi="Arial" w:cs="Arial"/>
          <w:b/>
          <w:bCs/>
          <w:sz w:val="22"/>
          <w:szCs w:val="22"/>
          <w:lang w:eastAsia="cs-CZ"/>
        </w:rPr>
        <w:t>PDS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“) na území vymezeném licencí na distribuci elektřiny udělenou PDS Energetickým regulačním úřadem. Distribuční soustava je provozována ve veřejném zájmu. PDS má povinnost zajišťovat spolehlivé provozování, obnovu a rozvoj distribuční soustavy, přičemž pokud dochází k umístění zařízení distribuční soustavy na cizí nemovitost, je PDS povinen podle § 25 odst. 4 energetického zákona k této nemovitosti zřídit věcné břemeno (služebnost).</w:t>
      </w:r>
    </w:p>
    <w:p w14:paraId="518A85F6" w14:textId="77777777" w:rsidR="00207731" w:rsidRPr="00D84CE2" w:rsidRDefault="00207731" w:rsidP="0016549C">
      <w:pPr>
        <w:shd w:val="clear" w:color="auto" w:fill="FFFFFF"/>
        <w:rPr>
          <w:rFonts w:ascii="Arial" w:hAnsi="Arial" w:cs="Arial"/>
          <w:sz w:val="22"/>
          <w:szCs w:val="22"/>
        </w:rPr>
      </w:pPr>
    </w:p>
    <w:p w14:paraId="348A63B2" w14:textId="77777777" w:rsidR="00C21FCE" w:rsidRDefault="00C21FCE" w:rsidP="00DC789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</w:pPr>
    </w:p>
    <w:p w14:paraId="6410761A" w14:textId="06242ACB" w:rsidR="00DC789F" w:rsidRPr="00D84CE2" w:rsidRDefault="00DC789F" w:rsidP="00DC789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center"/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/>
          <w:color w:val="000000"/>
          <w:spacing w:val="-5"/>
          <w:sz w:val="22"/>
          <w:szCs w:val="22"/>
          <w:lang w:eastAsia="cs-CZ"/>
        </w:rPr>
        <w:lastRenderedPageBreak/>
        <w:t>Článek II.</w:t>
      </w:r>
    </w:p>
    <w:p w14:paraId="668FB7E2" w14:textId="77777777" w:rsidR="00DC789F" w:rsidRPr="00D84CE2" w:rsidRDefault="00DC789F" w:rsidP="00DC789F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right="-96"/>
        <w:jc w:val="center"/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  <w:t>Prohlášení o právním a faktickém stavu</w:t>
      </w:r>
    </w:p>
    <w:p w14:paraId="328E3D48" w14:textId="77777777" w:rsidR="00DC789F" w:rsidRPr="00D84CE2" w:rsidRDefault="00DC789F" w:rsidP="0016549C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right="-96"/>
        <w:rPr>
          <w:rFonts w:ascii="Arial" w:eastAsia="Times New Roman" w:hAnsi="Arial" w:cs="Arial"/>
          <w:b/>
          <w:bCs/>
          <w:color w:val="000000"/>
          <w:spacing w:val="-4"/>
          <w:sz w:val="22"/>
          <w:szCs w:val="22"/>
          <w:lang w:eastAsia="cs-CZ"/>
        </w:rPr>
      </w:pPr>
    </w:p>
    <w:p w14:paraId="416DED7E" w14:textId="717EB447" w:rsidR="00F12E09" w:rsidRPr="00FA5D08" w:rsidRDefault="007B5F4F" w:rsidP="00F12E09">
      <w:pPr>
        <w:pStyle w:val="Odstavecseseznamem"/>
        <w:widowControl w:val="0"/>
        <w:numPr>
          <w:ilvl w:val="0"/>
          <w:numId w:val="7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425" w:hanging="425"/>
        <w:jc w:val="both"/>
        <w:rPr>
          <w:rFonts w:ascii="Arial" w:hAnsi="Arial" w:cs="Arial"/>
          <w:color w:val="000000"/>
          <w:spacing w:val="-3"/>
          <w:sz w:val="22"/>
          <w:szCs w:val="22"/>
          <w:lang w:eastAsia="cs-CZ"/>
        </w:rPr>
      </w:pPr>
      <w:bookmarkStart w:id="1" w:name="_Hlk123828439"/>
      <w:r>
        <w:rPr>
          <w:rFonts w:ascii="Arial" w:eastAsia="Times New Roman" w:hAnsi="Arial" w:cs="Arial"/>
          <w:color w:val="000000"/>
          <w:sz w:val="22"/>
          <w:szCs w:val="22"/>
          <w:lang w:eastAsia="cs-CZ"/>
        </w:rPr>
        <w:t>P</w:t>
      </w:r>
      <w:r w:rsidR="001D5C1B" w:rsidRPr="00FA5D08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ovinná prohlašuje, že je </w:t>
      </w:r>
      <w:r w:rsidR="001D5C1B" w:rsidRPr="00F70BD6">
        <w:rPr>
          <w:rFonts w:ascii="Arial" w:eastAsia="Times New Roman" w:hAnsi="Arial" w:cs="Arial"/>
          <w:sz w:val="22"/>
          <w:szCs w:val="22"/>
          <w:lang w:eastAsia="cs-CZ"/>
        </w:rPr>
        <w:t>výlučným vlastníkem:</w:t>
      </w:r>
    </w:p>
    <w:bookmarkEnd w:id="1"/>
    <w:p w14:paraId="2BDA8E02" w14:textId="313CC76D" w:rsidR="00DC789F" w:rsidRPr="00F12E09" w:rsidRDefault="00DC789F" w:rsidP="00F12E09">
      <w:pPr>
        <w:pStyle w:val="Odstavecseseznamem"/>
        <w:widowControl w:val="0"/>
        <w:shd w:val="clear" w:color="auto" w:fill="FFFFFF"/>
        <w:tabs>
          <w:tab w:val="left" w:pos="360"/>
          <w:tab w:val="left" w:pos="426"/>
        </w:tabs>
        <w:autoSpaceDE w:val="0"/>
        <w:autoSpaceDN w:val="0"/>
        <w:adjustRightInd w:val="0"/>
        <w:spacing w:line="280" w:lineRule="exact"/>
        <w:ind w:left="390"/>
        <w:jc w:val="both"/>
        <w:rPr>
          <w:rFonts w:ascii="Arial" w:hAnsi="Arial" w:cs="Arial"/>
          <w:iCs/>
          <w:color w:val="FF0000"/>
          <w:sz w:val="22"/>
          <w:szCs w:val="22"/>
        </w:rPr>
      </w:pPr>
    </w:p>
    <w:p w14:paraId="2EE6817E" w14:textId="77777777" w:rsidR="00F12E09" w:rsidRDefault="00F12E09" w:rsidP="00F12E09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39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bookmarkStart w:id="2" w:name="_Hlk122605103"/>
      <w:r w:rsidRPr="00096E5F">
        <w:rPr>
          <w:rFonts w:ascii="Arial" w:eastAsia="Times New Roman" w:hAnsi="Arial" w:cs="Arial"/>
          <w:sz w:val="22"/>
          <w:szCs w:val="22"/>
          <w:lang w:eastAsia="cs-CZ"/>
        </w:rPr>
        <w:t xml:space="preserve">pozemků </w:t>
      </w:r>
      <w:proofErr w:type="spellStart"/>
      <w:r w:rsidRPr="00096E5F">
        <w:rPr>
          <w:rFonts w:ascii="Arial" w:eastAsia="Times New Roman" w:hAnsi="Arial" w:cs="Arial"/>
          <w:sz w:val="22"/>
          <w:szCs w:val="22"/>
          <w:lang w:eastAsia="cs-CZ"/>
        </w:rPr>
        <w:t>parc.č</w:t>
      </w:r>
      <w:proofErr w:type="spellEnd"/>
      <w:r w:rsidRPr="00096E5F">
        <w:rPr>
          <w:rFonts w:ascii="Arial" w:eastAsia="Times New Roman" w:hAnsi="Arial" w:cs="Arial"/>
          <w:sz w:val="22"/>
          <w:szCs w:val="22"/>
          <w:lang w:eastAsia="cs-CZ"/>
        </w:rPr>
        <w:t xml:space="preserve">. 411/2 a 411/3, v </w:t>
      </w:r>
      <w:proofErr w:type="spellStart"/>
      <w:r w:rsidRPr="00096E5F">
        <w:rPr>
          <w:rFonts w:ascii="Arial" w:eastAsia="Times New Roman" w:hAnsi="Arial" w:cs="Arial"/>
          <w:sz w:val="22"/>
          <w:szCs w:val="22"/>
          <w:lang w:eastAsia="cs-CZ"/>
        </w:rPr>
        <w:t>k.ú</w:t>
      </w:r>
      <w:proofErr w:type="spellEnd"/>
      <w:r w:rsidRPr="00096E5F">
        <w:rPr>
          <w:rFonts w:ascii="Arial" w:eastAsia="Times New Roman" w:hAnsi="Arial" w:cs="Arial"/>
          <w:sz w:val="22"/>
          <w:szCs w:val="22"/>
          <w:lang w:eastAsia="cs-CZ"/>
        </w:rPr>
        <w:t>. Bohuňovice</w:t>
      </w:r>
      <w:r w:rsidRPr="00B30250">
        <w:rPr>
          <w:rFonts w:ascii="Arial" w:eastAsia="Times New Roman" w:hAnsi="Arial" w:cs="Arial"/>
          <w:sz w:val="22"/>
          <w:szCs w:val="22"/>
          <w:lang w:eastAsia="cs-CZ"/>
        </w:rPr>
        <w:t>,</w:t>
      </w:r>
    </w:p>
    <w:p w14:paraId="1DDC9E06" w14:textId="7DC736E0" w:rsidR="00C21FCE" w:rsidRPr="00345A86" w:rsidRDefault="00C21FCE" w:rsidP="00F12E09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390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>
        <w:rPr>
          <w:rFonts w:ascii="Arial" w:eastAsia="Times New Roman" w:hAnsi="Arial" w:cs="Arial"/>
          <w:sz w:val="22"/>
          <w:szCs w:val="22"/>
          <w:lang w:eastAsia="cs-CZ"/>
        </w:rPr>
        <w:t xml:space="preserve">pozemku </w:t>
      </w:r>
      <w:proofErr w:type="spellStart"/>
      <w:r>
        <w:rPr>
          <w:rFonts w:ascii="Arial" w:eastAsia="Times New Roman" w:hAnsi="Arial" w:cs="Arial"/>
          <w:sz w:val="22"/>
          <w:szCs w:val="22"/>
          <w:lang w:eastAsia="cs-CZ"/>
        </w:rPr>
        <w:t>parc.č</w:t>
      </w:r>
      <w:proofErr w:type="spellEnd"/>
      <w:r>
        <w:rPr>
          <w:rFonts w:ascii="Arial" w:eastAsia="Times New Roman" w:hAnsi="Arial" w:cs="Arial"/>
          <w:sz w:val="22"/>
          <w:szCs w:val="22"/>
          <w:lang w:eastAsia="cs-CZ"/>
        </w:rPr>
        <w:t>. 1010/3, v </w:t>
      </w:r>
      <w:proofErr w:type="spellStart"/>
      <w:r>
        <w:rPr>
          <w:rFonts w:ascii="Arial" w:eastAsia="Times New Roman" w:hAnsi="Arial" w:cs="Arial"/>
          <w:sz w:val="22"/>
          <w:szCs w:val="22"/>
          <w:lang w:eastAsia="cs-CZ"/>
        </w:rPr>
        <w:t>k.ú</w:t>
      </w:r>
      <w:proofErr w:type="spellEnd"/>
      <w:r>
        <w:rPr>
          <w:rFonts w:ascii="Arial" w:eastAsia="Times New Roman" w:hAnsi="Arial" w:cs="Arial"/>
          <w:sz w:val="22"/>
          <w:szCs w:val="22"/>
          <w:lang w:eastAsia="cs-CZ"/>
        </w:rPr>
        <w:t>. Bělkovice</w:t>
      </w:r>
    </w:p>
    <w:bookmarkEnd w:id="2"/>
    <w:p w14:paraId="5C027A57" w14:textId="77777777" w:rsidR="00F12E09" w:rsidRPr="00FA5D08" w:rsidRDefault="00F12E09" w:rsidP="00F12E09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rPr>
          <w:rFonts w:ascii="Arial" w:hAnsi="Arial" w:cs="Arial"/>
          <w:spacing w:val="-1"/>
          <w:sz w:val="22"/>
          <w:szCs w:val="22"/>
        </w:rPr>
      </w:pPr>
    </w:p>
    <w:p w14:paraId="661C44F4" w14:textId="4BD86A17" w:rsidR="00F12E09" w:rsidRDefault="00C21FCE" w:rsidP="00F12E09">
      <w:pPr>
        <w:pStyle w:val="Odstavecseseznamem"/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425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  <w:r>
        <w:rPr>
          <w:rFonts w:ascii="Arial" w:eastAsia="Times New Roman" w:hAnsi="Arial" w:cs="Arial"/>
          <w:color w:val="000000"/>
          <w:spacing w:val="-1"/>
          <w:sz w:val="22"/>
          <w:szCs w:val="22"/>
          <w:lang w:eastAsia="cs-CZ"/>
        </w:rPr>
        <w:t xml:space="preserve">společně </w:t>
      </w:r>
      <w:r w:rsidR="00F12E09" w:rsidRPr="00FA5D08">
        <w:rPr>
          <w:rFonts w:ascii="Arial" w:eastAsia="Times New Roman" w:hAnsi="Arial" w:cs="Arial"/>
          <w:color w:val="000000"/>
          <w:spacing w:val="-1"/>
          <w:sz w:val="22"/>
          <w:szCs w:val="22"/>
          <w:lang w:eastAsia="cs-CZ"/>
        </w:rPr>
        <w:t>dále jen</w:t>
      </w:r>
      <w:r w:rsidR="00F12E09">
        <w:rPr>
          <w:rFonts w:ascii="Arial" w:eastAsia="Times New Roman" w:hAnsi="Arial" w:cs="Arial"/>
          <w:color w:val="000000"/>
          <w:spacing w:val="-1"/>
          <w:sz w:val="22"/>
          <w:szCs w:val="22"/>
          <w:lang w:eastAsia="cs-CZ"/>
        </w:rPr>
        <w:t xml:space="preserve"> </w:t>
      </w:r>
      <w:r w:rsidR="00F12E09" w:rsidRPr="007C1E26">
        <w:rPr>
          <w:rFonts w:ascii="Arial" w:eastAsia="Times New Roman" w:hAnsi="Arial" w:cs="Arial"/>
          <w:b/>
          <w:bCs/>
          <w:color w:val="000000"/>
          <w:spacing w:val="-3"/>
          <w:sz w:val="22"/>
          <w:szCs w:val="22"/>
          <w:lang w:eastAsia="cs-CZ"/>
        </w:rPr>
        <w:t>„Dotčené nemovitosti“</w:t>
      </w:r>
      <w:r w:rsidR="00F12E09" w:rsidRPr="0042159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.</w:t>
      </w:r>
    </w:p>
    <w:p w14:paraId="6BD64F70" w14:textId="5D2E782B" w:rsidR="00195B88" w:rsidRPr="00262FF8" w:rsidRDefault="00195B88" w:rsidP="00262FF8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</w:pPr>
    </w:p>
    <w:p w14:paraId="33A4EC17" w14:textId="0EE769B8" w:rsidR="00DC789F" w:rsidRPr="001E6235" w:rsidRDefault="00092E86" w:rsidP="00795CC2">
      <w:pPr>
        <w:widowControl w:val="0"/>
        <w:numPr>
          <w:ilvl w:val="0"/>
          <w:numId w:val="1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  <w:r w:rsidRPr="00D84CE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O</w:t>
      </w:r>
      <w:r w:rsidR="00DC789F" w:rsidRPr="00D84CE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právněná </w:t>
      </w:r>
      <w:r w:rsidR="00DC789F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je 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vlastníkem</w:t>
      </w:r>
      <w:r w:rsidR="00DC789F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 stavby</w:t>
      </w:r>
      <w:r w:rsidR="00DC789F" w:rsidRPr="00D84CE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zařízení distribuční soustavy </w:t>
      </w:r>
      <w:r w:rsidR="00F12E0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–</w:t>
      </w:r>
      <w:r w:rsidR="00DC789F" w:rsidRPr="00D84CE2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 w:rsidR="00C21FCE">
        <w:rPr>
          <w:rFonts w:ascii="Arial" w:eastAsia="Times New Roman" w:hAnsi="Arial" w:cs="Arial"/>
          <w:sz w:val="22"/>
          <w:szCs w:val="22"/>
          <w:lang w:eastAsia="cs-CZ"/>
        </w:rPr>
        <w:t>nadzemní vedení VN</w:t>
      </w:r>
      <w:r w:rsidR="00FF2824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 w:rsidR="00D92DCF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(</w:t>
      </w:r>
      <w:r w:rsidR="00DC789F" w:rsidRPr="00D84CE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dále jen „</w:t>
      </w:r>
      <w:r w:rsidR="00DC789F" w:rsidRPr="00D84CE2">
        <w:rPr>
          <w:rFonts w:ascii="Arial" w:hAnsi="Arial" w:cs="Arial"/>
          <w:b/>
          <w:color w:val="000000"/>
          <w:spacing w:val="-4"/>
          <w:sz w:val="22"/>
          <w:szCs w:val="22"/>
          <w:lang w:eastAsia="cs-CZ"/>
        </w:rPr>
        <w:t>Zařízení distribuční soustavy</w:t>
      </w:r>
      <w:r w:rsidR="00DC789F" w:rsidRPr="00D84CE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“), která se nacház</w:t>
      </w:r>
      <w:r w:rsidRPr="00D84CE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>í</w:t>
      </w:r>
      <w:r w:rsidR="00DC789F" w:rsidRPr="00D84CE2">
        <w:rPr>
          <w:rFonts w:ascii="Arial" w:eastAsia="Times New Roman" w:hAnsi="Arial" w:cs="Arial"/>
          <w:color w:val="000000"/>
          <w:spacing w:val="-3"/>
          <w:sz w:val="22"/>
          <w:szCs w:val="22"/>
          <w:lang w:eastAsia="cs-CZ"/>
        </w:rPr>
        <w:t xml:space="preserve"> mj. </w:t>
      </w:r>
      <w:r w:rsidR="00DC789F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na </w:t>
      </w:r>
      <w:r w:rsidR="00766FC5" w:rsidRPr="00232909">
        <w:rPr>
          <w:rFonts w:ascii="Arial" w:hAnsi="Arial" w:cs="Arial"/>
          <w:color w:val="000000"/>
          <w:spacing w:val="-4"/>
          <w:sz w:val="22"/>
          <w:szCs w:val="22"/>
        </w:rPr>
        <w:t>Dotčených nemovitostech</w:t>
      </w:r>
      <w:r w:rsidR="00DC789F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. </w:t>
      </w:r>
      <w:r w:rsidRPr="00D84CE2">
        <w:rPr>
          <w:rFonts w:ascii="Arial" w:hAnsi="Arial" w:cs="Arial"/>
          <w:color w:val="000000"/>
          <w:spacing w:val="-2"/>
          <w:sz w:val="22"/>
          <w:szCs w:val="22"/>
        </w:rPr>
        <w:t xml:space="preserve">Zařízení distribuční soustavy je </w:t>
      </w:r>
      <w:r w:rsidR="006D75E2" w:rsidRPr="00D84CE2">
        <w:rPr>
          <w:rFonts w:ascii="Arial" w:hAnsi="Arial" w:cs="Arial"/>
          <w:color w:val="000000"/>
          <w:spacing w:val="-2"/>
          <w:sz w:val="22"/>
          <w:szCs w:val="22"/>
        </w:rPr>
        <w:t>liniovou stavbou</w:t>
      </w:r>
      <w:r w:rsidRPr="00D84CE2">
        <w:rPr>
          <w:rFonts w:ascii="Arial" w:hAnsi="Arial" w:cs="Arial"/>
          <w:color w:val="000000"/>
          <w:spacing w:val="-2"/>
          <w:sz w:val="22"/>
          <w:szCs w:val="22"/>
        </w:rPr>
        <w:t xml:space="preserve"> ve smyslu § 509 </w:t>
      </w:r>
      <w:r w:rsidRPr="00D84CE2">
        <w:rPr>
          <w:rFonts w:ascii="Arial" w:hAnsi="Arial" w:cs="Arial"/>
          <w:color w:val="000000"/>
          <w:spacing w:val="-3"/>
          <w:sz w:val="22"/>
          <w:szCs w:val="22"/>
        </w:rPr>
        <w:t>občanského zákoníku.</w:t>
      </w:r>
    </w:p>
    <w:p w14:paraId="0F79D15D" w14:textId="77777777" w:rsidR="001E6235" w:rsidRPr="001E6235" w:rsidRDefault="001E6235" w:rsidP="00D92DCF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37171739" w14:textId="1D78F613" w:rsidR="001E6235" w:rsidRDefault="001E6235" w:rsidP="001E6235">
      <w:pPr>
        <w:pStyle w:val="Odstavecseseznamem"/>
        <w:numPr>
          <w:ilvl w:val="0"/>
          <w:numId w:val="1"/>
        </w:numPr>
        <w:jc w:val="both"/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  <w:r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P</w:t>
      </w:r>
      <w:r w:rsidRPr="001E6235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ovinná prohlašuje, že není žádným způsobem omezena v právu zřídit k 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>Dotčeným nemovitostem</w:t>
      </w:r>
      <w:r w:rsidRPr="001E6235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v</w:t>
      </w:r>
      <w:r w:rsidRPr="001E6235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 xml:space="preserve">ěcné břemeno podle této smlouvy, a že jí nejsou známy žádné faktické nebo právní vady 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nemovitostí</w:t>
      </w:r>
      <w:r w:rsidRPr="001E6235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, kterými by byl znemožněn účel této smlouvy.</w:t>
      </w:r>
    </w:p>
    <w:p w14:paraId="7119B697" w14:textId="77777777" w:rsidR="001E6235" w:rsidRPr="00D92DCF" w:rsidRDefault="001E6235" w:rsidP="00D92DCF">
      <w:pPr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</w:pPr>
    </w:p>
    <w:p w14:paraId="3CFE837A" w14:textId="492D03FA" w:rsidR="00E16A7E" w:rsidRPr="00C21FCE" w:rsidRDefault="001E6235" w:rsidP="00C21FCE">
      <w:pPr>
        <w:pStyle w:val="Nzev"/>
        <w:numPr>
          <w:ilvl w:val="0"/>
          <w:numId w:val="1"/>
        </w:numPr>
        <w:suppressAutoHyphens/>
        <w:spacing w:before="0" w:after="120"/>
        <w:jc w:val="both"/>
        <w:outlineLvl w:val="9"/>
        <w:rPr>
          <w:rFonts w:ascii="Arial" w:hAnsi="Arial" w:cs="Arial"/>
          <w:b w:val="0"/>
          <w:sz w:val="22"/>
          <w:szCs w:val="22"/>
        </w:rPr>
      </w:pPr>
      <w:r w:rsidRPr="00504F9C">
        <w:rPr>
          <w:rFonts w:ascii="Arial" w:eastAsia="Calibri" w:hAnsi="Arial" w:cs="Arial"/>
          <w:b w:val="0"/>
          <w:color w:val="000000"/>
          <w:sz w:val="22"/>
          <w:szCs w:val="22"/>
        </w:rPr>
        <w:t>Obě smluvní strany</w:t>
      </w:r>
      <w:r w:rsidRPr="00504F9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504F9C">
        <w:rPr>
          <w:rFonts w:ascii="Arial" w:hAnsi="Arial" w:cs="Arial"/>
          <w:b w:val="0"/>
          <w:sz w:val="22"/>
          <w:szCs w:val="22"/>
        </w:rPr>
        <w:t>shodně prohlašují, že jejich smluvní volnost není nijak omezena a že nebylo zahájeno ani nehrozí žádné soudní (ani insolvenční), rozhodčí ani správní řízení, které by bránilo platnému uzavření této smlouvy nebo splnění závazků, k nimž se smluvní strany touto smlouvou zavazují.</w:t>
      </w:r>
    </w:p>
    <w:p w14:paraId="0B06ABFA" w14:textId="77777777" w:rsidR="00207731" w:rsidRPr="00D84CE2" w:rsidRDefault="00207731" w:rsidP="00153BCE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Článek I</w:t>
      </w:r>
      <w:r w:rsidR="006B2239"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I</w:t>
      </w:r>
      <w:r w:rsidRPr="00D84CE2">
        <w:rPr>
          <w:rFonts w:ascii="Arial" w:hAnsi="Arial" w:cs="Arial"/>
          <w:b/>
          <w:color w:val="000000"/>
          <w:spacing w:val="-6"/>
          <w:sz w:val="22"/>
          <w:szCs w:val="22"/>
        </w:rPr>
        <w:t>I.</w:t>
      </w:r>
    </w:p>
    <w:p w14:paraId="1A004255" w14:textId="7BBB95B7" w:rsidR="00207731" w:rsidRPr="00D84CE2" w:rsidRDefault="00207731" w:rsidP="00153BCE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r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Předmět Smlouvy</w:t>
      </w:r>
    </w:p>
    <w:p w14:paraId="16FD6650" w14:textId="77777777" w:rsidR="00153BCE" w:rsidRPr="00D84CE2" w:rsidRDefault="00153BCE" w:rsidP="00D92DCF">
      <w:pPr>
        <w:shd w:val="clear" w:color="auto" w:fill="FFFFFF"/>
        <w:spacing w:line="280" w:lineRule="exact"/>
        <w:ind w:right="-96"/>
        <w:rPr>
          <w:rFonts w:ascii="Arial" w:hAnsi="Arial" w:cs="Arial"/>
          <w:b/>
          <w:color w:val="000000"/>
          <w:spacing w:val="-6"/>
          <w:sz w:val="22"/>
          <w:szCs w:val="22"/>
        </w:rPr>
      </w:pPr>
    </w:p>
    <w:p w14:paraId="124ABDB8" w14:textId="4D88D077" w:rsidR="00E16A7E" w:rsidRPr="00D84CE2" w:rsidRDefault="00E16A7E" w:rsidP="00153BCE">
      <w:pPr>
        <w:numPr>
          <w:ilvl w:val="0"/>
          <w:numId w:val="8"/>
        </w:num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r w:rsidRPr="00D84CE2">
        <w:rPr>
          <w:rFonts w:ascii="Arial" w:hAnsi="Arial" w:cs="Arial"/>
          <w:color w:val="000000"/>
          <w:spacing w:val="-3"/>
          <w:sz w:val="22"/>
          <w:szCs w:val="22"/>
        </w:rPr>
        <w:t xml:space="preserve">Povinná, jako vlastník 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>Dotčených nemovitostí</w:t>
      </w:r>
      <w:r w:rsidRPr="00D84CE2">
        <w:rPr>
          <w:rFonts w:ascii="Arial" w:hAnsi="Arial" w:cs="Arial"/>
          <w:spacing w:val="-3"/>
          <w:sz w:val="22"/>
          <w:szCs w:val="22"/>
        </w:rPr>
        <w:t xml:space="preserve">, </w:t>
      </w:r>
      <w:r w:rsidRPr="00D84CE2">
        <w:rPr>
          <w:rFonts w:ascii="Arial" w:hAnsi="Arial" w:cs="Arial"/>
          <w:color w:val="000000"/>
          <w:spacing w:val="-3"/>
          <w:sz w:val="22"/>
          <w:szCs w:val="22"/>
        </w:rPr>
        <w:t>zřizuje k </w:t>
      </w:r>
      <w:r w:rsidR="00766FC5" w:rsidRPr="00345A86">
        <w:rPr>
          <w:rFonts w:ascii="Arial" w:eastAsia="Times New Roman" w:hAnsi="Arial" w:cs="Arial"/>
          <w:sz w:val="22"/>
          <w:szCs w:val="22"/>
          <w:lang w:eastAsia="cs-CZ"/>
        </w:rPr>
        <w:t>Dotčeným nemovitostem</w:t>
      </w:r>
      <w:r w:rsidRPr="00D84CE2">
        <w:rPr>
          <w:rFonts w:ascii="Arial" w:hAnsi="Arial" w:cs="Arial"/>
          <w:spacing w:val="-3"/>
          <w:sz w:val="22"/>
          <w:szCs w:val="22"/>
        </w:rPr>
        <w:t xml:space="preserve"> ve </w:t>
      </w:r>
      <w:r w:rsidRPr="00D84CE2">
        <w:rPr>
          <w:rFonts w:ascii="Arial" w:hAnsi="Arial" w:cs="Arial"/>
          <w:color w:val="000000"/>
          <w:spacing w:val="-3"/>
          <w:sz w:val="22"/>
          <w:szCs w:val="22"/>
        </w:rPr>
        <w:t xml:space="preserve">prospěch Oprávněné </w:t>
      </w:r>
      <w:r w:rsidR="00092E86" w:rsidRPr="00D84CE2">
        <w:rPr>
          <w:rFonts w:ascii="Arial" w:eastAsia="Times New Roman" w:hAnsi="Arial" w:cs="Arial"/>
          <w:sz w:val="22"/>
          <w:szCs w:val="22"/>
          <w:lang w:eastAsia="cs-CZ"/>
        </w:rPr>
        <w:t>věcné břemen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o</w:t>
      </w:r>
      <w:r w:rsidR="00092E86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 podle § 25 odst. 4 energetického </w:t>
      </w:r>
      <w:r w:rsidR="005608AF" w:rsidRPr="00D84CE2">
        <w:rPr>
          <w:rFonts w:ascii="Arial" w:eastAsia="Times New Roman" w:hAnsi="Arial" w:cs="Arial"/>
          <w:sz w:val="22"/>
          <w:szCs w:val="22"/>
          <w:lang w:eastAsia="cs-CZ"/>
        </w:rPr>
        <w:t>zákona</w:t>
      </w:r>
      <w:r w:rsidR="00092E86" w:rsidRPr="00D84CE2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585CE73A" w14:textId="77777777" w:rsidR="00153BCE" w:rsidRPr="00D84CE2" w:rsidRDefault="00153BCE" w:rsidP="005608AF">
      <w:p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</w:p>
    <w:p w14:paraId="7F1F7C6D" w14:textId="20D15B28" w:rsidR="00092E86" w:rsidRPr="00D84CE2" w:rsidRDefault="00092E86" w:rsidP="00153BCE">
      <w:pPr>
        <w:numPr>
          <w:ilvl w:val="0"/>
          <w:numId w:val="8"/>
        </w:num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bookmarkStart w:id="3" w:name="_Hlk120869301"/>
      <w:r w:rsidRPr="00D84CE2">
        <w:rPr>
          <w:rFonts w:ascii="Arial" w:eastAsia="Times New Roman" w:hAnsi="Arial" w:cs="Arial"/>
          <w:sz w:val="22"/>
          <w:szCs w:val="22"/>
          <w:lang w:eastAsia="cs-CZ"/>
        </w:rPr>
        <w:t>Obsahem věcného břemene je právo O</w:t>
      </w:r>
      <w:r w:rsidRPr="00D84CE2">
        <w:rPr>
          <w:rFonts w:ascii="Arial" w:hAnsi="Arial" w:cs="Arial"/>
          <w:sz w:val="22"/>
          <w:szCs w:val="22"/>
          <w:lang w:eastAsia="cs-CZ"/>
        </w:rPr>
        <w:t xml:space="preserve">právněné </w:t>
      </w:r>
      <w:r w:rsidR="00276F6F" w:rsidRPr="00D84CE2">
        <w:rPr>
          <w:rFonts w:ascii="Arial" w:hAnsi="Arial" w:cs="Arial"/>
          <w:color w:val="000000"/>
          <w:spacing w:val="-4"/>
          <w:sz w:val="22"/>
          <w:szCs w:val="22"/>
        </w:rPr>
        <w:t>umístit</w:t>
      </w:r>
      <w:r w:rsidR="00E16A7E"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, provozovat, opravovat a udržovat Zařízení distribuční soustavy na </w:t>
      </w:r>
      <w:r w:rsidR="007F06D9" w:rsidRPr="00232909">
        <w:rPr>
          <w:rFonts w:ascii="Arial" w:hAnsi="Arial" w:cs="Arial"/>
          <w:color w:val="000000"/>
          <w:spacing w:val="-4"/>
          <w:sz w:val="22"/>
          <w:szCs w:val="22"/>
        </w:rPr>
        <w:t>Dotčených nemovitostech</w:t>
      </w:r>
      <w:r w:rsidR="007F06D9" w:rsidRPr="00A303F9">
        <w:rPr>
          <w:rFonts w:ascii="Arial" w:hAnsi="Arial" w:cs="Arial"/>
          <w:color w:val="000000"/>
          <w:spacing w:val="-4"/>
          <w:sz w:val="22"/>
          <w:szCs w:val="22"/>
        </w:rPr>
        <w:t>,</w:t>
      </w:r>
      <w:r w:rsidR="007F06D9">
        <w:rPr>
          <w:rFonts w:ascii="Arial" w:hAnsi="Arial" w:cs="Arial"/>
          <w:color w:val="000000"/>
          <w:spacing w:val="-4"/>
          <w:sz w:val="22"/>
          <w:szCs w:val="22"/>
        </w:rPr>
        <w:t xml:space="preserve"> </w:t>
      </w:r>
      <w:r w:rsidR="00D66685" w:rsidRPr="00D84CE2">
        <w:rPr>
          <w:rFonts w:ascii="Arial" w:hAnsi="Arial" w:cs="Arial"/>
          <w:color w:val="000000"/>
          <w:spacing w:val="-4"/>
          <w:sz w:val="22"/>
          <w:szCs w:val="22"/>
        </w:rPr>
        <w:t>provádět jeho obnovu, výměnu a modernizaci</w:t>
      </w:r>
      <w:r w:rsidR="00B3009B" w:rsidRPr="00D84CE2">
        <w:rPr>
          <w:rFonts w:ascii="Arial" w:hAnsi="Arial" w:cs="Arial"/>
          <w:color w:val="000000"/>
          <w:spacing w:val="-4"/>
          <w:sz w:val="22"/>
          <w:szCs w:val="22"/>
        </w:rPr>
        <w:t>,</w:t>
      </w:r>
      <w:r w:rsidR="00B3009B" w:rsidRPr="00D84CE2">
        <w:rPr>
          <w:rFonts w:ascii="Arial" w:hAnsi="Arial" w:cs="Arial"/>
          <w:spacing w:val="-4"/>
          <w:sz w:val="22"/>
          <w:szCs w:val="22"/>
        </w:rPr>
        <w:t xml:space="preserve"> </w:t>
      </w:r>
      <w:r w:rsidR="003A426E" w:rsidRPr="00D84CE2">
        <w:rPr>
          <w:rFonts w:ascii="Arial" w:eastAsia="Times New Roman" w:hAnsi="Arial" w:cs="Arial"/>
          <w:sz w:val="22"/>
          <w:szCs w:val="22"/>
          <w:lang w:eastAsia="cs-CZ"/>
        </w:rPr>
        <w:t>a </w:t>
      </w:r>
      <w:r w:rsidR="00153BCE" w:rsidRPr="00D84CE2">
        <w:rPr>
          <w:rFonts w:ascii="Arial" w:eastAsia="Times New Roman" w:hAnsi="Arial" w:cs="Arial"/>
          <w:sz w:val="22"/>
          <w:szCs w:val="22"/>
          <w:lang w:eastAsia="cs-CZ"/>
        </w:rPr>
        <w:t xml:space="preserve">povinnost Povinné výkon těchto práv strpět 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(dále jen „</w:t>
      </w:r>
      <w:r w:rsidR="0016013C">
        <w:rPr>
          <w:rFonts w:ascii="Arial" w:eastAsia="Times New Roman" w:hAnsi="Arial" w:cs="Arial"/>
          <w:b/>
          <w:sz w:val="22"/>
          <w:szCs w:val="22"/>
          <w:lang w:eastAsia="cs-CZ"/>
        </w:rPr>
        <w:t>V</w:t>
      </w:r>
      <w:r w:rsidRPr="00D84CE2">
        <w:rPr>
          <w:rFonts w:ascii="Arial" w:eastAsia="Times New Roman" w:hAnsi="Arial" w:cs="Arial"/>
          <w:b/>
          <w:sz w:val="22"/>
          <w:szCs w:val="22"/>
          <w:lang w:eastAsia="cs-CZ"/>
        </w:rPr>
        <w:t>ěcné břemeno</w:t>
      </w:r>
      <w:r w:rsidRPr="00D84CE2">
        <w:rPr>
          <w:rFonts w:ascii="Arial" w:eastAsia="Times New Roman" w:hAnsi="Arial" w:cs="Arial"/>
          <w:sz w:val="22"/>
          <w:szCs w:val="22"/>
          <w:lang w:eastAsia="cs-CZ"/>
        </w:rPr>
        <w:t>“).</w:t>
      </w:r>
    </w:p>
    <w:bookmarkEnd w:id="3"/>
    <w:p w14:paraId="75F55210" w14:textId="77777777" w:rsidR="00153BCE" w:rsidRPr="00D84CE2" w:rsidRDefault="00153BCE" w:rsidP="00153BCE">
      <w:p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</w:p>
    <w:p w14:paraId="5F5A2260" w14:textId="1885A9A6" w:rsidR="00BB4F4A" w:rsidRPr="00D84CE2" w:rsidRDefault="00207731" w:rsidP="00BB4F4A">
      <w:pPr>
        <w:numPr>
          <w:ilvl w:val="0"/>
          <w:numId w:val="8"/>
        </w:num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bookmarkStart w:id="4" w:name="_Hlk116485758"/>
      <w:r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Rozsah věcného břemene na </w:t>
      </w:r>
      <w:r w:rsidR="007F06D9" w:rsidRPr="00232909">
        <w:rPr>
          <w:rFonts w:ascii="Arial" w:hAnsi="Arial" w:cs="Arial"/>
          <w:color w:val="000000"/>
          <w:spacing w:val="-4"/>
          <w:sz w:val="22"/>
          <w:szCs w:val="22"/>
        </w:rPr>
        <w:t>Dotčených nemovitostech</w:t>
      </w:r>
      <w:r w:rsidR="007F06D9">
        <w:rPr>
          <w:rFonts w:ascii="Arial" w:hAnsi="Arial" w:cs="Arial"/>
          <w:color w:val="000000"/>
          <w:spacing w:val="-4"/>
          <w:sz w:val="22"/>
          <w:szCs w:val="22"/>
        </w:rPr>
        <w:t xml:space="preserve"> </w:t>
      </w:r>
      <w:r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podle této smlouvy je vymezen v geometrickém plánu </w:t>
      </w:r>
      <w:bookmarkEnd w:id="4"/>
      <w:r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č. </w:t>
      </w:r>
      <w:bookmarkStart w:id="5" w:name="_Hlk227759587"/>
      <w:r w:rsidR="00123D7A" w:rsidRPr="005171AA">
        <w:rPr>
          <w:rFonts w:ascii="Arial" w:hAnsi="Arial" w:cs="Arial"/>
          <w:color w:val="000000"/>
          <w:spacing w:val="-4"/>
          <w:sz w:val="22"/>
          <w:szCs w:val="22"/>
        </w:rPr>
        <w:t>760-7/2026</w:t>
      </w:r>
      <w:bookmarkEnd w:id="5"/>
      <w:r w:rsidR="00123D7A" w:rsidRPr="005171AA">
        <w:rPr>
          <w:rFonts w:ascii="Arial" w:hAnsi="Arial" w:cs="Arial"/>
          <w:color w:val="000000"/>
          <w:spacing w:val="-4"/>
          <w:sz w:val="22"/>
          <w:szCs w:val="22"/>
        </w:rPr>
        <w:t>, potvrzeném Katastrálním úřadem pro Olomoucký kraj, katastrálním pracovištěm Olomouc dne 9.2.2026 pod č. PGP-232/2026-805,</w:t>
      </w:r>
      <w:r w:rsidR="00C21FCE">
        <w:rPr>
          <w:rFonts w:ascii="Arial" w:hAnsi="Arial" w:cs="Arial"/>
          <w:color w:val="000000"/>
          <w:spacing w:val="-4"/>
          <w:sz w:val="22"/>
          <w:szCs w:val="22"/>
        </w:rPr>
        <w:t xml:space="preserve"> který je přílohou č. 1 této smlouvy, a v geometrickém plánu č. </w:t>
      </w:r>
      <w:r w:rsidR="00123D7A" w:rsidRPr="005171AA">
        <w:rPr>
          <w:rFonts w:ascii="Arial" w:hAnsi="Arial" w:cs="Arial"/>
          <w:color w:val="000000"/>
          <w:spacing w:val="-4"/>
          <w:sz w:val="22"/>
          <w:szCs w:val="22"/>
        </w:rPr>
        <w:t>732-8/2026, potvrzeném Katastrálním úřadem pro Olomoucký kraj, katastrálním pracovištěm Olomouc dne 10.2.2026 pod č. PGP-233/2026-805</w:t>
      </w:r>
      <w:r w:rsidR="00C21FCE">
        <w:rPr>
          <w:rFonts w:ascii="Arial" w:eastAsia="Times New Roman" w:hAnsi="Arial" w:cs="Arial"/>
          <w:sz w:val="22"/>
          <w:szCs w:val="22"/>
          <w:lang w:eastAsia="cs-CZ"/>
        </w:rPr>
        <w:t xml:space="preserve">, který </w:t>
      </w:r>
      <w:r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je přílohou </w:t>
      </w:r>
      <w:r w:rsidR="00BB4F4A"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č. </w:t>
      </w:r>
      <w:r w:rsidR="00C21FCE">
        <w:rPr>
          <w:rFonts w:ascii="Arial" w:hAnsi="Arial" w:cs="Arial"/>
          <w:color w:val="000000"/>
          <w:spacing w:val="-4"/>
          <w:sz w:val="22"/>
          <w:szCs w:val="22"/>
        </w:rPr>
        <w:t>2</w:t>
      </w:r>
      <w:r w:rsidR="00BB4F4A" w:rsidRPr="00D84CE2">
        <w:rPr>
          <w:rFonts w:ascii="Arial" w:hAnsi="Arial" w:cs="Arial"/>
          <w:color w:val="000000"/>
          <w:spacing w:val="-4"/>
          <w:sz w:val="22"/>
          <w:szCs w:val="22"/>
        </w:rPr>
        <w:t xml:space="preserve"> </w:t>
      </w:r>
      <w:r w:rsidR="001B1A56" w:rsidRPr="00D84CE2">
        <w:rPr>
          <w:rFonts w:ascii="Arial" w:hAnsi="Arial" w:cs="Arial"/>
          <w:color w:val="000000"/>
          <w:spacing w:val="-4"/>
          <w:sz w:val="22"/>
          <w:szCs w:val="22"/>
        </w:rPr>
        <w:t>této smlouvy.</w:t>
      </w:r>
    </w:p>
    <w:p w14:paraId="13C29F1C" w14:textId="77777777" w:rsidR="00B92D7D" w:rsidRPr="00D84CE2" w:rsidRDefault="00B92D7D" w:rsidP="00B92D7D">
      <w:p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</w:p>
    <w:p w14:paraId="2C5EB670" w14:textId="7DBA42BD" w:rsidR="005942DF" w:rsidRPr="00D84CE2" w:rsidRDefault="00CA053C" w:rsidP="00760032">
      <w:pPr>
        <w:numPr>
          <w:ilvl w:val="0"/>
          <w:numId w:val="8"/>
        </w:numPr>
        <w:shd w:val="clear" w:color="auto" w:fill="FFFFFF"/>
        <w:spacing w:line="280" w:lineRule="exact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bookmarkStart w:id="6" w:name="_Hlk120869476"/>
      <w:r w:rsidRPr="00D84CE2">
        <w:rPr>
          <w:rFonts w:ascii="Arial" w:hAnsi="Arial" w:cs="Arial"/>
          <w:sz w:val="22"/>
          <w:szCs w:val="22"/>
        </w:rPr>
        <w:t xml:space="preserve">Věcné břemeno </w:t>
      </w:r>
      <w:r w:rsidR="00207731" w:rsidRPr="00D84CE2">
        <w:rPr>
          <w:rFonts w:ascii="Arial" w:hAnsi="Arial" w:cs="Arial"/>
          <w:sz w:val="22"/>
          <w:szCs w:val="22"/>
        </w:rPr>
        <w:t>zřízené touto Smlouvou</w:t>
      </w:r>
      <w:r w:rsidRPr="00D84CE2">
        <w:rPr>
          <w:rFonts w:ascii="Arial" w:hAnsi="Arial" w:cs="Arial"/>
          <w:sz w:val="22"/>
          <w:szCs w:val="22"/>
        </w:rPr>
        <w:t xml:space="preserve"> </w:t>
      </w:r>
      <w:r w:rsidR="00207731" w:rsidRPr="00D84CE2">
        <w:rPr>
          <w:rFonts w:ascii="Arial" w:hAnsi="Arial" w:cs="Arial"/>
          <w:sz w:val="22"/>
          <w:szCs w:val="22"/>
        </w:rPr>
        <w:t xml:space="preserve">se sjednává </w:t>
      </w:r>
      <w:r w:rsidRPr="00D84CE2">
        <w:rPr>
          <w:rFonts w:ascii="Arial" w:hAnsi="Arial" w:cs="Arial"/>
          <w:sz w:val="22"/>
          <w:szCs w:val="22"/>
        </w:rPr>
        <w:t>na dobu neurčitou.</w:t>
      </w:r>
    </w:p>
    <w:bookmarkEnd w:id="6"/>
    <w:p w14:paraId="631FA117" w14:textId="77777777" w:rsidR="00CA053C" w:rsidRPr="00D84CE2" w:rsidRDefault="00CA053C" w:rsidP="00BA0C68">
      <w:pPr>
        <w:shd w:val="clear" w:color="auto" w:fill="FFFFFF"/>
        <w:tabs>
          <w:tab w:val="left" w:pos="709"/>
        </w:tabs>
        <w:spacing w:line="280" w:lineRule="exact"/>
        <w:ind w:left="709" w:hanging="709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4F73DC27" w14:textId="77777777" w:rsidR="00207731" w:rsidRPr="00D84CE2" w:rsidRDefault="0043747E" w:rsidP="00730658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bookmarkStart w:id="7" w:name="_Hlk120869583"/>
      <w:r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Článek</w:t>
      </w:r>
      <w:r w:rsidR="00207731"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 xml:space="preserve"> </w:t>
      </w:r>
      <w:r w:rsidR="00760032"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I</w:t>
      </w:r>
      <w:r w:rsidR="00207731"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V</w:t>
      </w:r>
      <w:r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.</w:t>
      </w:r>
    </w:p>
    <w:p w14:paraId="2AD1941E" w14:textId="77777777" w:rsidR="00207731" w:rsidRPr="00D84CE2" w:rsidRDefault="00207731" w:rsidP="00730658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r w:rsidRPr="00D84CE2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Cena a platební podmínky</w:t>
      </w:r>
    </w:p>
    <w:bookmarkEnd w:id="7"/>
    <w:p w14:paraId="452C1578" w14:textId="77777777" w:rsidR="00730658" w:rsidRPr="00D84CE2" w:rsidRDefault="00730658" w:rsidP="00C85BE7">
      <w:pPr>
        <w:shd w:val="clear" w:color="auto" w:fill="FFFFFF"/>
        <w:spacing w:line="280" w:lineRule="exact"/>
        <w:ind w:right="-96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</w:p>
    <w:p w14:paraId="100386E1" w14:textId="144B0073" w:rsidR="00207731" w:rsidRPr="00C21FCE" w:rsidRDefault="00207731" w:rsidP="007F5CB9">
      <w:pPr>
        <w:numPr>
          <w:ilvl w:val="0"/>
          <w:numId w:val="12"/>
        </w:numPr>
        <w:shd w:val="clear" w:color="auto" w:fill="FFFFFF"/>
        <w:tabs>
          <w:tab w:val="left" w:pos="0"/>
        </w:tabs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bookmarkStart w:id="8" w:name="_Hlk120869596"/>
      <w:r w:rsidRPr="006B6BC9">
        <w:rPr>
          <w:rFonts w:ascii="Arial" w:hAnsi="Arial" w:cs="Arial"/>
          <w:color w:val="000000"/>
          <w:spacing w:val="-3"/>
          <w:sz w:val="22"/>
          <w:szCs w:val="22"/>
        </w:rPr>
        <w:t>Věcné břemeno po</w:t>
      </w:r>
      <w:r w:rsidR="00BA0C68" w:rsidRPr="006B6BC9">
        <w:rPr>
          <w:rFonts w:ascii="Arial" w:hAnsi="Arial" w:cs="Arial"/>
          <w:color w:val="000000"/>
          <w:spacing w:val="-3"/>
          <w:sz w:val="22"/>
          <w:szCs w:val="22"/>
        </w:rPr>
        <w:t xml:space="preserve">dle této smlouvy se zřizuje za jednorázovou </w:t>
      </w:r>
      <w:r w:rsidRPr="006B6BC9">
        <w:rPr>
          <w:rFonts w:ascii="Arial" w:hAnsi="Arial" w:cs="Arial"/>
          <w:color w:val="000000"/>
          <w:spacing w:val="-3"/>
          <w:sz w:val="22"/>
          <w:szCs w:val="22"/>
        </w:rPr>
        <w:t>náhrad</w:t>
      </w:r>
      <w:r w:rsidR="00BA0C68" w:rsidRPr="006B6BC9">
        <w:rPr>
          <w:rFonts w:ascii="Arial" w:hAnsi="Arial" w:cs="Arial"/>
          <w:color w:val="000000"/>
          <w:spacing w:val="-3"/>
          <w:sz w:val="22"/>
          <w:szCs w:val="22"/>
        </w:rPr>
        <w:t xml:space="preserve">u </w:t>
      </w:r>
      <w:r w:rsidRPr="006B6BC9">
        <w:rPr>
          <w:rFonts w:ascii="Arial" w:hAnsi="Arial" w:cs="Arial"/>
          <w:color w:val="000000"/>
          <w:spacing w:val="-3"/>
          <w:sz w:val="22"/>
          <w:szCs w:val="22"/>
        </w:rPr>
        <w:t xml:space="preserve">ve výši </w:t>
      </w:r>
      <w:r w:rsidR="000030C0" w:rsidRPr="000030C0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>30</w:t>
      </w:r>
      <w:r w:rsidR="00C21FCE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>.</w:t>
      </w:r>
      <w:r w:rsidR="000030C0" w:rsidRPr="000030C0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>000</w:t>
      </w:r>
      <w:r w:rsidR="007B7AAC" w:rsidRPr="000030C0">
        <w:rPr>
          <w:rFonts w:ascii="Arial" w:hAnsi="Arial" w:cs="Arial"/>
          <w:b/>
          <w:bCs/>
          <w:color w:val="000000"/>
          <w:spacing w:val="-3"/>
          <w:sz w:val="22"/>
          <w:szCs w:val="22"/>
        </w:rPr>
        <w:t>,</w:t>
      </w:r>
      <w:r w:rsidR="007B7AAC" w:rsidRPr="006B6BC9">
        <w:rPr>
          <w:rFonts w:ascii="Arial" w:hAnsi="Arial" w:cs="Arial"/>
          <w:b/>
          <w:sz w:val="22"/>
          <w:szCs w:val="22"/>
        </w:rPr>
        <w:t xml:space="preserve"> -</w:t>
      </w:r>
      <w:r w:rsidRPr="006B6BC9">
        <w:rPr>
          <w:rFonts w:ascii="Arial" w:hAnsi="Arial" w:cs="Arial"/>
          <w:b/>
          <w:sz w:val="22"/>
          <w:szCs w:val="22"/>
        </w:rPr>
        <w:t xml:space="preserve"> Kč</w:t>
      </w:r>
      <w:r w:rsidR="00F51E0C">
        <w:rPr>
          <w:rFonts w:ascii="Arial" w:hAnsi="Arial" w:cs="Arial"/>
          <w:b/>
          <w:sz w:val="22"/>
          <w:szCs w:val="22"/>
        </w:rPr>
        <w:t xml:space="preserve"> </w:t>
      </w:r>
      <w:r w:rsidRPr="00CC12BB">
        <w:rPr>
          <w:rFonts w:ascii="Arial" w:hAnsi="Arial" w:cs="Arial"/>
          <w:color w:val="000000"/>
          <w:spacing w:val="-3"/>
          <w:sz w:val="22"/>
          <w:szCs w:val="22"/>
        </w:rPr>
        <w:t>k této částce bude připočítána daň z přidané hodnoty</w:t>
      </w:r>
      <w:r w:rsidR="0064165C" w:rsidRPr="00C21FCE">
        <w:rPr>
          <w:rFonts w:ascii="Arial" w:hAnsi="Arial" w:cs="Arial"/>
          <w:color w:val="000000"/>
          <w:spacing w:val="-3"/>
          <w:sz w:val="22"/>
          <w:szCs w:val="22"/>
        </w:rPr>
        <w:t>.</w:t>
      </w:r>
      <w:r w:rsidR="00A95E2C" w:rsidRPr="00C21FCE">
        <w:rPr>
          <w:rFonts w:ascii="Arial" w:hAnsi="Arial" w:cs="Arial"/>
          <w:sz w:val="22"/>
          <w:szCs w:val="22"/>
        </w:rPr>
        <w:t xml:space="preserve"> </w:t>
      </w:r>
      <w:bookmarkStart w:id="9" w:name="_Hlk227759447"/>
      <w:r w:rsidR="006B6BC9" w:rsidRPr="00C21FCE">
        <w:rPr>
          <w:rFonts w:ascii="Arial" w:eastAsia="Times New Roman" w:hAnsi="Arial" w:cs="Arial"/>
          <w:sz w:val="22"/>
          <w:szCs w:val="22"/>
          <w:lang w:eastAsia="cs-CZ"/>
        </w:rPr>
        <w:t xml:space="preserve">Tato částka byla stanovena </w:t>
      </w:r>
      <w:bookmarkEnd w:id="8"/>
      <w:r w:rsidR="006B6BC9" w:rsidRPr="00C21FCE">
        <w:rPr>
          <w:rFonts w:ascii="Arial" w:eastAsia="Times New Roman" w:hAnsi="Arial" w:cs="Arial"/>
          <w:sz w:val="22"/>
          <w:szCs w:val="22"/>
          <w:lang w:eastAsia="cs-CZ"/>
        </w:rPr>
        <w:t>dle liniového zákona</w:t>
      </w:r>
      <w:bookmarkEnd w:id="9"/>
      <w:r w:rsidR="006B6BC9" w:rsidRPr="00C21FCE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p w14:paraId="25F73076" w14:textId="77777777" w:rsidR="006B6BC9" w:rsidRPr="00AB7807" w:rsidRDefault="006B6BC9" w:rsidP="007B7AAC">
      <w:pPr>
        <w:shd w:val="clear" w:color="auto" w:fill="FFFFFF"/>
        <w:tabs>
          <w:tab w:val="left" w:pos="0"/>
        </w:tabs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04163536" w14:textId="7A0DEFF0" w:rsidR="007F5BE1" w:rsidRPr="00AB7807" w:rsidRDefault="00B70430" w:rsidP="00730658">
      <w:pPr>
        <w:numPr>
          <w:ilvl w:val="0"/>
          <w:numId w:val="12"/>
        </w:num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bookmarkStart w:id="10" w:name="_Hlk120869845"/>
      <w:r w:rsidRPr="00AB7807">
        <w:rPr>
          <w:rFonts w:ascii="Arial" w:hAnsi="Arial" w:cs="Arial"/>
          <w:color w:val="000000"/>
          <w:spacing w:val="-3"/>
          <w:sz w:val="22"/>
          <w:szCs w:val="22"/>
        </w:rPr>
        <w:t>J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>ednorázov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ou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náhrad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u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uhradí 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>Oprávněn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á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Povinné na základě faktury (daňového dokladu) vystavené Povinnou</w:t>
      </w:r>
      <w:r w:rsidR="0043747E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se splatností 30 dnů od doručení faktury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. </w:t>
      </w:r>
      <w:r w:rsidR="00CD1EE1" w:rsidRPr="00AB7807">
        <w:rPr>
          <w:rFonts w:ascii="Arial" w:hAnsi="Arial" w:cs="Arial"/>
          <w:color w:val="000000"/>
          <w:spacing w:val="-3"/>
          <w:sz w:val="22"/>
          <w:szCs w:val="22"/>
        </w:rPr>
        <w:t>Povinná uvede na daňovém dokladu číslo vystavené objednávky stranou Oprávněnou.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CD1EE1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Za datum zdanitelného plnění je považován den </w:t>
      </w:r>
      <w:r w:rsidR="00CD1EE1" w:rsidRPr="00AB7807">
        <w:rPr>
          <w:rFonts w:ascii="Arial" w:hAnsi="Arial" w:cs="Arial"/>
          <w:color w:val="000000"/>
          <w:spacing w:val="-3"/>
          <w:sz w:val="22"/>
          <w:szCs w:val="22"/>
        </w:rPr>
        <w:lastRenderedPageBreak/>
        <w:t>vystavení daňového dokladu</w:t>
      </w:r>
      <w:r w:rsidR="00207731" w:rsidRPr="00AB7807">
        <w:rPr>
          <w:rFonts w:ascii="Arial" w:hAnsi="Arial" w:cs="Arial"/>
          <w:color w:val="000000"/>
          <w:spacing w:val="-3"/>
          <w:sz w:val="22"/>
          <w:szCs w:val="22"/>
        </w:rPr>
        <w:t>.</w:t>
      </w:r>
      <w:r w:rsidR="00562ECC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7F5BE1" w:rsidRPr="00AB7807">
        <w:rPr>
          <w:rFonts w:ascii="Arial" w:hAnsi="Arial" w:cs="Arial"/>
          <w:color w:val="000000"/>
          <w:spacing w:val="-3"/>
          <w:sz w:val="22"/>
          <w:szCs w:val="22"/>
        </w:rPr>
        <w:t>Povinná bere na vědomí, že objednávka nebude obsahovat DPH.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O</w:t>
      </w:r>
      <w:r w:rsidR="00130380" w:rsidRPr="00AB7807">
        <w:rPr>
          <w:rFonts w:ascii="Arial" w:hAnsi="Arial" w:cs="Arial"/>
          <w:color w:val="000000"/>
          <w:spacing w:val="-3"/>
          <w:sz w:val="22"/>
          <w:szCs w:val="22"/>
        </w:rPr>
        <w:t>bjednávka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bude Povinné doručena na 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  <w:u w:val="single"/>
        </w:rPr>
        <w:t>emailovou adresu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>, příp. k</w:t>
      </w:r>
      <w:r w:rsidR="003A426E" w:rsidRPr="00AB7807">
        <w:rPr>
          <w:rFonts w:ascii="Arial" w:hAnsi="Arial" w:cs="Arial"/>
          <w:color w:val="000000"/>
          <w:spacing w:val="-3"/>
          <w:sz w:val="22"/>
          <w:szCs w:val="22"/>
        </w:rPr>
        <w:t>orespondenční adresu uvedenou v 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záhlaví této smlouvy do </w:t>
      </w:r>
      <w:r w:rsidR="004406A8">
        <w:rPr>
          <w:rFonts w:ascii="Arial" w:hAnsi="Arial" w:cs="Arial"/>
          <w:color w:val="000000"/>
          <w:spacing w:val="-3"/>
          <w:sz w:val="22"/>
          <w:szCs w:val="22"/>
        </w:rPr>
        <w:t>21</w:t>
      </w:r>
      <w:r w:rsidR="00CA053C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dnů od uzavření této smlouvy.</w:t>
      </w:r>
      <w:bookmarkEnd w:id="10"/>
    </w:p>
    <w:p w14:paraId="63040233" w14:textId="77777777" w:rsidR="007F5BE1" w:rsidRPr="00AB7807" w:rsidRDefault="007F5BE1" w:rsidP="007B7AAC">
      <w:p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2BD55777" w14:textId="18AAB207" w:rsidR="006B2239" w:rsidRPr="00AB7807" w:rsidRDefault="00207731" w:rsidP="00730658">
      <w:pPr>
        <w:numPr>
          <w:ilvl w:val="0"/>
          <w:numId w:val="12"/>
        </w:num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>Povinná se zavazuje, že vedle náležitostí stanovených platnými právními předpisy, bude faktura obsahovat</w:t>
      </w:r>
      <w:r w:rsidR="006B2239" w:rsidRPr="00AB7807">
        <w:rPr>
          <w:rFonts w:ascii="Arial" w:hAnsi="Arial" w:cs="Arial"/>
          <w:color w:val="000000"/>
          <w:spacing w:val="-3"/>
          <w:sz w:val="22"/>
          <w:szCs w:val="22"/>
        </w:rPr>
        <w:t>:</w:t>
      </w:r>
    </w:p>
    <w:p w14:paraId="32892A27" w14:textId="3EA6A24E" w:rsidR="006B2239" w:rsidRPr="00AB7807" w:rsidRDefault="00207731" w:rsidP="00730658">
      <w:pPr>
        <w:numPr>
          <w:ilvl w:val="0"/>
          <w:numId w:val="11"/>
        </w:numPr>
        <w:spacing w:before="120" w:line="280" w:lineRule="exact"/>
        <w:ind w:left="714" w:hanging="357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b/>
          <w:color w:val="000000"/>
          <w:spacing w:val="-3"/>
          <w:sz w:val="22"/>
          <w:szCs w:val="22"/>
        </w:rPr>
        <w:t xml:space="preserve">číselné označení </w:t>
      </w:r>
      <w:r w:rsidR="006B2239" w:rsidRPr="00AB7807">
        <w:rPr>
          <w:rFonts w:ascii="Arial" w:hAnsi="Arial" w:cs="Arial"/>
          <w:b/>
          <w:color w:val="000000"/>
          <w:spacing w:val="-3"/>
          <w:sz w:val="22"/>
          <w:szCs w:val="22"/>
        </w:rPr>
        <w:t>této s</w:t>
      </w:r>
      <w:r w:rsidRPr="00AB7807">
        <w:rPr>
          <w:rFonts w:ascii="Arial" w:hAnsi="Arial" w:cs="Arial"/>
          <w:b/>
          <w:color w:val="000000"/>
          <w:spacing w:val="-3"/>
          <w:sz w:val="22"/>
          <w:szCs w:val="22"/>
        </w:rPr>
        <w:t>mlouvy o zřízení věcného břemene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64165C" w:rsidRPr="00AB7807">
        <w:rPr>
          <w:rFonts w:ascii="Arial" w:hAnsi="Arial" w:cs="Arial"/>
          <w:spacing w:val="-3"/>
          <w:sz w:val="22"/>
          <w:szCs w:val="22"/>
        </w:rPr>
        <w:t>– např.</w:t>
      </w:r>
      <w:r w:rsidRPr="00AB7807">
        <w:rPr>
          <w:rFonts w:ascii="Arial" w:hAnsi="Arial" w:cs="Arial"/>
          <w:spacing w:val="-3"/>
          <w:sz w:val="22"/>
          <w:szCs w:val="22"/>
        </w:rPr>
        <w:t xml:space="preserve"> IV-12-xxxxxxx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a</w:t>
      </w:r>
    </w:p>
    <w:p w14:paraId="5322DD4E" w14:textId="534FFCEB" w:rsidR="006B2239" w:rsidRPr="00AB7807" w:rsidRDefault="00207731" w:rsidP="00730658">
      <w:pPr>
        <w:numPr>
          <w:ilvl w:val="0"/>
          <w:numId w:val="11"/>
        </w:num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b/>
          <w:color w:val="000000"/>
          <w:spacing w:val="-3"/>
          <w:sz w:val="22"/>
          <w:szCs w:val="22"/>
        </w:rPr>
        <w:t>desetimístné číslo z objednávky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2A3096">
        <w:rPr>
          <w:rFonts w:ascii="Arial" w:hAnsi="Arial" w:cs="Arial"/>
          <w:color w:val="000000"/>
          <w:spacing w:val="-3"/>
          <w:sz w:val="22"/>
          <w:szCs w:val="22"/>
        </w:rPr>
        <w:t xml:space="preserve">–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např. 41xxxxxxxx.</w:t>
      </w:r>
    </w:p>
    <w:p w14:paraId="7B90C995" w14:textId="77777777" w:rsidR="006B2239" w:rsidRPr="007B7AAC" w:rsidRDefault="006B2239" w:rsidP="007B7AAC">
      <w:pPr>
        <w:spacing w:line="280" w:lineRule="exact"/>
        <w:rPr>
          <w:rFonts w:ascii="Arial" w:hAnsi="Arial" w:cs="Arial"/>
          <w:color w:val="000000"/>
          <w:spacing w:val="-3"/>
          <w:sz w:val="22"/>
          <w:szCs w:val="22"/>
          <w:highlight w:val="cyan"/>
        </w:rPr>
      </w:pPr>
    </w:p>
    <w:p w14:paraId="7C924792" w14:textId="2CAD2BA7" w:rsidR="00764FCE" w:rsidRPr="00AB7807" w:rsidRDefault="006B2239" w:rsidP="00730658">
      <w:pPr>
        <w:numPr>
          <w:ilvl w:val="0"/>
          <w:numId w:val="12"/>
        </w:numPr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>Ujednání tohoto článku smlouvy týkající se objednávky se neužijí, nebude-li objednávka doručena Povinné v termínu</w:t>
      </w:r>
      <w:r w:rsidR="00A4036E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odstavce 2.</w:t>
      </w:r>
    </w:p>
    <w:p w14:paraId="54D817F0" w14:textId="2E3D00BD" w:rsidR="00207731" w:rsidRPr="00AB7807" w:rsidRDefault="0043747E" w:rsidP="00597F45">
      <w:pPr>
        <w:shd w:val="clear" w:color="auto" w:fill="FFFFFF"/>
        <w:tabs>
          <w:tab w:val="left" w:pos="754"/>
        </w:tabs>
        <w:spacing w:line="280" w:lineRule="exact"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</w:p>
    <w:p w14:paraId="011B22D1" w14:textId="77777777" w:rsidR="00207731" w:rsidRPr="00AB7807" w:rsidRDefault="00207731" w:rsidP="00730658">
      <w:pPr>
        <w:shd w:val="clear" w:color="auto" w:fill="FFFFFF"/>
        <w:spacing w:before="120" w:line="280" w:lineRule="exact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r w:rsidRPr="00AB7807">
        <w:rPr>
          <w:rFonts w:ascii="Arial" w:hAnsi="Arial" w:cs="Arial"/>
          <w:b/>
          <w:color w:val="000000"/>
          <w:spacing w:val="-6"/>
          <w:sz w:val="22"/>
          <w:szCs w:val="22"/>
        </w:rPr>
        <w:t>Článek V.</w:t>
      </w:r>
    </w:p>
    <w:p w14:paraId="09134A20" w14:textId="77777777" w:rsidR="00730658" w:rsidRPr="00AB7807" w:rsidRDefault="00207731" w:rsidP="00730658">
      <w:pPr>
        <w:shd w:val="clear" w:color="auto" w:fill="FFFFFF"/>
        <w:spacing w:line="280" w:lineRule="exact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 xml:space="preserve">Vklad věcného břemene do </w:t>
      </w:r>
      <w:r w:rsidR="007D2873" w:rsidRPr="00AB7807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>katastru nemovitostí</w:t>
      </w:r>
    </w:p>
    <w:p w14:paraId="440F68D2" w14:textId="755221A2" w:rsidR="00207731" w:rsidRPr="00AB7807" w:rsidRDefault="00207731" w:rsidP="007B7AAC">
      <w:pPr>
        <w:shd w:val="clear" w:color="auto" w:fill="FFFFFF"/>
        <w:spacing w:line="280" w:lineRule="exact"/>
        <w:ind w:right="-96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</w:p>
    <w:p w14:paraId="1E35124D" w14:textId="6AE12EEC" w:rsidR="007E099C" w:rsidRPr="00AB7807" w:rsidRDefault="007E099C" w:rsidP="00D30D5D">
      <w:pPr>
        <w:numPr>
          <w:ilvl w:val="0"/>
          <w:numId w:val="15"/>
        </w:numPr>
        <w:shd w:val="clear" w:color="auto" w:fill="FFFFFF"/>
        <w:tabs>
          <w:tab w:val="left" w:pos="360"/>
        </w:tabs>
        <w:spacing w:line="280" w:lineRule="exact"/>
        <w:ind w:left="357" w:hanging="357"/>
        <w:rPr>
          <w:rFonts w:ascii="Arial" w:hAnsi="Arial" w:cs="Arial"/>
          <w:b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>Věcné břemeno po</w:t>
      </w:r>
      <w:r w:rsidR="00730658" w:rsidRPr="00AB7807">
        <w:rPr>
          <w:rFonts w:ascii="Arial" w:hAnsi="Arial" w:cs="Arial"/>
          <w:color w:val="000000"/>
          <w:spacing w:val="-3"/>
          <w:sz w:val="22"/>
          <w:szCs w:val="22"/>
        </w:rPr>
        <w:t>dle této s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mlouvy vzniká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jeho vkladem do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katastr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>u nemovitostí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.</w:t>
      </w:r>
    </w:p>
    <w:p w14:paraId="750BD336" w14:textId="77777777" w:rsidR="00D30D5D" w:rsidRPr="00AB7807" w:rsidRDefault="00D30D5D" w:rsidP="007B7AAC">
      <w:pPr>
        <w:shd w:val="clear" w:color="auto" w:fill="FFFFFF"/>
        <w:tabs>
          <w:tab w:val="left" w:pos="360"/>
        </w:tabs>
        <w:spacing w:line="280" w:lineRule="exact"/>
        <w:rPr>
          <w:rFonts w:ascii="Arial" w:hAnsi="Arial" w:cs="Arial"/>
          <w:b/>
          <w:color w:val="000000"/>
          <w:spacing w:val="-4"/>
          <w:sz w:val="22"/>
          <w:szCs w:val="22"/>
        </w:rPr>
      </w:pPr>
    </w:p>
    <w:p w14:paraId="61B2A425" w14:textId="5BD2034D" w:rsidR="00730658" w:rsidRPr="00AB7807" w:rsidRDefault="00207731" w:rsidP="00D30D5D">
      <w:pPr>
        <w:numPr>
          <w:ilvl w:val="0"/>
          <w:numId w:val="15"/>
        </w:numPr>
        <w:shd w:val="clear" w:color="auto" w:fill="FFFFFF"/>
        <w:tabs>
          <w:tab w:val="left" w:pos="360"/>
        </w:tabs>
        <w:spacing w:line="280" w:lineRule="exact"/>
        <w:ind w:left="357" w:hanging="357"/>
        <w:jc w:val="both"/>
        <w:rPr>
          <w:rFonts w:ascii="Arial" w:hAnsi="Arial" w:cs="Arial"/>
          <w:b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Smluvní strany se dohodly, že návrh na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>vklad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věcného břemene dle této smlouvy do katastru nemovitostí </w:t>
      </w:r>
      <w:r w:rsidR="00F00D83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(dále jen návrh na vklad)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bude podán Oprávněnou. Správní poplatek za návrh na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vklad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uhradí Oprávněná.</w:t>
      </w:r>
    </w:p>
    <w:p w14:paraId="1D4FFE14" w14:textId="77777777" w:rsidR="00D30D5D" w:rsidRPr="00AB7807" w:rsidRDefault="00D30D5D" w:rsidP="00D30D5D">
      <w:pPr>
        <w:shd w:val="clear" w:color="auto" w:fill="FFFFFF"/>
        <w:tabs>
          <w:tab w:val="left" w:pos="360"/>
        </w:tabs>
        <w:spacing w:line="280" w:lineRule="exact"/>
        <w:jc w:val="both"/>
        <w:rPr>
          <w:rFonts w:ascii="Arial" w:hAnsi="Arial" w:cs="Arial"/>
          <w:b/>
          <w:color w:val="000000"/>
          <w:spacing w:val="-4"/>
          <w:sz w:val="22"/>
          <w:szCs w:val="22"/>
        </w:rPr>
      </w:pPr>
    </w:p>
    <w:p w14:paraId="20D3088E" w14:textId="5CA928D6" w:rsidR="00207731" w:rsidRPr="00AB7807" w:rsidRDefault="00207731" w:rsidP="00D30D5D">
      <w:pPr>
        <w:numPr>
          <w:ilvl w:val="0"/>
          <w:numId w:val="15"/>
        </w:numPr>
        <w:shd w:val="clear" w:color="auto" w:fill="FFFFFF"/>
        <w:tabs>
          <w:tab w:val="left" w:pos="360"/>
        </w:tabs>
        <w:spacing w:line="280" w:lineRule="exact"/>
        <w:ind w:left="357" w:hanging="357"/>
        <w:jc w:val="both"/>
        <w:rPr>
          <w:rFonts w:ascii="Arial" w:hAnsi="Arial" w:cs="Arial"/>
          <w:b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Povinná tímto zmocňuje Oprávněnou, aby 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za ní podepsala a podala návrh na vklad a aby 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j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>i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 zastupovala v</w:t>
      </w:r>
      <w:r w:rsidR="00730658" w:rsidRPr="00AB7807">
        <w:rPr>
          <w:rFonts w:ascii="Arial" w:hAnsi="Arial" w:cs="Arial"/>
          <w:color w:val="000000"/>
          <w:spacing w:val="-3"/>
          <w:sz w:val="22"/>
          <w:szCs w:val="22"/>
        </w:rPr>
        <w:t>e vkladovém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 řízení</w:t>
      </w:r>
      <w:r w:rsidR="00D30D5D"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. </w:t>
      </w:r>
      <w:r w:rsidR="00A4036E" w:rsidRPr="00AB7807">
        <w:rPr>
          <w:rFonts w:ascii="Arial" w:hAnsi="Arial" w:cs="Arial"/>
          <w:color w:val="000000"/>
          <w:spacing w:val="-3"/>
          <w:sz w:val="22"/>
          <w:szCs w:val="22"/>
        </w:rPr>
        <w:t>Udělení zmocnění a jeho přijetí Smluvní strany potvrzují svými podpisy této smlouvy.</w:t>
      </w:r>
    </w:p>
    <w:p w14:paraId="5AFBE768" w14:textId="77777777" w:rsidR="00207731" w:rsidRPr="00AB7807" w:rsidRDefault="00207731" w:rsidP="00730658">
      <w:pPr>
        <w:shd w:val="clear" w:color="auto" w:fill="FFFFFF"/>
        <w:tabs>
          <w:tab w:val="left" w:pos="360"/>
        </w:tabs>
        <w:spacing w:line="280" w:lineRule="exact"/>
        <w:ind w:left="360" w:hanging="360"/>
        <w:rPr>
          <w:rFonts w:ascii="Arial" w:hAnsi="Arial" w:cs="Arial"/>
          <w:color w:val="000000"/>
          <w:spacing w:val="-3"/>
          <w:sz w:val="22"/>
          <w:szCs w:val="22"/>
        </w:rPr>
      </w:pPr>
    </w:p>
    <w:p w14:paraId="0CE966FD" w14:textId="60909080" w:rsidR="00207731" w:rsidRPr="00AB7807" w:rsidRDefault="00760032" w:rsidP="00207731">
      <w:pPr>
        <w:shd w:val="clear" w:color="auto" w:fill="FFFFFF"/>
        <w:ind w:right="-96"/>
        <w:jc w:val="center"/>
        <w:rPr>
          <w:rFonts w:ascii="Arial" w:hAnsi="Arial" w:cs="Arial"/>
          <w:b/>
          <w:color w:val="000000"/>
          <w:spacing w:val="-6"/>
          <w:sz w:val="22"/>
          <w:szCs w:val="22"/>
        </w:rPr>
      </w:pPr>
      <w:bookmarkStart w:id="11" w:name="_Hlk120870637"/>
      <w:r w:rsidRPr="00AB7807">
        <w:rPr>
          <w:rFonts w:ascii="Arial" w:hAnsi="Arial" w:cs="Arial"/>
          <w:b/>
          <w:color w:val="000000"/>
          <w:spacing w:val="-6"/>
          <w:sz w:val="22"/>
          <w:szCs w:val="22"/>
        </w:rPr>
        <w:t>Článek VI</w:t>
      </w:r>
      <w:r w:rsidR="00207731" w:rsidRPr="00AB7807">
        <w:rPr>
          <w:rFonts w:ascii="Arial" w:hAnsi="Arial" w:cs="Arial"/>
          <w:b/>
          <w:color w:val="000000"/>
          <w:spacing w:val="-6"/>
          <w:sz w:val="22"/>
          <w:szCs w:val="22"/>
        </w:rPr>
        <w:t>.</w:t>
      </w:r>
    </w:p>
    <w:p w14:paraId="7120A218" w14:textId="77777777" w:rsidR="00F00D83" w:rsidRPr="00AB7807" w:rsidRDefault="007E099C" w:rsidP="00AB15FE">
      <w:pPr>
        <w:shd w:val="clear" w:color="auto" w:fill="FFFFFF"/>
        <w:ind w:right="-96"/>
        <w:jc w:val="center"/>
        <w:rPr>
          <w:rFonts w:ascii="Arial" w:hAnsi="Arial" w:cs="Arial"/>
          <w:b/>
          <w:bCs/>
          <w:color w:val="000000"/>
          <w:spacing w:val="-4"/>
          <w:sz w:val="22"/>
          <w:szCs w:val="22"/>
        </w:rPr>
      </w:pPr>
      <w:r w:rsidRPr="00AB7807">
        <w:rPr>
          <w:rFonts w:ascii="Arial" w:hAnsi="Arial" w:cs="Arial"/>
          <w:b/>
          <w:bCs/>
          <w:color w:val="000000"/>
          <w:spacing w:val="-4"/>
          <w:sz w:val="22"/>
          <w:szCs w:val="22"/>
        </w:rPr>
        <w:t xml:space="preserve"> Závěrečná ujednání</w:t>
      </w:r>
    </w:p>
    <w:bookmarkEnd w:id="11"/>
    <w:p w14:paraId="0BF756AD" w14:textId="77777777" w:rsidR="00F00D83" w:rsidRPr="00AB7807" w:rsidRDefault="00F00D83" w:rsidP="00F00D83">
      <w:pPr>
        <w:spacing w:line="280" w:lineRule="exact"/>
        <w:jc w:val="both"/>
        <w:rPr>
          <w:rFonts w:ascii="Arial" w:hAnsi="Arial" w:cs="Arial"/>
          <w:sz w:val="22"/>
          <w:szCs w:val="22"/>
        </w:rPr>
      </w:pPr>
    </w:p>
    <w:p w14:paraId="2AC4EA50" w14:textId="0DFD74BA" w:rsidR="00F00D83" w:rsidRPr="00AB7807" w:rsidRDefault="00DC2632" w:rsidP="00F00D8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hAnsi="Arial" w:cs="Arial"/>
          <w:color w:val="000000"/>
          <w:spacing w:val="-3"/>
          <w:sz w:val="22"/>
          <w:szCs w:val="22"/>
        </w:rPr>
      </w:pPr>
      <w:bookmarkStart w:id="12" w:name="_Hlk120870506"/>
      <w:bookmarkStart w:id="13" w:name="_Hlk120870546"/>
      <w:bookmarkStart w:id="14" w:name="_Hlk120870617"/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Jakékoli změny či doplnění textu tohoto návrhu smlouvy ze strany </w:t>
      </w:r>
      <w:r w:rsidR="001E232F" w:rsidRPr="00AB7807">
        <w:rPr>
          <w:rFonts w:ascii="Arial" w:hAnsi="Arial" w:cs="Arial"/>
          <w:color w:val="000000"/>
          <w:spacing w:val="-3"/>
          <w:sz w:val="22"/>
          <w:szCs w:val="22"/>
        </w:rPr>
        <w:t>P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 xml:space="preserve">ovinné budou považovány za nový návrh smlouvy a k uzavření smlouvy dojde teprve akceptací takto upraveného návrhu </w:t>
      </w:r>
      <w:r w:rsidR="001E232F" w:rsidRPr="00AB7807">
        <w:rPr>
          <w:rFonts w:ascii="Arial" w:hAnsi="Arial" w:cs="Arial"/>
          <w:color w:val="000000"/>
          <w:spacing w:val="-3"/>
          <w:sz w:val="22"/>
          <w:szCs w:val="22"/>
        </w:rPr>
        <w:t>O</w:t>
      </w:r>
      <w:r w:rsidRPr="00AB7807">
        <w:rPr>
          <w:rFonts w:ascii="Arial" w:hAnsi="Arial" w:cs="Arial"/>
          <w:color w:val="000000"/>
          <w:spacing w:val="-3"/>
          <w:sz w:val="22"/>
          <w:szCs w:val="22"/>
        </w:rPr>
        <w:t>právněnou.</w:t>
      </w:r>
    </w:p>
    <w:bookmarkEnd w:id="12"/>
    <w:p w14:paraId="5F5DD321" w14:textId="77777777" w:rsidR="00F00D83" w:rsidRPr="00AB7807" w:rsidRDefault="00F00D83" w:rsidP="00F00D83">
      <w:pPr>
        <w:pStyle w:val="Odstavecseseznamem"/>
        <w:spacing w:line="280" w:lineRule="exact"/>
        <w:ind w:left="0"/>
        <w:rPr>
          <w:rFonts w:ascii="Arial" w:hAnsi="Arial" w:cs="Arial"/>
          <w:sz w:val="22"/>
          <w:szCs w:val="22"/>
        </w:rPr>
      </w:pPr>
    </w:p>
    <w:p w14:paraId="2D79918D" w14:textId="7F3B715F" w:rsidR="00F00D83" w:rsidRPr="00AB7807" w:rsidRDefault="00D96F5F" w:rsidP="00F00D8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B7807">
        <w:rPr>
          <w:rFonts w:ascii="Arial" w:eastAsia="Times New Roman" w:hAnsi="Arial" w:cs="Arial"/>
          <w:sz w:val="22"/>
          <w:szCs w:val="22"/>
          <w:lang w:eastAsia="cs-CZ"/>
        </w:rPr>
        <w:t>Tato smlouva je vyhotovena v</w:t>
      </w:r>
      <w:r w:rsidR="00CB6509"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3351EE">
        <w:rPr>
          <w:rFonts w:ascii="Arial" w:eastAsia="Times New Roman" w:hAnsi="Arial" w:cs="Arial"/>
          <w:sz w:val="22"/>
          <w:szCs w:val="22"/>
          <w:lang w:eastAsia="cs-CZ"/>
        </w:rPr>
        <w:t>2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stejnopisech, z </w:t>
      </w:r>
      <w:r w:rsidRPr="003351EE">
        <w:rPr>
          <w:rFonts w:ascii="Arial" w:eastAsia="Times New Roman" w:hAnsi="Arial" w:cs="Arial"/>
          <w:sz w:val="22"/>
          <w:szCs w:val="22"/>
          <w:lang w:eastAsia="cs-CZ"/>
        </w:rPr>
        <w:t>nichž</w:t>
      </w:r>
      <w:r w:rsidR="00CB6509" w:rsidRPr="003351EE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3351EE" w:rsidRPr="003351EE">
        <w:rPr>
          <w:rFonts w:ascii="Arial" w:eastAsia="Times New Roman" w:hAnsi="Arial" w:cs="Arial"/>
          <w:sz w:val="22"/>
          <w:szCs w:val="22"/>
          <w:lang w:eastAsia="cs-CZ"/>
        </w:rPr>
        <w:t>1</w:t>
      </w:r>
      <w:r w:rsidRPr="003351EE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E5483D" w:rsidRPr="003351EE">
        <w:rPr>
          <w:rFonts w:ascii="Arial" w:eastAsia="Times New Roman" w:hAnsi="Arial" w:cs="Arial"/>
          <w:sz w:val="22"/>
          <w:szCs w:val="22"/>
          <w:lang w:eastAsia="cs-CZ"/>
        </w:rPr>
        <w:t>stejnopis</w:t>
      </w:r>
      <w:r w:rsidRPr="003351EE">
        <w:rPr>
          <w:rFonts w:ascii="Arial" w:eastAsia="Times New Roman" w:hAnsi="Arial" w:cs="Arial"/>
          <w:sz w:val="22"/>
          <w:szCs w:val="22"/>
          <w:lang w:eastAsia="cs-CZ"/>
        </w:rPr>
        <w:t xml:space="preserve"> obdrží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Povinná a jeden stejnopis </w:t>
      </w:r>
      <w:r w:rsidR="009740B6" w:rsidRPr="00AB7807">
        <w:rPr>
          <w:rFonts w:ascii="Arial" w:eastAsia="Times New Roman" w:hAnsi="Arial" w:cs="Arial"/>
          <w:sz w:val="22"/>
          <w:szCs w:val="22"/>
          <w:lang w:eastAsia="cs-CZ"/>
        </w:rPr>
        <w:t>obdrží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místně p</w:t>
      </w:r>
      <w:r w:rsidR="009740B6" w:rsidRPr="00AB7807">
        <w:rPr>
          <w:rFonts w:ascii="Arial" w:eastAsia="Times New Roman" w:hAnsi="Arial" w:cs="Arial"/>
          <w:sz w:val="22"/>
          <w:szCs w:val="22"/>
          <w:lang w:eastAsia="cs-CZ"/>
        </w:rPr>
        <w:t>říslušný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9740B6" w:rsidRPr="00AB7807">
        <w:rPr>
          <w:rFonts w:ascii="Arial" w:eastAsia="Times New Roman" w:hAnsi="Arial" w:cs="Arial"/>
          <w:sz w:val="22"/>
          <w:szCs w:val="22"/>
          <w:lang w:eastAsia="cs-CZ"/>
        </w:rPr>
        <w:t>katastrální úřad</w:t>
      </w:r>
      <w:r w:rsidRPr="00AB7807">
        <w:rPr>
          <w:rFonts w:ascii="Arial" w:eastAsia="Times New Roman" w:hAnsi="Arial" w:cs="Arial"/>
          <w:sz w:val="22"/>
          <w:szCs w:val="22"/>
          <w:lang w:eastAsia="cs-CZ"/>
        </w:rPr>
        <w:t>.</w:t>
      </w:r>
    </w:p>
    <w:bookmarkEnd w:id="13"/>
    <w:p w14:paraId="0A5DA027" w14:textId="77777777" w:rsidR="00146A1D" w:rsidRPr="00AB7807" w:rsidRDefault="00146A1D" w:rsidP="00F00D83">
      <w:pPr>
        <w:widowControl w:val="0"/>
        <w:autoSpaceDE w:val="0"/>
        <w:autoSpaceDN w:val="0"/>
        <w:adjustRightInd w:val="0"/>
        <w:spacing w:line="280" w:lineRule="exact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A4BDC3F" w14:textId="075F871D" w:rsidR="003351EE" w:rsidRDefault="003F1BFE" w:rsidP="003351EE">
      <w:pPr>
        <w:numPr>
          <w:ilvl w:val="0"/>
          <w:numId w:val="16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  <w:lang w:eastAsia="cs-CZ"/>
        </w:rPr>
      </w:pPr>
      <w:bookmarkStart w:id="15" w:name="_Hlk124402005"/>
      <w:bookmarkStart w:id="16" w:name="_Hlk120870416"/>
      <w:r w:rsidRPr="003351EE">
        <w:rPr>
          <w:rFonts w:ascii="Arial" w:hAnsi="Arial" w:cs="Arial"/>
          <w:sz w:val="22"/>
          <w:szCs w:val="22"/>
          <w:lang w:eastAsia="cs-CZ"/>
        </w:rPr>
        <w:t>Smluvní strany berou na vědomí, že na tuto smlouvu nedopadá povinnost uveřejnění v registru smluv ve smyslu zákona č. 340/2015 Sb., o zvláštních podmínkách účinnosti některých smluv, uveřejňování těchto smluv a o registru smluv (zákon o registru smluv), ve znění pozdějších předpisů. Tato smlouva nabývá platnosti a účinnosti dnem připojení podpisu poslední smluvní stranou</w:t>
      </w:r>
      <w:bookmarkStart w:id="17" w:name="_Hlk120870665"/>
      <w:bookmarkEnd w:id="14"/>
      <w:bookmarkEnd w:id="15"/>
      <w:bookmarkEnd w:id="16"/>
      <w:r w:rsidR="003351EE">
        <w:rPr>
          <w:rFonts w:ascii="Arial" w:hAnsi="Arial" w:cs="Arial"/>
          <w:sz w:val="22"/>
          <w:szCs w:val="22"/>
          <w:lang w:eastAsia="cs-CZ"/>
        </w:rPr>
        <w:t>.</w:t>
      </w:r>
    </w:p>
    <w:p w14:paraId="6B4D165B" w14:textId="77777777" w:rsidR="003351EE" w:rsidRDefault="003351EE" w:rsidP="003351EE">
      <w:pPr>
        <w:pStyle w:val="Odstavecseseznamem"/>
        <w:rPr>
          <w:rFonts w:ascii="Arial" w:hAnsi="Arial" w:cs="Arial"/>
          <w:sz w:val="22"/>
          <w:szCs w:val="22"/>
        </w:rPr>
      </w:pPr>
    </w:p>
    <w:p w14:paraId="44A8AC92" w14:textId="23DE1802" w:rsidR="003540B8" w:rsidRPr="003351EE" w:rsidRDefault="003540B8" w:rsidP="003351EE">
      <w:pPr>
        <w:numPr>
          <w:ilvl w:val="0"/>
          <w:numId w:val="16"/>
        </w:numPr>
        <w:spacing w:line="280" w:lineRule="exact"/>
        <w:ind w:left="426" w:hanging="426"/>
        <w:jc w:val="both"/>
        <w:rPr>
          <w:rFonts w:ascii="Arial" w:hAnsi="Arial" w:cs="Arial"/>
          <w:sz w:val="22"/>
          <w:szCs w:val="22"/>
          <w:lang w:eastAsia="cs-CZ"/>
        </w:rPr>
      </w:pPr>
      <w:r w:rsidRPr="003351EE">
        <w:rPr>
          <w:rFonts w:ascii="Arial" w:hAnsi="Arial" w:cs="Arial"/>
          <w:sz w:val="22"/>
          <w:szCs w:val="22"/>
        </w:rPr>
        <w:t>D</w:t>
      </w:r>
      <w:r w:rsidR="005A377C" w:rsidRPr="003351EE">
        <w:rPr>
          <w:rFonts w:ascii="Arial" w:hAnsi="Arial" w:cs="Arial"/>
          <w:sz w:val="22"/>
          <w:szCs w:val="22"/>
        </w:rPr>
        <w:t>oložka</w:t>
      </w:r>
      <w:r w:rsidRPr="003351EE">
        <w:rPr>
          <w:rFonts w:ascii="Arial" w:hAnsi="Arial" w:cs="Arial"/>
          <w:sz w:val="22"/>
          <w:szCs w:val="22"/>
        </w:rPr>
        <w:t xml:space="preserve"> podle § 41 zákona č. 128/2000 Sb., v platném znění:</w:t>
      </w:r>
    </w:p>
    <w:p w14:paraId="5E64697C" w14:textId="15F13B87" w:rsidR="00942241" w:rsidRPr="003351EE" w:rsidRDefault="003540B8" w:rsidP="003540B8">
      <w:pPr>
        <w:pStyle w:val="Odstavecseseznamem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3540B8">
        <w:rPr>
          <w:rFonts w:ascii="Arial" w:hAnsi="Arial" w:cs="Arial"/>
          <w:sz w:val="22"/>
          <w:szCs w:val="22"/>
        </w:rPr>
        <w:t xml:space="preserve">Strana povinná potvrzuje, že u právních jednání obsažených v této smlouvě byly splněny veškeré zákonem č. 128/2000 Sb., v platném znění či jinými obecně závaznými právními předpisy stanovené podmínky ve formě předchozího zveřejnění, schválení či odsouhlasení příslušným orgánem města, které jsou obligatorní pro </w:t>
      </w:r>
      <w:r w:rsidRPr="003351EE">
        <w:rPr>
          <w:rFonts w:ascii="Arial" w:hAnsi="Arial" w:cs="Arial"/>
          <w:sz w:val="22"/>
          <w:szCs w:val="22"/>
        </w:rPr>
        <w:t>platnost tohoto právního jednání.</w:t>
      </w:r>
    </w:p>
    <w:p w14:paraId="55C53158" w14:textId="3D28572A" w:rsidR="003A426E" w:rsidRPr="00AB7807" w:rsidRDefault="003A426E" w:rsidP="00942241">
      <w:pPr>
        <w:pStyle w:val="Odstavecseseznamem"/>
        <w:spacing w:line="276" w:lineRule="auto"/>
        <w:ind w:left="426"/>
        <w:jc w:val="both"/>
        <w:rPr>
          <w:rFonts w:ascii="Arial" w:eastAsia="Times New Roman" w:hAnsi="Arial" w:cs="Arial"/>
          <w:i/>
          <w:color w:val="FF0000"/>
          <w:sz w:val="22"/>
          <w:szCs w:val="22"/>
          <w:lang w:eastAsia="cs-CZ"/>
        </w:rPr>
      </w:pPr>
      <w:r w:rsidRPr="003351EE">
        <w:rPr>
          <w:rFonts w:ascii="Arial" w:hAnsi="Arial" w:cs="Arial"/>
          <w:sz w:val="22"/>
          <w:szCs w:val="22"/>
        </w:rPr>
        <w:t>Záměr zřídit věcné břemeno k</w:t>
      </w:r>
      <w:r w:rsidR="00233435" w:rsidRPr="003351EE">
        <w:rPr>
          <w:rFonts w:ascii="Arial" w:hAnsi="Arial" w:cs="Arial"/>
          <w:sz w:val="22"/>
          <w:szCs w:val="22"/>
        </w:rPr>
        <w:t> </w:t>
      </w:r>
      <w:r w:rsidR="00766FC5" w:rsidRPr="003351EE">
        <w:rPr>
          <w:rFonts w:ascii="Arial" w:eastAsia="Times New Roman" w:hAnsi="Arial" w:cs="Arial"/>
          <w:sz w:val="22"/>
          <w:szCs w:val="22"/>
          <w:lang w:eastAsia="cs-CZ"/>
        </w:rPr>
        <w:t>Dotčeným nemovitostem</w:t>
      </w:r>
      <w:r w:rsidRPr="003351EE">
        <w:rPr>
          <w:rFonts w:ascii="Arial" w:hAnsi="Arial" w:cs="Arial"/>
          <w:sz w:val="22"/>
          <w:szCs w:val="22"/>
        </w:rPr>
        <w:t xml:space="preserve"> byl schválen usnesením</w:t>
      </w:r>
      <w:r w:rsidR="000F51B9" w:rsidRPr="003351EE">
        <w:rPr>
          <w:rFonts w:ascii="Arial" w:hAnsi="Arial" w:cs="Arial"/>
          <w:sz w:val="22"/>
          <w:szCs w:val="22"/>
        </w:rPr>
        <w:t xml:space="preserve"> </w:t>
      </w:r>
      <w:r w:rsidR="003351EE" w:rsidRPr="003351EE">
        <w:rPr>
          <w:rFonts w:ascii="Arial" w:hAnsi="Arial" w:cs="Arial"/>
          <w:sz w:val="22"/>
          <w:szCs w:val="22"/>
        </w:rPr>
        <w:t>rady / zastupitelstva obce (nehodící škrtněte)</w:t>
      </w:r>
      <w:r w:rsidR="00233435" w:rsidRPr="003351EE">
        <w:rPr>
          <w:rFonts w:ascii="Arial" w:hAnsi="Arial" w:cs="Arial"/>
          <w:sz w:val="22"/>
          <w:szCs w:val="22"/>
        </w:rPr>
        <w:t>, č.j. </w:t>
      </w:r>
      <w:r w:rsidRPr="003351EE">
        <w:rPr>
          <w:rFonts w:ascii="Arial" w:hAnsi="Arial" w:cs="Arial"/>
          <w:sz w:val="22"/>
          <w:szCs w:val="22"/>
        </w:rPr>
        <w:t>…………</w:t>
      </w:r>
      <w:r w:rsidR="00280021" w:rsidRPr="003351EE">
        <w:rPr>
          <w:rFonts w:ascii="Arial" w:hAnsi="Arial" w:cs="Arial"/>
          <w:sz w:val="22"/>
          <w:szCs w:val="22"/>
        </w:rPr>
        <w:t>……</w:t>
      </w:r>
      <w:r w:rsidRPr="003351EE">
        <w:rPr>
          <w:rFonts w:ascii="Arial" w:hAnsi="Arial" w:cs="Arial"/>
          <w:sz w:val="22"/>
          <w:szCs w:val="22"/>
        </w:rPr>
        <w:t>. ze dne …</w:t>
      </w:r>
      <w:r w:rsidR="00280021" w:rsidRPr="003351EE">
        <w:rPr>
          <w:rFonts w:ascii="Arial" w:hAnsi="Arial" w:cs="Arial"/>
          <w:sz w:val="22"/>
          <w:szCs w:val="22"/>
        </w:rPr>
        <w:t>……</w:t>
      </w:r>
      <w:r w:rsidRPr="003351EE">
        <w:rPr>
          <w:rFonts w:ascii="Arial" w:hAnsi="Arial" w:cs="Arial"/>
          <w:sz w:val="22"/>
          <w:szCs w:val="22"/>
        </w:rPr>
        <w:t>.</w:t>
      </w:r>
    </w:p>
    <w:p w14:paraId="0902D16B" w14:textId="77777777" w:rsidR="00126A28" w:rsidRPr="00280021" w:rsidRDefault="00126A28" w:rsidP="00E126D7">
      <w:pPr>
        <w:pStyle w:val="Odstavecseseznamem"/>
        <w:ind w:left="0"/>
        <w:jc w:val="both"/>
        <w:rPr>
          <w:rFonts w:ascii="Arial" w:eastAsia="Times New Roman" w:hAnsi="Arial" w:cs="Arial"/>
          <w:iCs/>
          <w:color w:val="FF0000"/>
          <w:sz w:val="22"/>
          <w:szCs w:val="22"/>
          <w:lang w:eastAsia="cs-CZ"/>
        </w:rPr>
      </w:pPr>
    </w:p>
    <w:p w14:paraId="4C289E2F" w14:textId="2525A268" w:rsidR="00F00D83" w:rsidRPr="00AB7807" w:rsidRDefault="00AB6614" w:rsidP="00F00D83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A303F9">
        <w:rPr>
          <w:rFonts w:ascii="Arial" w:eastAsia="Times New Roman" w:hAnsi="Arial" w:cs="Arial"/>
          <w:sz w:val="22"/>
          <w:szCs w:val="22"/>
          <w:lang w:eastAsia="cs-CZ"/>
        </w:rPr>
        <w:lastRenderedPageBreak/>
        <w:t xml:space="preserve">Součástí této smlouvy </w:t>
      </w:r>
      <w:r>
        <w:rPr>
          <w:rFonts w:ascii="Arial" w:eastAsia="Times New Roman" w:hAnsi="Arial" w:cs="Arial"/>
          <w:sz w:val="22"/>
          <w:szCs w:val="22"/>
          <w:lang w:eastAsia="cs-CZ"/>
        </w:rPr>
        <w:t>jsou následující přílohy</w:t>
      </w:r>
      <w:r w:rsidR="00F00D83" w:rsidRPr="00AB7807">
        <w:rPr>
          <w:rFonts w:ascii="Arial" w:eastAsia="Times New Roman" w:hAnsi="Arial" w:cs="Arial"/>
          <w:sz w:val="22"/>
          <w:szCs w:val="22"/>
          <w:lang w:eastAsia="cs-CZ"/>
        </w:rPr>
        <w:t>:</w:t>
      </w:r>
    </w:p>
    <w:bookmarkEnd w:id="17"/>
    <w:p w14:paraId="4D494046" w14:textId="1660DE53" w:rsidR="00F00D83" w:rsidRDefault="00F00D83" w:rsidP="00280021">
      <w:pPr>
        <w:widowControl w:val="0"/>
        <w:autoSpaceDE w:val="0"/>
        <w:autoSpaceDN w:val="0"/>
        <w:adjustRightInd w:val="0"/>
        <w:spacing w:line="280" w:lineRule="exact"/>
        <w:contextualSpacing/>
        <w:rPr>
          <w:rFonts w:ascii="Arial" w:eastAsia="Times New Roman" w:hAnsi="Arial" w:cs="Arial"/>
          <w:sz w:val="22"/>
          <w:szCs w:val="22"/>
          <w:lang w:eastAsia="cs-CZ"/>
        </w:rPr>
      </w:pPr>
    </w:p>
    <w:p w14:paraId="53CA65AA" w14:textId="6626F300" w:rsidR="00766FC5" w:rsidRDefault="00F00D83" w:rsidP="00766FC5">
      <w:pPr>
        <w:widowControl w:val="0"/>
        <w:autoSpaceDE w:val="0"/>
        <w:autoSpaceDN w:val="0"/>
        <w:adjustRightInd w:val="0"/>
        <w:spacing w:line="280" w:lineRule="exact"/>
        <w:ind w:left="1701" w:hanging="1275"/>
        <w:jc w:val="both"/>
        <w:rPr>
          <w:rFonts w:ascii="Arial" w:eastAsia="Times New Roman" w:hAnsi="Arial" w:cs="Arial"/>
          <w:i/>
          <w:iCs/>
          <w:sz w:val="22"/>
          <w:szCs w:val="22"/>
          <w:lang w:eastAsia="cs-CZ"/>
        </w:rPr>
      </w:pPr>
      <w:bookmarkStart w:id="18" w:name="_Hlk120870697"/>
      <w:r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Příloha </w:t>
      </w:r>
      <w:r w:rsidR="00BB4F4A"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č. 1</w:t>
      </w:r>
      <w:r w:rsidR="008E1592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</w:t>
      </w:r>
      <w:r w:rsidR="00F12E09"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–</w:t>
      </w:r>
      <w:r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Geometrický plán pro vyznačení věcného břemene </w:t>
      </w:r>
      <w:bookmarkEnd w:id="18"/>
      <w:r w:rsidR="003351EE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č. </w:t>
      </w:r>
      <w:r w:rsidR="003351EE" w:rsidRPr="003351EE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760-7/2026</w:t>
      </w:r>
    </w:p>
    <w:p w14:paraId="1029F26B" w14:textId="6F112741" w:rsidR="003351EE" w:rsidRPr="00766FC5" w:rsidRDefault="003351EE" w:rsidP="003351EE">
      <w:pPr>
        <w:widowControl w:val="0"/>
        <w:autoSpaceDE w:val="0"/>
        <w:autoSpaceDN w:val="0"/>
        <w:adjustRightInd w:val="0"/>
        <w:spacing w:line="280" w:lineRule="exact"/>
        <w:ind w:left="1701" w:hanging="1275"/>
        <w:jc w:val="both"/>
        <w:rPr>
          <w:rFonts w:ascii="Arial" w:eastAsia="Times New Roman" w:hAnsi="Arial" w:cs="Arial"/>
          <w:i/>
          <w:iCs/>
          <w:sz w:val="22"/>
          <w:szCs w:val="22"/>
          <w:lang w:eastAsia="cs-CZ"/>
        </w:rPr>
      </w:pPr>
      <w:r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Příloha č. </w:t>
      </w:r>
      <w:r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2 </w:t>
      </w:r>
      <w:r>
        <w:rPr>
          <w:rFonts w:ascii="Arial" w:eastAsia="Times New Roman" w:hAnsi="Arial" w:cs="Arial"/>
          <w:color w:val="000000"/>
          <w:spacing w:val="-4"/>
          <w:sz w:val="22"/>
          <w:szCs w:val="22"/>
          <w:lang w:eastAsia="cs-CZ"/>
        </w:rPr>
        <w:t>–</w:t>
      </w:r>
      <w:r w:rsidRPr="000D1777"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 Geometrický plán pro vyznačení věcného břemene </w:t>
      </w:r>
      <w:r>
        <w:rPr>
          <w:rFonts w:ascii="Arial" w:eastAsia="Times New Roman" w:hAnsi="Arial" w:cs="Arial"/>
          <w:i/>
          <w:iCs/>
          <w:sz w:val="22"/>
          <w:szCs w:val="22"/>
          <w:lang w:eastAsia="cs-CZ"/>
        </w:rPr>
        <w:t xml:space="preserve">č. </w:t>
      </w:r>
      <w:r w:rsidRPr="003351EE">
        <w:rPr>
          <w:rFonts w:ascii="Arial" w:eastAsia="Times New Roman" w:hAnsi="Arial" w:cs="Arial"/>
          <w:i/>
          <w:iCs/>
          <w:sz w:val="22"/>
          <w:szCs w:val="22"/>
          <w:lang w:eastAsia="cs-CZ"/>
        </w:rPr>
        <w:t>732-8/2026</w:t>
      </w:r>
    </w:p>
    <w:p w14:paraId="00491EA9" w14:textId="77777777" w:rsidR="003351EE" w:rsidRPr="00766FC5" w:rsidRDefault="003351EE" w:rsidP="00766FC5">
      <w:pPr>
        <w:widowControl w:val="0"/>
        <w:autoSpaceDE w:val="0"/>
        <w:autoSpaceDN w:val="0"/>
        <w:adjustRightInd w:val="0"/>
        <w:spacing w:line="280" w:lineRule="exact"/>
        <w:ind w:left="1701" w:hanging="1275"/>
        <w:jc w:val="both"/>
        <w:rPr>
          <w:rFonts w:ascii="Arial" w:eastAsia="Times New Roman" w:hAnsi="Arial" w:cs="Arial"/>
          <w:i/>
          <w:iCs/>
          <w:sz w:val="22"/>
          <w:szCs w:val="22"/>
          <w:lang w:eastAsia="cs-CZ"/>
        </w:rPr>
      </w:pPr>
    </w:p>
    <w:p w14:paraId="7FAFD2C7" w14:textId="77777777" w:rsidR="003351EE" w:rsidRDefault="003351EE" w:rsidP="00766FC5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AE85708" w14:textId="77777777" w:rsidR="003351EE" w:rsidRPr="003351EE" w:rsidRDefault="003351EE" w:rsidP="003351EE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  <w:r w:rsidRPr="003351EE">
        <w:rPr>
          <w:rFonts w:ascii="Arial" w:eastAsia="Times New Roman" w:hAnsi="Arial" w:cs="Arial"/>
          <w:sz w:val="22"/>
          <w:szCs w:val="22"/>
          <w:lang w:eastAsia="cs-CZ"/>
        </w:rPr>
        <w:t>Dne …………………….</w:t>
      </w:r>
      <w:r w:rsidRPr="003351EE">
        <w:rPr>
          <w:rFonts w:ascii="Arial" w:eastAsia="Times New Roman" w:hAnsi="Arial" w:cs="Arial"/>
          <w:sz w:val="22"/>
          <w:szCs w:val="22"/>
          <w:lang w:eastAsia="cs-CZ"/>
        </w:rPr>
        <w:tab/>
      </w:r>
      <w:r w:rsidRPr="003351EE">
        <w:rPr>
          <w:rFonts w:ascii="Arial" w:eastAsia="Times New Roman" w:hAnsi="Arial" w:cs="Arial"/>
          <w:sz w:val="22"/>
          <w:szCs w:val="22"/>
          <w:lang w:eastAsia="cs-CZ"/>
        </w:rPr>
        <w:tab/>
      </w:r>
      <w:r w:rsidRPr="003351EE">
        <w:rPr>
          <w:rFonts w:ascii="Arial" w:eastAsia="Times New Roman" w:hAnsi="Arial" w:cs="Arial"/>
          <w:sz w:val="22"/>
          <w:szCs w:val="22"/>
          <w:lang w:eastAsia="cs-CZ"/>
        </w:rPr>
        <w:tab/>
      </w:r>
      <w:r w:rsidRPr="003351EE">
        <w:rPr>
          <w:rFonts w:ascii="Arial" w:eastAsia="Times New Roman" w:hAnsi="Arial" w:cs="Arial"/>
          <w:sz w:val="22"/>
          <w:szCs w:val="22"/>
          <w:lang w:eastAsia="cs-CZ"/>
        </w:rPr>
        <w:tab/>
        <w:t>Dne ……………………..</w:t>
      </w:r>
    </w:p>
    <w:p w14:paraId="5E5F862D" w14:textId="77777777" w:rsidR="003351EE" w:rsidRPr="003351EE" w:rsidRDefault="003351EE" w:rsidP="003351EE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p w14:paraId="11AB5600" w14:textId="77777777" w:rsidR="003351EE" w:rsidRPr="003351EE" w:rsidRDefault="003351EE" w:rsidP="003351EE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bCs/>
          <w:i/>
          <w:iCs/>
          <w:sz w:val="22"/>
          <w:szCs w:val="22"/>
          <w:lang w:eastAsia="cs-CZ"/>
        </w:rPr>
      </w:pPr>
    </w:p>
    <w:tbl>
      <w:tblPr>
        <w:tblStyle w:val="Mkatabulky"/>
        <w:tblW w:w="93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236"/>
        <w:gridCol w:w="4535"/>
      </w:tblGrid>
      <w:tr w:rsidR="003351EE" w:rsidRPr="003351EE" w14:paraId="7B5500D1" w14:textId="77777777">
        <w:trPr>
          <w:trHeight w:val="1701"/>
        </w:trPr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0EF5D2" w14:textId="051BCC05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  <w:lang w:eastAsia="cs-CZ"/>
              </w:rPr>
            </w:pPr>
            <w:r w:rsidRPr="00C21FCE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cs-CZ"/>
              </w:rPr>
              <w:t>Obec Bělkovice-Lašťany</w:t>
            </w:r>
          </w:p>
        </w:tc>
        <w:tc>
          <w:tcPr>
            <w:tcW w:w="236" w:type="dxa"/>
          </w:tcPr>
          <w:p w14:paraId="59F95F7D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13552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  <w:lang w:eastAsia="cs-CZ"/>
              </w:rPr>
            </w:pPr>
            <w:r w:rsidRPr="003351EE"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  <w:lang w:eastAsia="cs-CZ"/>
              </w:rPr>
              <w:t>za ČEZ Distribuce, a. s.</w:t>
            </w:r>
          </w:p>
          <w:p w14:paraId="4AF76EBE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</w:pPr>
            <w:r w:rsidRPr="003351EE">
              <w:rPr>
                <w:rFonts w:ascii="Arial" w:eastAsia="Times New Roman" w:hAnsi="Arial" w:cs="Arial"/>
                <w:b/>
                <w:sz w:val="22"/>
                <w:szCs w:val="22"/>
                <w:lang w:eastAsia="cs-CZ"/>
              </w:rPr>
              <w:t>ELPREMONT elektromontáže s.r.o.</w:t>
            </w:r>
          </w:p>
          <w:p w14:paraId="116054B4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bCs/>
                <w:sz w:val="22"/>
                <w:szCs w:val="22"/>
                <w:lang w:eastAsia="cs-CZ"/>
              </w:rPr>
            </w:pPr>
            <w:r w:rsidRPr="003351EE">
              <w:rPr>
                <w:rFonts w:ascii="Arial" w:eastAsia="Times New Roman" w:hAnsi="Arial" w:cs="Arial"/>
                <w:bCs/>
                <w:sz w:val="22"/>
                <w:szCs w:val="22"/>
                <w:lang w:eastAsia="cs-CZ"/>
              </w:rPr>
              <w:t>na základě plné moci</w:t>
            </w:r>
          </w:p>
          <w:p w14:paraId="379E4386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  <w:lang w:eastAsia="cs-CZ"/>
              </w:rPr>
            </w:pPr>
          </w:p>
          <w:p w14:paraId="4D91461E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  <w:lang w:eastAsia="cs-CZ"/>
              </w:rPr>
            </w:pPr>
          </w:p>
          <w:p w14:paraId="593BCFF4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  <w:lang w:eastAsia="cs-CZ"/>
              </w:rPr>
            </w:pPr>
          </w:p>
          <w:p w14:paraId="66A5A26C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b/>
                <w:bCs/>
                <w:iCs/>
                <w:sz w:val="22"/>
                <w:szCs w:val="22"/>
                <w:lang w:eastAsia="cs-CZ"/>
              </w:rPr>
            </w:pPr>
          </w:p>
        </w:tc>
      </w:tr>
      <w:tr w:rsidR="003351EE" w:rsidRPr="003351EE" w14:paraId="6192BD97" w14:textId="77777777"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0D4E3C" w14:textId="2ECEDF38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</w:pPr>
            <w:r w:rsidRPr="00C21FCE">
              <w:rPr>
                <w:rFonts w:ascii="Arial" w:eastAsia="Times New Roman" w:hAnsi="Arial" w:cs="Arial"/>
                <w:sz w:val="22"/>
                <w:szCs w:val="22"/>
                <w:lang w:eastAsia="cs-CZ"/>
              </w:rPr>
              <w:t>Ing. Tomáš Němčic</w:t>
            </w:r>
          </w:p>
        </w:tc>
        <w:tc>
          <w:tcPr>
            <w:tcW w:w="236" w:type="dxa"/>
          </w:tcPr>
          <w:p w14:paraId="247F1476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40C357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</w:pPr>
            <w:r w:rsidRPr="003351EE"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  <w:t>Viktorie Majerová</w:t>
            </w:r>
          </w:p>
        </w:tc>
      </w:tr>
      <w:tr w:rsidR="003351EE" w:rsidRPr="003351EE" w14:paraId="1FC5B945" w14:textId="77777777">
        <w:tc>
          <w:tcPr>
            <w:tcW w:w="4535" w:type="dxa"/>
            <w:hideMark/>
          </w:tcPr>
          <w:p w14:paraId="558033A7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</w:pPr>
            <w:r w:rsidRPr="003351EE"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  <w:t>Starosta obce</w:t>
            </w:r>
          </w:p>
        </w:tc>
        <w:tc>
          <w:tcPr>
            <w:tcW w:w="236" w:type="dxa"/>
          </w:tcPr>
          <w:p w14:paraId="324A79CA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</w:pPr>
          </w:p>
        </w:tc>
        <w:tc>
          <w:tcPr>
            <w:tcW w:w="4535" w:type="dxa"/>
            <w:hideMark/>
          </w:tcPr>
          <w:p w14:paraId="6E2F1857" w14:textId="77777777" w:rsidR="003351EE" w:rsidRPr="003351EE" w:rsidRDefault="003351EE" w:rsidP="003351EE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</w:pPr>
            <w:r w:rsidRPr="003351EE">
              <w:rPr>
                <w:rFonts w:ascii="Arial" w:eastAsia="Times New Roman" w:hAnsi="Arial" w:cs="Arial"/>
                <w:iCs/>
                <w:sz w:val="22"/>
                <w:szCs w:val="22"/>
                <w:lang w:eastAsia="cs-CZ"/>
              </w:rPr>
              <w:t>Technik věcných břemen</w:t>
            </w:r>
          </w:p>
        </w:tc>
      </w:tr>
    </w:tbl>
    <w:p w14:paraId="1201451C" w14:textId="77777777" w:rsidR="003351EE" w:rsidRPr="00AB7807" w:rsidRDefault="003351EE" w:rsidP="00766FC5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Arial" w:eastAsia="Times New Roman" w:hAnsi="Arial" w:cs="Arial"/>
          <w:sz w:val="22"/>
          <w:szCs w:val="22"/>
          <w:lang w:eastAsia="cs-CZ"/>
        </w:rPr>
      </w:pPr>
    </w:p>
    <w:sectPr w:rsidR="003351EE" w:rsidRPr="00AB7807" w:rsidSect="00DC2CD9">
      <w:headerReference w:type="default" r:id="rId9"/>
      <w:footerReference w:type="default" r:id="rId10"/>
      <w:headerReference w:type="first" r:id="rId11"/>
      <w:pgSz w:w="11906" w:h="16838"/>
      <w:pgMar w:top="993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A99AF" w14:textId="77777777" w:rsidR="00DE3073" w:rsidRDefault="00DE3073">
      <w:r>
        <w:separator/>
      </w:r>
    </w:p>
  </w:endnote>
  <w:endnote w:type="continuationSeparator" w:id="0">
    <w:p w14:paraId="6DD45BAD" w14:textId="77777777" w:rsidR="00DE3073" w:rsidRDefault="00DE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8E2D" w14:textId="77777777" w:rsidR="000A4CFF" w:rsidRDefault="00BD3C8D" w:rsidP="000A4CFF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E126D7">
      <w:rPr>
        <w:noProof/>
      </w:rPr>
      <w:t>2</w:t>
    </w:r>
    <w:r>
      <w:fldChar w:fldCharType="end"/>
    </w:r>
  </w:p>
  <w:p w14:paraId="5FB80DAB" w14:textId="77777777" w:rsidR="000A4CFF" w:rsidRPr="005905D2" w:rsidRDefault="000A4CFF">
    <w:pPr>
      <w:pStyle w:val="Zpa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71AB5" w14:textId="77777777" w:rsidR="00DE3073" w:rsidRDefault="00DE3073">
      <w:r>
        <w:separator/>
      </w:r>
    </w:p>
  </w:footnote>
  <w:footnote w:type="continuationSeparator" w:id="0">
    <w:p w14:paraId="53A736A7" w14:textId="77777777" w:rsidR="00DE3073" w:rsidRDefault="00DE30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6A80" w14:textId="77777777" w:rsidR="00DC2CD9" w:rsidRDefault="00DC2CD9">
    <w:pPr>
      <w:pStyle w:val="Zhlav"/>
    </w:pPr>
    <w:r>
      <w:tab/>
    </w:r>
    <w:r>
      <w:tab/>
    </w:r>
  </w:p>
  <w:p w14:paraId="5DAEA35D" w14:textId="77777777" w:rsidR="00DC2CD9" w:rsidRDefault="00DC2CD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ABC03" w14:textId="43696474" w:rsidR="001D00EF" w:rsidRPr="00DC2CD9" w:rsidRDefault="00AF25B5" w:rsidP="000030C0">
    <w:pPr>
      <w:pStyle w:val="Zpat"/>
      <w:jc w:val="right"/>
      <w:rPr>
        <w:rFonts w:ascii="Arial Black" w:hAnsi="Arial Black"/>
        <w:sz w:val="16"/>
      </w:rPr>
    </w:pPr>
    <w:proofErr w:type="spellStart"/>
    <w:r>
      <w:rPr>
        <w:rFonts w:ascii="Arial Black" w:hAnsi="Arial Black"/>
        <w:sz w:val="16"/>
      </w:rPr>
      <w:t>C</w:t>
    </w:r>
    <w:r w:rsidR="000030C0">
      <w:rPr>
        <w:rFonts w:ascii="Arial Black" w:hAnsi="Arial Black"/>
        <w:sz w:val="16"/>
      </w:rPr>
      <w:t>EZd_SoVB</w:t>
    </w:r>
    <w:proofErr w:type="spellEnd"/>
    <w:r w:rsidR="000030C0">
      <w:rPr>
        <w:rFonts w:ascii="Arial Black" w:hAnsi="Arial Black"/>
        <w:sz w:val="16"/>
      </w:rPr>
      <w:t xml:space="preserve"> 399280/IZ-12-8002266/Bělkovice-</w:t>
    </w:r>
    <w:proofErr w:type="spellStart"/>
    <w:r w:rsidR="000030C0">
      <w:rPr>
        <w:rFonts w:ascii="Arial Black" w:hAnsi="Arial Black"/>
        <w:sz w:val="16"/>
      </w:rPr>
      <w:t>Lašťany,ŘSD</w:t>
    </w:r>
    <w:proofErr w:type="spellEnd"/>
    <w:r w:rsidR="000030C0">
      <w:rPr>
        <w:rFonts w:ascii="Arial Black" w:hAnsi="Arial Black"/>
        <w:sz w:val="16"/>
      </w:rPr>
      <w:t xml:space="preserve"> - </w:t>
    </w:r>
    <w:proofErr w:type="spellStart"/>
    <w:r w:rsidR="000030C0">
      <w:rPr>
        <w:rFonts w:ascii="Arial Black" w:hAnsi="Arial Black"/>
        <w:sz w:val="16"/>
      </w:rPr>
      <w:t>přel.DTS,kNN,vVN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126CC"/>
    <w:multiLevelType w:val="hybridMultilevel"/>
    <w:tmpl w:val="63C845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E349CC"/>
    <w:multiLevelType w:val="multilevel"/>
    <w:tmpl w:val="1DE40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DE6733"/>
    <w:multiLevelType w:val="hybridMultilevel"/>
    <w:tmpl w:val="BBA6621E"/>
    <w:lvl w:ilvl="0" w:tplc="56ECF42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B44BF"/>
    <w:multiLevelType w:val="multilevel"/>
    <w:tmpl w:val="B4D84E8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2276FCE"/>
    <w:multiLevelType w:val="hybridMultilevel"/>
    <w:tmpl w:val="F7C6F61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3554EE"/>
    <w:multiLevelType w:val="hybridMultilevel"/>
    <w:tmpl w:val="D8107924"/>
    <w:lvl w:ilvl="0" w:tplc="1610A73A"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A87496"/>
    <w:multiLevelType w:val="hybridMultilevel"/>
    <w:tmpl w:val="ACC0E31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5B3FBC"/>
    <w:multiLevelType w:val="hybridMultilevel"/>
    <w:tmpl w:val="39F607C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7172D"/>
    <w:multiLevelType w:val="hybridMultilevel"/>
    <w:tmpl w:val="5A5014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C3C56"/>
    <w:multiLevelType w:val="hybridMultilevel"/>
    <w:tmpl w:val="98186D86"/>
    <w:lvl w:ilvl="0" w:tplc="2ECC90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8F37E98"/>
    <w:multiLevelType w:val="hybridMultilevel"/>
    <w:tmpl w:val="A19C69D2"/>
    <w:lvl w:ilvl="0" w:tplc="F3BAB2B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4F1744"/>
    <w:multiLevelType w:val="multilevel"/>
    <w:tmpl w:val="B4883A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2" w15:restartNumberingAfterBreak="0">
    <w:nsid w:val="4D9A5A08"/>
    <w:multiLevelType w:val="hybridMultilevel"/>
    <w:tmpl w:val="1DE40E02"/>
    <w:lvl w:ilvl="0" w:tplc="0405000F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DA85D76"/>
    <w:multiLevelType w:val="hybridMultilevel"/>
    <w:tmpl w:val="B920906E"/>
    <w:lvl w:ilvl="0" w:tplc="7910F5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BA6B73"/>
    <w:multiLevelType w:val="hybridMultilevel"/>
    <w:tmpl w:val="6930E7BE"/>
    <w:lvl w:ilvl="0" w:tplc="43E2843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65"/>
        </w:tabs>
        <w:ind w:left="116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05"/>
        </w:tabs>
        <w:ind w:left="260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25"/>
        </w:tabs>
        <w:ind w:left="332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45"/>
        </w:tabs>
        <w:ind w:left="404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65"/>
        </w:tabs>
        <w:ind w:left="476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85"/>
        </w:tabs>
        <w:ind w:left="548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05"/>
        </w:tabs>
        <w:ind w:left="6205" w:hanging="180"/>
      </w:pPr>
    </w:lvl>
  </w:abstractNum>
  <w:abstractNum w:abstractNumId="15" w15:restartNumberingAfterBreak="0">
    <w:nsid w:val="5B8D02F3"/>
    <w:multiLevelType w:val="multilevel"/>
    <w:tmpl w:val="D52EDD0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3C75FC5"/>
    <w:multiLevelType w:val="multilevel"/>
    <w:tmpl w:val="8C088DF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26654111">
    <w:abstractNumId w:val="15"/>
  </w:num>
  <w:num w:numId="2" w16cid:durableId="1870297783">
    <w:abstractNumId w:val="5"/>
  </w:num>
  <w:num w:numId="3" w16cid:durableId="1094320251">
    <w:abstractNumId w:val="11"/>
  </w:num>
  <w:num w:numId="4" w16cid:durableId="1134176557">
    <w:abstractNumId w:val="10"/>
  </w:num>
  <w:num w:numId="5" w16cid:durableId="1610308694">
    <w:abstractNumId w:val="14"/>
  </w:num>
  <w:num w:numId="6" w16cid:durableId="942302231">
    <w:abstractNumId w:val="13"/>
  </w:num>
  <w:num w:numId="7" w16cid:durableId="1424034791">
    <w:abstractNumId w:val="2"/>
  </w:num>
  <w:num w:numId="8" w16cid:durableId="1657025804">
    <w:abstractNumId w:val="16"/>
  </w:num>
  <w:num w:numId="9" w16cid:durableId="850486545">
    <w:abstractNumId w:val="4"/>
  </w:num>
  <w:num w:numId="10" w16cid:durableId="1953589166">
    <w:abstractNumId w:val="0"/>
  </w:num>
  <w:num w:numId="11" w16cid:durableId="1101757678">
    <w:abstractNumId w:val="7"/>
  </w:num>
  <w:num w:numId="12" w16cid:durableId="903102654">
    <w:abstractNumId w:val="6"/>
  </w:num>
  <w:num w:numId="13" w16cid:durableId="533152225">
    <w:abstractNumId w:val="3"/>
  </w:num>
  <w:num w:numId="14" w16cid:durableId="1476606110">
    <w:abstractNumId w:val="12"/>
  </w:num>
  <w:num w:numId="15" w16cid:durableId="610742045">
    <w:abstractNumId w:val="1"/>
  </w:num>
  <w:num w:numId="16" w16cid:durableId="1847936767">
    <w:abstractNumId w:val="9"/>
  </w:num>
  <w:num w:numId="17" w16cid:durableId="382796607">
    <w:abstractNumId w:val="8"/>
  </w:num>
  <w:num w:numId="18" w16cid:durableId="5500727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731"/>
    <w:rsid w:val="000025BB"/>
    <w:rsid w:val="000030C0"/>
    <w:rsid w:val="00023EE7"/>
    <w:rsid w:val="0002556B"/>
    <w:rsid w:val="00036211"/>
    <w:rsid w:val="0008439A"/>
    <w:rsid w:val="00092E83"/>
    <w:rsid w:val="00092E86"/>
    <w:rsid w:val="000A1050"/>
    <w:rsid w:val="000A4CFF"/>
    <w:rsid w:val="000D1777"/>
    <w:rsid w:val="000D58F9"/>
    <w:rsid w:val="000E5FAD"/>
    <w:rsid w:val="000E79FE"/>
    <w:rsid w:val="000F031F"/>
    <w:rsid w:val="000F1D0C"/>
    <w:rsid w:val="000F51B9"/>
    <w:rsid w:val="00110547"/>
    <w:rsid w:val="00115C0F"/>
    <w:rsid w:val="00123D7A"/>
    <w:rsid w:val="00123EBD"/>
    <w:rsid w:val="00126A28"/>
    <w:rsid w:val="00130380"/>
    <w:rsid w:val="00134267"/>
    <w:rsid w:val="00137676"/>
    <w:rsid w:val="00141F52"/>
    <w:rsid w:val="00143DFD"/>
    <w:rsid w:val="00146A1D"/>
    <w:rsid w:val="00153BCE"/>
    <w:rsid w:val="00157EC0"/>
    <w:rsid w:val="0016013C"/>
    <w:rsid w:val="0016549C"/>
    <w:rsid w:val="00167EB4"/>
    <w:rsid w:val="00170B17"/>
    <w:rsid w:val="0018452C"/>
    <w:rsid w:val="00187A6D"/>
    <w:rsid w:val="00195B88"/>
    <w:rsid w:val="001B1A56"/>
    <w:rsid w:val="001C43C3"/>
    <w:rsid w:val="001C6B46"/>
    <w:rsid w:val="001C6B62"/>
    <w:rsid w:val="001C7C1F"/>
    <w:rsid w:val="001D00EF"/>
    <w:rsid w:val="001D3DBB"/>
    <w:rsid w:val="001D4C73"/>
    <w:rsid w:val="001D5C1B"/>
    <w:rsid w:val="001E232F"/>
    <w:rsid w:val="001E6235"/>
    <w:rsid w:val="001E7EB2"/>
    <w:rsid w:val="001F5AED"/>
    <w:rsid w:val="00205DE7"/>
    <w:rsid w:val="00207731"/>
    <w:rsid w:val="0021296E"/>
    <w:rsid w:val="00214642"/>
    <w:rsid w:val="00215EC4"/>
    <w:rsid w:val="0022640D"/>
    <w:rsid w:val="00233435"/>
    <w:rsid w:val="00262F64"/>
    <w:rsid w:val="00262FF8"/>
    <w:rsid w:val="00266894"/>
    <w:rsid w:val="00267CDD"/>
    <w:rsid w:val="00276F6F"/>
    <w:rsid w:val="00280021"/>
    <w:rsid w:val="002828D4"/>
    <w:rsid w:val="002842A4"/>
    <w:rsid w:val="002A10D0"/>
    <w:rsid w:val="002A3096"/>
    <w:rsid w:val="002B2350"/>
    <w:rsid w:val="002C52CD"/>
    <w:rsid w:val="002E1199"/>
    <w:rsid w:val="002E193F"/>
    <w:rsid w:val="002E72A1"/>
    <w:rsid w:val="002F61AB"/>
    <w:rsid w:val="003057FE"/>
    <w:rsid w:val="0032674C"/>
    <w:rsid w:val="003351EE"/>
    <w:rsid w:val="003540B8"/>
    <w:rsid w:val="003541E1"/>
    <w:rsid w:val="00372600"/>
    <w:rsid w:val="00385920"/>
    <w:rsid w:val="003868B8"/>
    <w:rsid w:val="003901A9"/>
    <w:rsid w:val="00395299"/>
    <w:rsid w:val="003A426E"/>
    <w:rsid w:val="003A6E26"/>
    <w:rsid w:val="003B689B"/>
    <w:rsid w:val="003C06F8"/>
    <w:rsid w:val="003C6F3F"/>
    <w:rsid w:val="003D4C74"/>
    <w:rsid w:val="003D5A35"/>
    <w:rsid w:val="003D673C"/>
    <w:rsid w:val="003D70B6"/>
    <w:rsid w:val="003E0149"/>
    <w:rsid w:val="003E562E"/>
    <w:rsid w:val="003E7B0A"/>
    <w:rsid w:val="003F1BFE"/>
    <w:rsid w:val="003F43BB"/>
    <w:rsid w:val="003F5638"/>
    <w:rsid w:val="00403813"/>
    <w:rsid w:val="00412418"/>
    <w:rsid w:val="00413F50"/>
    <w:rsid w:val="004352BF"/>
    <w:rsid w:val="0043747E"/>
    <w:rsid w:val="00437E52"/>
    <w:rsid w:val="004406A8"/>
    <w:rsid w:val="00443C65"/>
    <w:rsid w:val="00460810"/>
    <w:rsid w:val="004705AB"/>
    <w:rsid w:val="00481F05"/>
    <w:rsid w:val="00485231"/>
    <w:rsid w:val="0049401D"/>
    <w:rsid w:val="004962A9"/>
    <w:rsid w:val="004A05BB"/>
    <w:rsid w:val="004A0FA8"/>
    <w:rsid w:val="004A5CC0"/>
    <w:rsid w:val="004B14AF"/>
    <w:rsid w:val="004B3163"/>
    <w:rsid w:val="004C60CF"/>
    <w:rsid w:val="004C7283"/>
    <w:rsid w:val="004C7FE1"/>
    <w:rsid w:val="004D26B5"/>
    <w:rsid w:val="004D34DF"/>
    <w:rsid w:val="004F2969"/>
    <w:rsid w:val="004F3C9C"/>
    <w:rsid w:val="00510AE7"/>
    <w:rsid w:val="00511BC9"/>
    <w:rsid w:val="005122E7"/>
    <w:rsid w:val="00533076"/>
    <w:rsid w:val="00535706"/>
    <w:rsid w:val="0053695F"/>
    <w:rsid w:val="005608AF"/>
    <w:rsid w:val="00562ECC"/>
    <w:rsid w:val="00583597"/>
    <w:rsid w:val="005942DF"/>
    <w:rsid w:val="00597F45"/>
    <w:rsid w:val="005A31FA"/>
    <w:rsid w:val="005A377C"/>
    <w:rsid w:val="005D6E7B"/>
    <w:rsid w:val="005D7D63"/>
    <w:rsid w:val="005E6E38"/>
    <w:rsid w:val="005F622F"/>
    <w:rsid w:val="005F7184"/>
    <w:rsid w:val="00600A74"/>
    <w:rsid w:val="00603456"/>
    <w:rsid w:val="006321B4"/>
    <w:rsid w:val="00632956"/>
    <w:rsid w:val="0064165C"/>
    <w:rsid w:val="00642BD1"/>
    <w:rsid w:val="006452D1"/>
    <w:rsid w:val="00651141"/>
    <w:rsid w:val="00660AC1"/>
    <w:rsid w:val="00660FB5"/>
    <w:rsid w:val="00677CAF"/>
    <w:rsid w:val="0068614D"/>
    <w:rsid w:val="00690479"/>
    <w:rsid w:val="006B2239"/>
    <w:rsid w:val="006B3299"/>
    <w:rsid w:val="006B6A4B"/>
    <w:rsid w:val="006B6BC9"/>
    <w:rsid w:val="006D75E2"/>
    <w:rsid w:val="006E223B"/>
    <w:rsid w:val="006F5B6B"/>
    <w:rsid w:val="007106A5"/>
    <w:rsid w:val="00712604"/>
    <w:rsid w:val="00727BD8"/>
    <w:rsid w:val="00730658"/>
    <w:rsid w:val="00733730"/>
    <w:rsid w:val="00752C15"/>
    <w:rsid w:val="00760032"/>
    <w:rsid w:val="00760637"/>
    <w:rsid w:val="007627CA"/>
    <w:rsid w:val="00763412"/>
    <w:rsid w:val="00764FCE"/>
    <w:rsid w:val="00766FC5"/>
    <w:rsid w:val="00771D82"/>
    <w:rsid w:val="007726FF"/>
    <w:rsid w:val="00795CC2"/>
    <w:rsid w:val="007A7CFE"/>
    <w:rsid w:val="007B5F4F"/>
    <w:rsid w:val="007B686D"/>
    <w:rsid w:val="007B7AAC"/>
    <w:rsid w:val="007C3C93"/>
    <w:rsid w:val="007D2873"/>
    <w:rsid w:val="007D4EF4"/>
    <w:rsid w:val="007E099C"/>
    <w:rsid w:val="007F06D9"/>
    <w:rsid w:val="007F542F"/>
    <w:rsid w:val="007F5BE1"/>
    <w:rsid w:val="007F64EE"/>
    <w:rsid w:val="00800BC1"/>
    <w:rsid w:val="00813E5B"/>
    <w:rsid w:val="00814AFA"/>
    <w:rsid w:val="0084351B"/>
    <w:rsid w:val="00871D4B"/>
    <w:rsid w:val="00872606"/>
    <w:rsid w:val="00882C69"/>
    <w:rsid w:val="008C5F0F"/>
    <w:rsid w:val="008C6913"/>
    <w:rsid w:val="008D2529"/>
    <w:rsid w:val="008D7C48"/>
    <w:rsid w:val="008E1281"/>
    <w:rsid w:val="008E1592"/>
    <w:rsid w:val="008E3BA3"/>
    <w:rsid w:val="008E4EF7"/>
    <w:rsid w:val="008F0C62"/>
    <w:rsid w:val="008F2C2B"/>
    <w:rsid w:val="008F3551"/>
    <w:rsid w:val="00901C75"/>
    <w:rsid w:val="00907C17"/>
    <w:rsid w:val="00912C56"/>
    <w:rsid w:val="00923705"/>
    <w:rsid w:val="00924B2D"/>
    <w:rsid w:val="00932CA0"/>
    <w:rsid w:val="00942241"/>
    <w:rsid w:val="00964B5C"/>
    <w:rsid w:val="0096518F"/>
    <w:rsid w:val="00966C10"/>
    <w:rsid w:val="009740B6"/>
    <w:rsid w:val="009802BB"/>
    <w:rsid w:val="00980718"/>
    <w:rsid w:val="0099251A"/>
    <w:rsid w:val="00992696"/>
    <w:rsid w:val="009A2315"/>
    <w:rsid w:val="009A44B6"/>
    <w:rsid w:val="009C277F"/>
    <w:rsid w:val="009C5539"/>
    <w:rsid w:val="009D339B"/>
    <w:rsid w:val="009D3E7C"/>
    <w:rsid w:val="00A0347E"/>
    <w:rsid w:val="00A246F7"/>
    <w:rsid w:val="00A4036E"/>
    <w:rsid w:val="00A479E2"/>
    <w:rsid w:val="00A51945"/>
    <w:rsid w:val="00A60FA9"/>
    <w:rsid w:val="00A74BA5"/>
    <w:rsid w:val="00A82ABE"/>
    <w:rsid w:val="00A95E2C"/>
    <w:rsid w:val="00A97635"/>
    <w:rsid w:val="00AA0A6E"/>
    <w:rsid w:val="00AA0E24"/>
    <w:rsid w:val="00AA763E"/>
    <w:rsid w:val="00AB15FE"/>
    <w:rsid w:val="00AB6614"/>
    <w:rsid w:val="00AB7807"/>
    <w:rsid w:val="00AB7F56"/>
    <w:rsid w:val="00AC452B"/>
    <w:rsid w:val="00AD0E75"/>
    <w:rsid w:val="00AD5084"/>
    <w:rsid w:val="00AE19AF"/>
    <w:rsid w:val="00AE6243"/>
    <w:rsid w:val="00AF1734"/>
    <w:rsid w:val="00AF25B5"/>
    <w:rsid w:val="00B206FA"/>
    <w:rsid w:val="00B23161"/>
    <w:rsid w:val="00B24C54"/>
    <w:rsid w:val="00B25990"/>
    <w:rsid w:val="00B26CF6"/>
    <w:rsid w:val="00B3009B"/>
    <w:rsid w:val="00B31143"/>
    <w:rsid w:val="00B3215D"/>
    <w:rsid w:val="00B408F6"/>
    <w:rsid w:val="00B5485F"/>
    <w:rsid w:val="00B7030C"/>
    <w:rsid w:val="00B70430"/>
    <w:rsid w:val="00B9228C"/>
    <w:rsid w:val="00B92D7D"/>
    <w:rsid w:val="00B97EE3"/>
    <w:rsid w:val="00BA0C68"/>
    <w:rsid w:val="00BA2955"/>
    <w:rsid w:val="00BA6B68"/>
    <w:rsid w:val="00BB4F4A"/>
    <w:rsid w:val="00BB6779"/>
    <w:rsid w:val="00BC3CB6"/>
    <w:rsid w:val="00BD3C8D"/>
    <w:rsid w:val="00C076E0"/>
    <w:rsid w:val="00C21FCE"/>
    <w:rsid w:val="00C2209D"/>
    <w:rsid w:val="00C31118"/>
    <w:rsid w:val="00C37AD5"/>
    <w:rsid w:val="00C53663"/>
    <w:rsid w:val="00C54097"/>
    <w:rsid w:val="00C85BE7"/>
    <w:rsid w:val="00C87AED"/>
    <w:rsid w:val="00C95042"/>
    <w:rsid w:val="00CA053C"/>
    <w:rsid w:val="00CA70BE"/>
    <w:rsid w:val="00CB6509"/>
    <w:rsid w:val="00CC12BB"/>
    <w:rsid w:val="00CD0396"/>
    <w:rsid w:val="00CD1EE1"/>
    <w:rsid w:val="00CD5254"/>
    <w:rsid w:val="00CF18C4"/>
    <w:rsid w:val="00CF2642"/>
    <w:rsid w:val="00D075AE"/>
    <w:rsid w:val="00D22BB2"/>
    <w:rsid w:val="00D24767"/>
    <w:rsid w:val="00D30C1C"/>
    <w:rsid w:val="00D30D5D"/>
    <w:rsid w:val="00D3148B"/>
    <w:rsid w:val="00D554F2"/>
    <w:rsid w:val="00D611D0"/>
    <w:rsid w:val="00D66685"/>
    <w:rsid w:val="00D80EE2"/>
    <w:rsid w:val="00D84CE2"/>
    <w:rsid w:val="00D9258F"/>
    <w:rsid w:val="00D92DCF"/>
    <w:rsid w:val="00D92FEA"/>
    <w:rsid w:val="00D93F06"/>
    <w:rsid w:val="00D96F5F"/>
    <w:rsid w:val="00DA3FDD"/>
    <w:rsid w:val="00DA4A73"/>
    <w:rsid w:val="00DB2C34"/>
    <w:rsid w:val="00DB3977"/>
    <w:rsid w:val="00DB4A2E"/>
    <w:rsid w:val="00DC03FA"/>
    <w:rsid w:val="00DC1C40"/>
    <w:rsid w:val="00DC2632"/>
    <w:rsid w:val="00DC2688"/>
    <w:rsid w:val="00DC2CD9"/>
    <w:rsid w:val="00DC789F"/>
    <w:rsid w:val="00DE3073"/>
    <w:rsid w:val="00DE3287"/>
    <w:rsid w:val="00DE660F"/>
    <w:rsid w:val="00DF5E61"/>
    <w:rsid w:val="00DF6F80"/>
    <w:rsid w:val="00DF7D11"/>
    <w:rsid w:val="00E126D7"/>
    <w:rsid w:val="00E16A7E"/>
    <w:rsid w:val="00E16CBA"/>
    <w:rsid w:val="00E264A0"/>
    <w:rsid w:val="00E35C19"/>
    <w:rsid w:val="00E37259"/>
    <w:rsid w:val="00E5483D"/>
    <w:rsid w:val="00E635A0"/>
    <w:rsid w:val="00E65991"/>
    <w:rsid w:val="00E725D8"/>
    <w:rsid w:val="00E72A83"/>
    <w:rsid w:val="00E7521E"/>
    <w:rsid w:val="00E83D32"/>
    <w:rsid w:val="00E840DB"/>
    <w:rsid w:val="00E96AD6"/>
    <w:rsid w:val="00EA3852"/>
    <w:rsid w:val="00EC574A"/>
    <w:rsid w:val="00EC6150"/>
    <w:rsid w:val="00EC6457"/>
    <w:rsid w:val="00ED5E1A"/>
    <w:rsid w:val="00EE5CF2"/>
    <w:rsid w:val="00EF1A0C"/>
    <w:rsid w:val="00EF58EC"/>
    <w:rsid w:val="00F00D83"/>
    <w:rsid w:val="00F06AE7"/>
    <w:rsid w:val="00F06E54"/>
    <w:rsid w:val="00F12E09"/>
    <w:rsid w:val="00F153EC"/>
    <w:rsid w:val="00F23579"/>
    <w:rsid w:val="00F3113F"/>
    <w:rsid w:val="00F45DC9"/>
    <w:rsid w:val="00F51E0C"/>
    <w:rsid w:val="00F63C72"/>
    <w:rsid w:val="00F67FB1"/>
    <w:rsid w:val="00F83EFE"/>
    <w:rsid w:val="00F936D2"/>
    <w:rsid w:val="00FA3F26"/>
    <w:rsid w:val="00FB5205"/>
    <w:rsid w:val="00FC52CD"/>
    <w:rsid w:val="00FC6870"/>
    <w:rsid w:val="00FC764C"/>
    <w:rsid w:val="00FF2039"/>
    <w:rsid w:val="00FF2824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3F8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7731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1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6321B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6321B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6321B4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6321B4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qFormat/>
    <w:rsid w:val="006321B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6321B4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Podtitul">
    <w:name w:val="Podtitul"/>
    <w:basedOn w:val="Normln"/>
    <w:next w:val="Normln"/>
    <w:link w:val="PodtitulChar"/>
    <w:uiPriority w:val="11"/>
    <w:qFormat/>
    <w:rsid w:val="006321B4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itulChar">
    <w:name w:val="Podtitul Char"/>
    <w:link w:val="Podtitul"/>
    <w:uiPriority w:val="11"/>
    <w:rsid w:val="006321B4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6321B4"/>
    <w:rPr>
      <w:b/>
      <w:bCs/>
    </w:rPr>
  </w:style>
  <w:style w:type="character" w:customStyle="1" w:styleId="Zvraznn">
    <w:name w:val="Zvýraznění"/>
    <w:uiPriority w:val="20"/>
    <w:qFormat/>
    <w:rsid w:val="006321B4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link w:val="Citt"/>
    <w:uiPriority w:val="29"/>
    <w:rsid w:val="006321B4"/>
    <w:rPr>
      <w:i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2"/>
    </w:rPr>
  </w:style>
  <w:style w:type="character" w:customStyle="1" w:styleId="VrazncittChar">
    <w:name w:val="Výrazný citát Char"/>
    <w:link w:val="Vrazncitt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/>
    </w:rPr>
  </w:style>
  <w:style w:type="character" w:styleId="Zdraznnintenzivn">
    <w:name w:val="Intense Emphasis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uiPriority w:val="33"/>
    <w:qFormat/>
    <w:rsid w:val="006321B4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paragraph" w:styleId="Zpat">
    <w:name w:val="footer"/>
    <w:basedOn w:val="Normln"/>
    <w:link w:val="ZpatChar"/>
    <w:uiPriority w:val="99"/>
    <w:unhideWhenUsed/>
    <w:rsid w:val="0020773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07731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C2CD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C2CD9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2C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C2CD9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C37AD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37AD5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37AD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37AD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37AD5"/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semiHidden/>
    <w:unhideWhenUsed/>
    <w:rsid w:val="00F00D83"/>
    <w:pPr>
      <w:spacing w:after="120"/>
      <w:ind w:left="283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semiHidden/>
    <w:rsid w:val="00F00D83"/>
    <w:rPr>
      <w:rFonts w:ascii="Times New Roman" w:eastAsia="Times New Roman" w:hAnsi="Times New Roman"/>
      <w:sz w:val="16"/>
      <w:szCs w:val="16"/>
    </w:rPr>
  </w:style>
  <w:style w:type="character" w:customStyle="1" w:styleId="Text10">
    <w:name w:val="Text10"/>
    <w:rsid w:val="00F00D83"/>
    <w:rPr>
      <w:rFonts w:ascii="Arial" w:hAnsi="Arial" w:cs="Arial" w:hint="default"/>
      <w:sz w:val="20"/>
    </w:rPr>
  </w:style>
  <w:style w:type="character" w:styleId="Hypertextovodkaz">
    <w:name w:val="Hyperlink"/>
    <w:uiPriority w:val="99"/>
    <w:unhideWhenUsed/>
    <w:rsid w:val="00E35C19"/>
    <w:rPr>
      <w:color w:val="0000FF"/>
      <w:u w:val="single"/>
    </w:rPr>
  </w:style>
  <w:style w:type="table" w:styleId="Mkatabulky">
    <w:name w:val="Table Grid"/>
    <w:basedOn w:val="Normlntabulka"/>
    <w:uiPriority w:val="39"/>
    <w:rsid w:val="00712604"/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C21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7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@belkovice-lastany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33B87-3CED-43EE-A216-99F7C02D3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6148</Characters>
  <Application>Microsoft Office Word</Application>
  <DocSecurity>4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Links>
    <vt:vector size="6" baseType="variant">
      <vt:variant>
        <vt:i4>786450</vt:i4>
      </vt:variant>
      <vt:variant>
        <vt:i4>0</vt:i4>
      </vt:variant>
      <vt:variant>
        <vt:i4>0</vt:i4>
      </vt:variant>
      <vt:variant>
        <vt:i4>5</vt:i4>
      </vt:variant>
      <vt:variant>
        <vt:lpwstr>http://www.cezdistribuce.cz/gdpr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2026-05-04T14:52:00Z</dcterms:created>
  <dcterms:modified xsi:type="dcterms:W3CDTF">2026-05-04T14:52:00Z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2022-12-20T12:06:49Z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f9741884-b8ee-4f02-81eb-caeada6684a8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  <property fmtid="{D5CDD505-2E9C-101B-9397-08002B2CF9AE}" pid="12" name="GrammarlyDocumentId">
    <vt:lpwstr>b0f8ed3fb7bd928d6aba7481b3fce0ecc797b0d3a1f9df7afd40f5c1e5861612</vt:lpwstr>
  </property>
</Properties>
</file>