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</w:t>
      </w:r>
      <w:proofErr w:type="gramStart"/>
      <w:r>
        <w:rPr>
          <w:b/>
        </w:rPr>
        <w:t>054,  e-mail</w:t>
      </w:r>
      <w:proofErr w:type="gramEnd"/>
      <w:r>
        <w:rPr>
          <w:b/>
        </w:rPr>
        <w:t xml:space="preserve">: </w:t>
      </w:r>
      <w:hyperlink r:id="rId6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789C321E" w14:textId="5DAB6134" w:rsidR="00C0637A" w:rsidRDefault="00C0637A" w:rsidP="00C0637A">
      <w:r>
        <w:t xml:space="preserve">Vyřizuje: </w:t>
      </w:r>
      <w:r w:rsidR="001422DA">
        <w:t>Mgr. Benedikt Lavrinčík</w:t>
      </w:r>
    </w:p>
    <w:p w14:paraId="1B3B94B9" w14:textId="363DD601" w:rsidR="00C0637A" w:rsidRDefault="00C0637A" w:rsidP="00C0637A">
      <w:r>
        <w:t>Datum</w:t>
      </w:r>
      <w:r w:rsidR="00EC6915">
        <w:t xml:space="preserve">: </w:t>
      </w:r>
      <w:r w:rsidR="00031C6E">
        <w:t>4</w:t>
      </w:r>
      <w:r w:rsidR="008A4049">
        <w:t xml:space="preserve">. </w:t>
      </w:r>
      <w:r w:rsidR="00031C6E">
        <w:t>4</w:t>
      </w:r>
      <w:r w:rsidR="008A4049">
        <w:t>. 2024</w:t>
      </w:r>
    </w:p>
    <w:p w14:paraId="5E0B39AC" w14:textId="6FB0758A" w:rsidR="007E7C07" w:rsidRDefault="007E7C07" w:rsidP="00C0637A"/>
    <w:p w14:paraId="5DBD7206" w14:textId="3146DD2F" w:rsidR="007E7C07" w:rsidRDefault="00031C6E" w:rsidP="00437BED">
      <w:pPr>
        <w:jc w:val="center"/>
        <w:rPr>
          <w:b/>
          <w:bCs/>
        </w:rPr>
      </w:pPr>
      <w:r>
        <w:rPr>
          <w:b/>
          <w:bCs/>
        </w:rPr>
        <w:t>Souhlas se stavbou plotu</w:t>
      </w:r>
    </w:p>
    <w:p w14:paraId="01BA6CD6" w14:textId="64496089" w:rsidR="00437BED" w:rsidRDefault="00437BED" w:rsidP="00437BED">
      <w:pPr>
        <w:jc w:val="center"/>
        <w:rPr>
          <w:b/>
          <w:bCs/>
        </w:rPr>
      </w:pPr>
    </w:p>
    <w:p w14:paraId="171AFCA2" w14:textId="77777777" w:rsidR="00031C6E" w:rsidRDefault="008A4049">
      <w:r>
        <w:t xml:space="preserve">Město Úsov </w:t>
      </w:r>
      <w:r w:rsidR="00031C6E">
        <w:t xml:space="preserve">souhlasí se stavbou plotu dle žádosti podané Martinem Bayerem, dne 19. 3. 2024 a přijaté pod č. j. </w:t>
      </w:r>
      <w:proofErr w:type="spellStart"/>
      <w:r w:rsidR="00031C6E">
        <w:t>MeU</w:t>
      </w:r>
      <w:proofErr w:type="spellEnd"/>
      <w:r w:rsidR="00031C6E">
        <w:t xml:space="preserve"> 397/2024, s následujícími výhradami:</w:t>
      </w:r>
    </w:p>
    <w:p w14:paraId="092511BC" w14:textId="77777777" w:rsidR="00E05B14" w:rsidRDefault="00031C6E" w:rsidP="00031C6E">
      <w:pPr>
        <w:pStyle w:val="Odstavecseseznamem"/>
        <w:numPr>
          <w:ilvl w:val="0"/>
          <w:numId w:val="1"/>
        </w:numPr>
      </w:pPr>
      <w:r>
        <w:t xml:space="preserve">Město Úsov souhlasí s výstavbou plotu na hranici s pozemkem </w:t>
      </w:r>
      <w:proofErr w:type="spellStart"/>
      <w:r>
        <w:t>parc</w:t>
      </w:r>
      <w:proofErr w:type="spellEnd"/>
      <w:r>
        <w:t xml:space="preserve">. č. 1526/4 v k. </w:t>
      </w:r>
      <w:proofErr w:type="spellStart"/>
      <w:r>
        <w:t>ú.</w:t>
      </w:r>
      <w:proofErr w:type="spellEnd"/>
      <w:r>
        <w:t xml:space="preserve"> Úsov – město a na hranici s pozemkem </w:t>
      </w:r>
      <w:proofErr w:type="spellStart"/>
      <w:r>
        <w:t>parc</w:t>
      </w:r>
      <w:proofErr w:type="spellEnd"/>
      <w:r>
        <w:t xml:space="preserve">. č. 1526/1 v k. </w:t>
      </w:r>
      <w:proofErr w:type="spellStart"/>
      <w:r>
        <w:t>ú.</w:t>
      </w:r>
      <w:proofErr w:type="spellEnd"/>
      <w:r>
        <w:t xml:space="preserve"> Úsov </w:t>
      </w:r>
      <w:r w:rsidR="00E05B14">
        <w:t>–</w:t>
      </w:r>
      <w:r>
        <w:t xml:space="preserve"> město</w:t>
      </w:r>
      <w:r w:rsidR="00E05B14">
        <w:t xml:space="preserve"> z východní strany od místní komunikace, vyznačeno zelenou barvou v příloze č. 1 Zákres.</w:t>
      </w:r>
    </w:p>
    <w:p w14:paraId="5FA1FD79" w14:textId="77777777" w:rsidR="00E05B14" w:rsidRDefault="00E05B14" w:rsidP="00031C6E">
      <w:pPr>
        <w:pStyle w:val="Odstavecseseznamem"/>
        <w:numPr>
          <w:ilvl w:val="0"/>
          <w:numId w:val="1"/>
        </w:numPr>
      </w:pPr>
      <w:r>
        <w:t>Platnost souhlasu podmiňuje souhlasem majitelů parcel:</w:t>
      </w:r>
    </w:p>
    <w:p w14:paraId="0A626450" w14:textId="3D11807C" w:rsidR="00EC235F" w:rsidRDefault="00E05B14" w:rsidP="00E05B14">
      <w:pPr>
        <w:pStyle w:val="Odstavecseseznamem"/>
        <w:numPr>
          <w:ilvl w:val="1"/>
          <w:numId w:val="1"/>
        </w:numPr>
      </w:pPr>
      <w:proofErr w:type="spellStart"/>
      <w:r>
        <w:t>parc</w:t>
      </w:r>
      <w:proofErr w:type="spellEnd"/>
      <w:r>
        <w:t>. č. st. 247/1</w:t>
      </w:r>
      <w:r w:rsidR="00031C6E">
        <w:t xml:space="preserve"> </w:t>
      </w:r>
      <w:r>
        <w:t xml:space="preserve">v k. </w:t>
      </w:r>
      <w:proofErr w:type="spellStart"/>
      <w:r>
        <w:t>ú.</w:t>
      </w:r>
      <w:proofErr w:type="spellEnd"/>
      <w:r>
        <w:t xml:space="preserve"> Úsov – město, Alena a Stanislav Březinovi, Pančava 331, 789 73 Úsov</w:t>
      </w:r>
    </w:p>
    <w:p w14:paraId="7B84EAA7" w14:textId="6C4E8276" w:rsidR="00E05B14" w:rsidRDefault="00E05B14" w:rsidP="00E05B14">
      <w:pPr>
        <w:pStyle w:val="Odstavecseseznamem"/>
        <w:numPr>
          <w:ilvl w:val="1"/>
          <w:numId w:val="1"/>
        </w:numPr>
      </w:pPr>
      <w:proofErr w:type="spellStart"/>
      <w:r>
        <w:t>parc</w:t>
      </w:r>
      <w:proofErr w:type="spellEnd"/>
      <w:r>
        <w:t xml:space="preserve">. č. st. 247/1 v k. </w:t>
      </w:r>
      <w:proofErr w:type="spellStart"/>
      <w:r>
        <w:t>ú.</w:t>
      </w:r>
      <w:proofErr w:type="spellEnd"/>
      <w:r>
        <w:t xml:space="preserve"> Úsov – město</w:t>
      </w:r>
      <w:r>
        <w:t xml:space="preserve">, </w:t>
      </w:r>
      <w:proofErr w:type="spellStart"/>
      <w:r>
        <w:t>Nesétová</w:t>
      </w:r>
      <w:proofErr w:type="spellEnd"/>
      <w:r>
        <w:t xml:space="preserve"> Jana, Mohelnická 221, 789 73 Úsov</w:t>
      </w:r>
    </w:p>
    <w:p w14:paraId="7E494640" w14:textId="66DD921E" w:rsidR="00E05B14" w:rsidRDefault="00E05B14" w:rsidP="00E05B14">
      <w:pPr>
        <w:pStyle w:val="Odstavecseseznamem"/>
        <w:numPr>
          <w:ilvl w:val="1"/>
          <w:numId w:val="1"/>
        </w:numPr>
      </w:pPr>
      <w:proofErr w:type="spellStart"/>
      <w:r>
        <w:t>parc</w:t>
      </w:r>
      <w:proofErr w:type="spellEnd"/>
      <w:r>
        <w:t xml:space="preserve">. č. </w:t>
      </w:r>
      <w:r>
        <w:t>126/3</w:t>
      </w:r>
      <w:r>
        <w:t xml:space="preserve"> v k. </w:t>
      </w:r>
      <w:proofErr w:type="spellStart"/>
      <w:r>
        <w:t>ú.</w:t>
      </w:r>
      <w:proofErr w:type="spellEnd"/>
      <w:r>
        <w:t xml:space="preserve"> Úsov – město</w:t>
      </w:r>
      <w:r>
        <w:t>, Nováková Barbora, Příčná 1419/14, 252 19 Rudná</w:t>
      </w:r>
    </w:p>
    <w:p w14:paraId="4D445BEE" w14:textId="77777777" w:rsidR="00E05B14" w:rsidRDefault="00E05B14" w:rsidP="00E05B14"/>
    <w:p w14:paraId="19FF397F" w14:textId="4CF7BCD0" w:rsidR="00E05B14" w:rsidRDefault="00E05B14" w:rsidP="00E05B14">
      <w:r>
        <w:t>Souhlas se stavbou plotu na hranici s </w:t>
      </w:r>
      <w:proofErr w:type="spellStart"/>
      <w:r>
        <w:t>parc</w:t>
      </w:r>
      <w:proofErr w:type="spellEnd"/>
      <w:r>
        <w:t xml:space="preserve">. č. 1526/1 v k. </w:t>
      </w:r>
      <w:proofErr w:type="spellStart"/>
      <w:r>
        <w:t>ú.</w:t>
      </w:r>
      <w:proofErr w:type="spellEnd"/>
      <w:r>
        <w:t xml:space="preserve"> Úsov – město směrem k </w:t>
      </w:r>
      <w:proofErr w:type="spellStart"/>
      <w:r>
        <w:t>parc</w:t>
      </w:r>
      <w:proofErr w:type="spellEnd"/>
      <w:r>
        <w:t xml:space="preserve">. č. 1134/9, vyznačeno červenou barvou v příloze č. 1 Zákres neuděluje. Tato část </w:t>
      </w:r>
      <w:proofErr w:type="spellStart"/>
      <w:r>
        <w:t>parc</w:t>
      </w:r>
      <w:proofErr w:type="spellEnd"/>
      <w:r>
        <w:t xml:space="preserve">. č. 1526/1 v k. </w:t>
      </w:r>
      <w:proofErr w:type="spellStart"/>
      <w:r>
        <w:t>ú.</w:t>
      </w:r>
      <w:proofErr w:type="spellEnd"/>
      <w:r>
        <w:t xml:space="preserve"> Úsov – město byla prodána Zastupitelstvem města Úsov na zasedání č. 7 dne 29. 2. 2024, usnesením č. II.6 manželům Šulovým, nyní probíhá dělení pozemku s následným podpisem smlouvy.</w:t>
      </w:r>
    </w:p>
    <w:p w14:paraId="1BD6B92F" w14:textId="178AF6D9" w:rsidR="001422DA" w:rsidRDefault="001422DA"/>
    <w:p w14:paraId="14AE24C1" w14:textId="77C4B084" w:rsidR="001422DA" w:rsidRDefault="001422DA" w:rsidP="001422DA">
      <w:pPr>
        <w:jc w:val="both"/>
      </w:pPr>
    </w:p>
    <w:p w14:paraId="4FB49ED4" w14:textId="5F3E13FD" w:rsidR="001422DA" w:rsidRDefault="001422DA" w:rsidP="001422DA">
      <w:pPr>
        <w:jc w:val="both"/>
      </w:pPr>
    </w:p>
    <w:p w14:paraId="6B91BD1B" w14:textId="1A3F6508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Benedikt Lavrinčík</w:t>
      </w:r>
    </w:p>
    <w:p w14:paraId="0D1397E9" w14:textId="3DEE38E2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1FE7D128" w14:textId="0C4F45A5" w:rsidR="00E05B14" w:rsidRDefault="00E05B14" w:rsidP="00E05B14">
      <w:r>
        <w:t>Seznam příloh:</w:t>
      </w:r>
    </w:p>
    <w:p w14:paraId="1593C9AE" w14:textId="025EE14F" w:rsidR="00E05B14" w:rsidRDefault="00E05B14" w:rsidP="00E05B14">
      <w:r>
        <w:t>příloha č. 1 Zákres</w:t>
      </w:r>
    </w:p>
    <w:p w14:paraId="600F6FC5" w14:textId="51C5A76C" w:rsidR="00E05B14" w:rsidRDefault="00E05B14" w:rsidP="00E05B14">
      <w:r>
        <w:t>příloha č. 2 Žádost o souhlas se stavbou plotu</w:t>
      </w:r>
    </w:p>
    <w:p w14:paraId="26B4C04A" w14:textId="77777777" w:rsidR="00E05B14" w:rsidRDefault="00E05B14">
      <w:pPr>
        <w:spacing w:after="160" w:line="259" w:lineRule="auto"/>
      </w:pPr>
      <w:r>
        <w:br w:type="page"/>
      </w:r>
    </w:p>
    <w:p w14:paraId="43DB5E83" w14:textId="6F9C0C20" w:rsidR="00E05B14" w:rsidRDefault="00E05B14" w:rsidP="00E05B14">
      <w:pPr>
        <w:rPr>
          <w:b/>
          <w:bCs/>
        </w:rPr>
      </w:pPr>
      <w:r>
        <w:rPr>
          <w:b/>
          <w:bCs/>
        </w:rPr>
        <w:lastRenderedPageBreak/>
        <w:t>Příloha č. 1 Zákres</w:t>
      </w:r>
    </w:p>
    <w:p w14:paraId="5D2438D6" w14:textId="77777777" w:rsidR="00E05B14" w:rsidRDefault="00E05B14" w:rsidP="00E05B14">
      <w:pPr>
        <w:rPr>
          <w:b/>
          <w:bCs/>
        </w:rPr>
      </w:pPr>
    </w:p>
    <w:p w14:paraId="4D5D8E72" w14:textId="5BD4591A" w:rsidR="00E05B14" w:rsidRPr="00E05B14" w:rsidRDefault="00645B4D" w:rsidP="00E05B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6B1EB2" wp14:editId="5624977A">
            <wp:extent cx="5760720" cy="7193280"/>
            <wp:effectExtent l="0" t="0" r="0" b="7620"/>
            <wp:docPr id="6778512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51221" name="Obrázek 6778512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B14" w:rsidRPr="00E0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A5F"/>
    <w:multiLevelType w:val="hybridMultilevel"/>
    <w:tmpl w:val="BD62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8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31C6E"/>
    <w:rsid w:val="0009239A"/>
    <w:rsid w:val="001422DA"/>
    <w:rsid w:val="00191806"/>
    <w:rsid w:val="00192A67"/>
    <w:rsid w:val="0020340D"/>
    <w:rsid w:val="00386C24"/>
    <w:rsid w:val="003C5C24"/>
    <w:rsid w:val="00437BED"/>
    <w:rsid w:val="0061522B"/>
    <w:rsid w:val="00645B4D"/>
    <w:rsid w:val="006601DA"/>
    <w:rsid w:val="00686B62"/>
    <w:rsid w:val="00732889"/>
    <w:rsid w:val="0075356A"/>
    <w:rsid w:val="007719A9"/>
    <w:rsid w:val="00790102"/>
    <w:rsid w:val="007E7C07"/>
    <w:rsid w:val="008219F4"/>
    <w:rsid w:val="00873320"/>
    <w:rsid w:val="00897B40"/>
    <w:rsid w:val="008A4049"/>
    <w:rsid w:val="009203F3"/>
    <w:rsid w:val="00936C34"/>
    <w:rsid w:val="00A32386"/>
    <w:rsid w:val="00AE0713"/>
    <w:rsid w:val="00B12C78"/>
    <w:rsid w:val="00B133B7"/>
    <w:rsid w:val="00B2722A"/>
    <w:rsid w:val="00BB4BE8"/>
    <w:rsid w:val="00C0637A"/>
    <w:rsid w:val="00C96926"/>
    <w:rsid w:val="00E05B14"/>
    <w:rsid w:val="00E3012E"/>
    <w:rsid w:val="00EC235F"/>
    <w:rsid w:val="00EC6915"/>
    <w:rsid w:val="00F51983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u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2</cp:revision>
  <cp:lastPrinted>2024-01-18T13:29:00Z</cp:lastPrinted>
  <dcterms:created xsi:type="dcterms:W3CDTF">2024-04-05T09:28:00Z</dcterms:created>
  <dcterms:modified xsi:type="dcterms:W3CDTF">2024-04-05T09:28:00Z</dcterms:modified>
</cp:coreProperties>
</file>