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6AC2" w14:textId="77777777" w:rsidR="000140B9" w:rsidRPr="00F51642" w:rsidRDefault="000140B9" w:rsidP="00DF212C">
      <w:pPr>
        <w:spacing w:line="276" w:lineRule="auto"/>
        <w:jc w:val="both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Níže uvedeného dne, měsíce a roku uzavřely </w:t>
      </w:r>
      <w:r w:rsidRPr="00F51642">
        <w:rPr>
          <w:rFonts w:ascii="Garamond" w:hAnsi="Garamond"/>
          <w:bCs/>
          <w:sz w:val="22"/>
          <w:szCs w:val="28"/>
        </w:rPr>
        <w:t xml:space="preserve">následující </w:t>
      </w:r>
      <w:r w:rsidR="00DE0EE6" w:rsidRPr="00F51642">
        <w:rPr>
          <w:rFonts w:ascii="Garamond" w:hAnsi="Garamond"/>
          <w:bCs/>
          <w:sz w:val="22"/>
          <w:szCs w:val="28"/>
        </w:rPr>
        <w:t xml:space="preserve">plně svéprávné </w:t>
      </w:r>
      <w:r w:rsidRPr="00F51642">
        <w:rPr>
          <w:rFonts w:ascii="Garamond" w:hAnsi="Garamond"/>
          <w:bCs/>
          <w:sz w:val="22"/>
          <w:szCs w:val="28"/>
        </w:rPr>
        <w:t>osoby podle jejich prohlášení</w:t>
      </w:r>
    </w:p>
    <w:p w14:paraId="056D7091" w14:textId="77777777" w:rsidR="009D10C8" w:rsidRPr="00F51642" w:rsidRDefault="000F7DD0" w:rsidP="00E1065D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 xml:space="preserve"> </w:t>
      </w:r>
      <w:r w:rsidR="000140B9" w:rsidRPr="00F51642">
        <w:rPr>
          <w:rFonts w:ascii="Garamond" w:hAnsi="Garamond"/>
          <w:sz w:val="22"/>
          <w:szCs w:val="28"/>
        </w:rPr>
        <w:t xml:space="preserve"> </w:t>
      </w:r>
    </w:p>
    <w:p w14:paraId="52842738" w14:textId="77777777" w:rsidR="00975525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PROSPER TRADING a.s.</w:t>
      </w:r>
    </w:p>
    <w:p w14:paraId="32E16031" w14:textId="77777777" w:rsidR="002D2513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sz w:val="22"/>
          <w:szCs w:val="28"/>
        </w:rPr>
        <w:t>se sídlem Umělecká 305/1, 702 00 Ostrava-Moravská Ostrava</w:t>
      </w:r>
      <w:r w:rsidR="002D2513">
        <w:rPr>
          <w:rFonts w:ascii="Garamond" w:hAnsi="Garamond"/>
          <w:b/>
          <w:bCs/>
          <w:sz w:val="22"/>
          <w:szCs w:val="28"/>
        </w:rPr>
        <w:t xml:space="preserve"> </w:t>
      </w:r>
    </w:p>
    <w:p w14:paraId="0B341145" w14:textId="77777777" w:rsidR="00975525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  <w:r w:rsidRPr="00975525">
        <w:rPr>
          <w:rFonts w:ascii="Garamond" w:hAnsi="Garamond"/>
          <w:sz w:val="22"/>
          <w:szCs w:val="28"/>
        </w:rPr>
        <w:t xml:space="preserve">IČ </w:t>
      </w:r>
      <w:r>
        <w:rPr>
          <w:rFonts w:ascii="Garamond" w:hAnsi="Garamond"/>
          <w:sz w:val="22"/>
          <w:szCs w:val="28"/>
        </w:rPr>
        <w:t>47677791</w:t>
      </w:r>
    </w:p>
    <w:p w14:paraId="678732E5" w14:textId="77777777" w:rsidR="00975525" w:rsidRPr="00975525" w:rsidRDefault="00975525" w:rsidP="009D10C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>Zastoupena Stanislavem Prosem, předsedou správní rady</w:t>
      </w:r>
    </w:p>
    <w:p w14:paraId="48B86930" w14:textId="77777777" w:rsidR="00F2679B" w:rsidRDefault="007E2406" w:rsidP="00975525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  <w:r w:rsidRPr="00F2679B">
        <w:rPr>
          <w:rFonts w:ascii="Garamond" w:hAnsi="Garamond"/>
          <w:bCs/>
          <w:i/>
          <w:iCs/>
          <w:sz w:val="22"/>
          <w:szCs w:val="28"/>
        </w:rPr>
        <w:t xml:space="preserve">jako 1. kupující, 1. prodávající </w:t>
      </w:r>
    </w:p>
    <w:p w14:paraId="65A822CA" w14:textId="77777777" w:rsidR="00975525" w:rsidRPr="00975525" w:rsidRDefault="00975525" w:rsidP="00975525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</w:p>
    <w:p w14:paraId="7E4B7CBD" w14:textId="77777777" w:rsidR="00F2679B" w:rsidRDefault="00975525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a</w:t>
      </w:r>
    </w:p>
    <w:p w14:paraId="30FD6B4D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Obec</w:t>
      </w:r>
      <w:r w:rsidR="00073464" w:rsidRPr="00F51642">
        <w:rPr>
          <w:rFonts w:ascii="Garamond" w:hAnsi="Garamond"/>
          <w:b/>
          <w:bCs/>
          <w:sz w:val="22"/>
          <w:szCs w:val="28"/>
        </w:rPr>
        <w:t xml:space="preserve"> </w:t>
      </w:r>
      <w:r w:rsidR="00BF35C0">
        <w:rPr>
          <w:rFonts w:ascii="Garamond" w:hAnsi="Garamond"/>
          <w:b/>
          <w:bCs/>
          <w:sz w:val="22"/>
          <w:szCs w:val="28"/>
        </w:rPr>
        <w:t>Kunčice pod Ondřejníkem</w:t>
      </w:r>
    </w:p>
    <w:p w14:paraId="050A4091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 xml:space="preserve">se sídlem </w:t>
      </w:r>
      <w:r w:rsidR="00BF35C0">
        <w:rPr>
          <w:rFonts w:ascii="Garamond" w:hAnsi="Garamond"/>
          <w:bCs/>
          <w:sz w:val="22"/>
          <w:szCs w:val="28"/>
        </w:rPr>
        <w:t>Kunčice pod Ondřejníkem 569, 739 13 Kunčice pod Ondřejníkem</w:t>
      </w:r>
    </w:p>
    <w:p w14:paraId="755BBB1C" w14:textId="77777777" w:rsidR="00F30CB8" w:rsidRPr="00F51642" w:rsidRDefault="00F30CB8" w:rsidP="00DF212C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>IČ</w:t>
      </w:r>
      <w:r w:rsidR="00BF35C0">
        <w:rPr>
          <w:rFonts w:ascii="Garamond" w:hAnsi="Garamond"/>
          <w:bCs/>
          <w:sz w:val="22"/>
          <w:szCs w:val="28"/>
        </w:rPr>
        <w:t>O 00296856</w:t>
      </w:r>
    </w:p>
    <w:p w14:paraId="5B262977" w14:textId="77777777" w:rsidR="00286C9F" w:rsidRPr="002D5E47" w:rsidRDefault="00F30CB8" w:rsidP="00286C9F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</w:rPr>
        <w:t xml:space="preserve">zastoupena </w:t>
      </w:r>
      <w:r w:rsidR="00975525">
        <w:rPr>
          <w:rFonts w:ascii="Garamond" w:hAnsi="Garamond"/>
          <w:bCs/>
          <w:sz w:val="22"/>
          <w:szCs w:val="28"/>
        </w:rPr>
        <w:t>Ing. Jiřím Mikalou</w:t>
      </w:r>
      <w:r w:rsidR="00BF35C0">
        <w:rPr>
          <w:rFonts w:ascii="Garamond" w:hAnsi="Garamond"/>
          <w:bCs/>
          <w:sz w:val="22"/>
          <w:szCs w:val="28"/>
        </w:rPr>
        <w:t>, starost</w:t>
      </w:r>
      <w:r w:rsidR="002D5E47">
        <w:rPr>
          <w:rFonts w:ascii="Garamond" w:hAnsi="Garamond"/>
          <w:bCs/>
          <w:sz w:val="22"/>
          <w:szCs w:val="28"/>
        </w:rPr>
        <w:t>ou</w:t>
      </w:r>
      <w:r w:rsidR="00BF35C0">
        <w:rPr>
          <w:rFonts w:ascii="Garamond" w:hAnsi="Garamond"/>
          <w:bCs/>
          <w:sz w:val="22"/>
          <w:szCs w:val="28"/>
        </w:rPr>
        <w:t xml:space="preserve"> obce</w:t>
      </w:r>
      <w:r w:rsidRPr="00F51642">
        <w:rPr>
          <w:rFonts w:ascii="Garamond" w:hAnsi="Garamond"/>
          <w:bCs/>
          <w:sz w:val="22"/>
          <w:szCs w:val="28"/>
        </w:rPr>
        <w:t xml:space="preserve"> </w:t>
      </w:r>
    </w:p>
    <w:p w14:paraId="6211A3A7" w14:textId="77777777" w:rsidR="00F2679B" w:rsidRPr="00F2679B" w:rsidRDefault="00F2679B" w:rsidP="00F2679B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i/>
          <w:iCs/>
          <w:sz w:val="22"/>
          <w:szCs w:val="28"/>
        </w:rPr>
      </w:pPr>
      <w:r w:rsidRPr="00F2679B">
        <w:rPr>
          <w:rFonts w:ascii="Garamond" w:hAnsi="Garamond"/>
          <w:bCs/>
          <w:i/>
          <w:iCs/>
          <w:sz w:val="22"/>
          <w:szCs w:val="28"/>
        </w:rPr>
        <w:t xml:space="preserve">jako </w:t>
      </w:r>
      <w:r w:rsidR="00975525">
        <w:rPr>
          <w:rFonts w:ascii="Garamond" w:hAnsi="Garamond"/>
          <w:bCs/>
          <w:i/>
          <w:iCs/>
          <w:sz w:val="22"/>
          <w:szCs w:val="28"/>
        </w:rPr>
        <w:t>2</w:t>
      </w:r>
      <w:r w:rsidRPr="00F2679B">
        <w:rPr>
          <w:rFonts w:ascii="Garamond" w:hAnsi="Garamond"/>
          <w:bCs/>
          <w:i/>
          <w:iCs/>
          <w:sz w:val="22"/>
          <w:szCs w:val="28"/>
        </w:rPr>
        <w:t xml:space="preserve">. kupující, </w:t>
      </w:r>
      <w:r w:rsidR="00975525">
        <w:rPr>
          <w:rFonts w:ascii="Garamond" w:hAnsi="Garamond"/>
          <w:bCs/>
          <w:i/>
          <w:iCs/>
          <w:sz w:val="22"/>
          <w:szCs w:val="28"/>
        </w:rPr>
        <w:t>2</w:t>
      </w:r>
      <w:r w:rsidRPr="00F2679B">
        <w:rPr>
          <w:rFonts w:ascii="Garamond" w:hAnsi="Garamond"/>
          <w:bCs/>
          <w:i/>
          <w:iCs/>
          <w:sz w:val="22"/>
          <w:szCs w:val="28"/>
        </w:rPr>
        <w:t xml:space="preserve">. prodávající </w:t>
      </w:r>
    </w:p>
    <w:p w14:paraId="59C02D4F" w14:textId="77777777" w:rsidR="004B2269" w:rsidRPr="00F51642" w:rsidRDefault="004B2269" w:rsidP="00565A88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sz w:val="22"/>
          <w:szCs w:val="28"/>
        </w:rPr>
      </w:pPr>
    </w:p>
    <w:p w14:paraId="3C972244" w14:textId="77777777" w:rsidR="00F70C91" w:rsidRPr="00F51642" w:rsidRDefault="002D5E47" w:rsidP="00DF212C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>(</w:t>
      </w:r>
      <w:r w:rsidR="00DB655A">
        <w:rPr>
          <w:rFonts w:ascii="Garamond" w:hAnsi="Garamond"/>
          <w:sz w:val="22"/>
          <w:szCs w:val="28"/>
        </w:rPr>
        <w:t xml:space="preserve">ve smlouvě </w:t>
      </w:r>
      <w:r w:rsidR="00F70C91" w:rsidRPr="00F51642">
        <w:rPr>
          <w:rFonts w:ascii="Garamond" w:hAnsi="Garamond"/>
          <w:sz w:val="22"/>
          <w:szCs w:val="28"/>
        </w:rPr>
        <w:t>společně dále též označován</w:t>
      </w:r>
      <w:r w:rsidR="00E855C7" w:rsidRPr="00F51642">
        <w:rPr>
          <w:rFonts w:ascii="Garamond" w:hAnsi="Garamond"/>
          <w:sz w:val="22"/>
          <w:szCs w:val="28"/>
        </w:rPr>
        <w:t>i</w:t>
      </w:r>
      <w:r w:rsidR="00F70C91" w:rsidRPr="00F51642">
        <w:rPr>
          <w:rFonts w:ascii="Garamond" w:hAnsi="Garamond"/>
          <w:sz w:val="22"/>
          <w:szCs w:val="28"/>
        </w:rPr>
        <w:t xml:space="preserve"> jako </w:t>
      </w:r>
      <w:r w:rsidR="00DB655A">
        <w:rPr>
          <w:rFonts w:ascii="Garamond" w:hAnsi="Garamond"/>
          <w:sz w:val="22"/>
          <w:szCs w:val="28"/>
        </w:rPr>
        <w:t>„</w:t>
      </w:r>
      <w:r w:rsidR="00DB655A" w:rsidRPr="00DB655A">
        <w:rPr>
          <w:rFonts w:ascii="Garamond" w:hAnsi="Garamond"/>
          <w:i/>
          <w:iCs/>
          <w:sz w:val="22"/>
          <w:szCs w:val="28"/>
        </w:rPr>
        <w:t>kupující</w:t>
      </w:r>
      <w:r w:rsidR="00DB655A">
        <w:rPr>
          <w:rFonts w:ascii="Garamond" w:hAnsi="Garamond"/>
          <w:i/>
          <w:iCs/>
          <w:sz w:val="22"/>
          <w:szCs w:val="28"/>
        </w:rPr>
        <w:t>“</w:t>
      </w:r>
      <w:r w:rsidR="00DB655A">
        <w:rPr>
          <w:rFonts w:ascii="Garamond" w:hAnsi="Garamond"/>
          <w:sz w:val="22"/>
          <w:szCs w:val="28"/>
        </w:rPr>
        <w:t>, „</w:t>
      </w:r>
      <w:r w:rsidR="00DB655A" w:rsidRPr="00DB655A">
        <w:rPr>
          <w:rFonts w:ascii="Garamond" w:hAnsi="Garamond"/>
          <w:i/>
          <w:iCs/>
          <w:sz w:val="22"/>
          <w:szCs w:val="28"/>
        </w:rPr>
        <w:t>prodávající</w:t>
      </w:r>
      <w:r w:rsidR="00DB655A">
        <w:rPr>
          <w:rFonts w:ascii="Garamond" w:hAnsi="Garamond"/>
          <w:i/>
          <w:iCs/>
          <w:sz w:val="22"/>
          <w:szCs w:val="28"/>
        </w:rPr>
        <w:t>“</w:t>
      </w:r>
      <w:r w:rsidR="00DB655A">
        <w:rPr>
          <w:rFonts w:ascii="Garamond" w:hAnsi="Garamond"/>
          <w:sz w:val="22"/>
          <w:szCs w:val="28"/>
        </w:rPr>
        <w:t xml:space="preserve"> a </w:t>
      </w:r>
      <w:r w:rsidR="00F70C91" w:rsidRPr="00F51642">
        <w:rPr>
          <w:rFonts w:ascii="Garamond" w:hAnsi="Garamond"/>
          <w:i/>
          <w:sz w:val="22"/>
          <w:szCs w:val="28"/>
        </w:rPr>
        <w:t>„smluvní strany“</w:t>
      </w:r>
      <w:r w:rsidR="00F70C91" w:rsidRPr="00F51642">
        <w:rPr>
          <w:rFonts w:ascii="Garamond" w:hAnsi="Garamond"/>
          <w:sz w:val="22"/>
          <w:szCs w:val="28"/>
        </w:rPr>
        <w:t>)</w:t>
      </w:r>
    </w:p>
    <w:p w14:paraId="0D0A5A21" w14:textId="77777777" w:rsidR="00D05959" w:rsidRPr="00F51642" w:rsidRDefault="00D05959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61306C24" w14:textId="77777777" w:rsidR="00170E53" w:rsidRPr="00F51642" w:rsidRDefault="000140B9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tuto</w:t>
      </w:r>
    </w:p>
    <w:p w14:paraId="19B19E36" w14:textId="77777777" w:rsidR="006D39E2" w:rsidRPr="00F51642" w:rsidRDefault="006D39E2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4E0F3E21" w14:textId="77777777" w:rsidR="000140B9" w:rsidRPr="003C3D51" w:rsidRDefault="000F7DD0" w:rsidP="00DF212C">
      <w:pPr>
        <w:pStyle w:val="Nadpis1"/>
        <w:spacing w:line="276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Kupní</w:t>
      </w:r>
      <w:r w:rsidR="002D5E47">
        <w:rPr>
          <w:rFonts w:ascii="Garamond" w:hAnsi="Garamond"/>
          <w:sz w:val="28"/>
          <w:szCs w:val="28"/>
        </w:rPr>
        <w:t xml:space="preserve"> smlouvu</w:t>
      </w:r>
      <w:r w:rsidR="000140B9" w:rsidRPr="003C3D51">
        <w:rPr>
          <w:rFonts w:ascii="Garamond" w:hAnsi="Garamond"/>
          <w:sz w:val="28"/>
          <w:szCs w:val="28"/>
        </w:rPr>
        <w:t xml:space="preserve"> o převodu </w:t>
      </w:r>
      <w:r w:rsidR="00BF35C0">
        <w:rPr>
          <w:rFonts w:ascii="Garamond" w:hAnsi="Garamond"/>
          <w:sz w:val="28"/>
          <w:szCs w:val="28"/>
        </w:rPr>
        <w:t>vlastnického práva k nemovité věci</w:t>
      </w:r>
      <w:r>
        <w:rPr>
          <w:rFonts w:ascii="Garamond" w:hAnsi="Garamond"/>
          <w:sz w:val="28"/>
          <w:szCs w:val="28"/>
        </w:rPr>
        <w:t xml:space="preserve"> </w:t>
      </w:r>
    </w:p>
    <w:p w14:paraId="39CF60E3" w14:textId="77777777" w:rsidR="00170E53" w:rsidRPr="00F51642" w:rsidRDefault="00170E53" w:rsidP="00186483">
      <w:pPr>
        <w:spacing w:line="276" w:lineRule="auto"/>
        <w:rPr>
          <w:rFonts w:ascii="Garamond" w:hAnsi="Garamond"/>
          <w:b/>
          <w:sz w:val="22"/>
          <w:szCs w:val="28"/>
        </w:rPr>
      </w:pPr>
    </w:p>
    <w:p w14:paraId="63C4C9B1" w14:textId="77777777" w:rsidR="00A54F21" w:rsidRPr="00F51642" w:rsidRDefault="00A54F21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I.</w:t>
      </w:r>
    </w:p>
    <w:p w14:paraId="0F7A745B" w14:textId="77777777" w:rsidR="00A54F21" w:rsidRPr="00F51642" w:rsidRDefault="00A54F21" w:rsidP="00DF212C">
      <w:pPr>
        <w:pStyle w:val="Nadpis3"/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Právní stav a předmět </w:t>
      </w:r>
      <w:r w:rsidR="004E1C9F">
        <w:rPr>
          <w:rFonts w:ascii="Garamond" w:hAnsi="Garamond"/>
          <w:sz w:val="22"/>
          <w:szCs w:val="28"/>
          <w:lang w:val="cs-CZ"/>
        </w:rPr>
        <w:t>s</w:t>
      </w:r>
      <w:r w:rsidR="00D3222D">
        <w:rPr>
          <w:rFonts w:ascii="Garamond" w:hAnsi="Garamond"/>
          <w:sz w:val="22"/>
          <w:szCs w:val="28"/>
          <w:lang w:val="cs-CZ"/>
        </w:rPr>
        <w:t>mlouvy</w:t>
      </w:r>
    </w:p>
    <w:p w14:paraId="67CE6D7F" w14:textId="77777777" w:rsidR="00A60ECB" w:rsidRPr="00F51642" w:rsidRDefault="00A60ECB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754B81F1" w14:textId="77777777" w:rsidR="00F474F0" w:rsidRPr="005D0860" w:rsidRDefault="00975525" w:rsidP="00DD72DB">
      <w:pPr>
        <w:pStyle w:val="Zkladntext"/>
        <w:numPr>
          <w:ilvl w:val="0"/>
          <w:numId w:val="4"/>
        </w:numPr>
        <w:shd w:val="clear" w:color="auto" w:fill="FFFFFF"/>
        <w:spacing w:before="28" w:after="28" w:line="276" w:lineRule="auto"/>
        <w:ind w:right="57"/>
        <w:rPr>
          <w:rFonts w:ascii="Garamond" w:hAnsi="Garamond"/>
          <w:b/>
          <w:sz w:val="22"/>
          <w:szCs w:val="28"/>
          <w:lang w:val="cs-CZ"/>
        </w:rPr>
      </w:pPr>
      <w:r>
        <w:rPr>
          <w:rFonts w:ascii="Garamond" w:hAnsi="Garamond"/>
          <w:b/>
          <w:bCs/>
          <w:sz w:val="22"/>
          <w:szCs w:val="28"/>
          <w:lang w:val="cs-CZ"/>
        </w:rPr>
        <w:t>PROSPER TRADING a.s.</w:t>
      </w:r>
      <w:r w:rsidR="002D5E47" w:rsidRPr="005D0860">
        <w:rPr>
          <w:rFonts w:ascii="Garamond" w:hAnsi="Garamond"/>
          <w:b/>
          <w:bCs/>
          <w:sz w:val="22"/>
          <w:szCs w:val="28"/>
          <w:lang w:val="cs-CZ"/>
        </w:rPr>
        <w:t xml:space="preserve"> </w:t>
      </w:r>
      <w:r w:rsidR="002D5E47" w:rsidRPr="005D0860">
        <w:rPr>
          <w:rFonts w:ascii="Garamond" w:hAnsi="Garamond"/>
          <w:bCs/>
          <w:sz w:val="22"/>
          <w:szCs w:val="28"/>
          <w:lang w:val="cs-CZ"/>
        </w:rPr>
        <w:t>prohlašuj</w:t>
      </w:r>
      <w:r w:rsidR="00F2679B" w:rsidRPr="005D0860">
        <w:rPr>
          <w:rFonts w:ascii="Garamond" w:hAnsi="Garamond"/>
          <w:bCs/>
          <w:sz w:val="22"/>
          <w:szCs w:val="28"/>
          <w:lang w:val="cs-CZ"/>
        </w:rPr>
        <w:t>e</w:t>
      </w:r>
      <w:r w:rsidR="00BF35C0" w:rsidRPr="005D0860">
        <w:rPr>
          <w:rFonts w:ascii="Garamond" w:hAnsi="Garamond"/>
          <w:sz w:val="22"/>
          <w:szCs w:val="28"/>
          <w:lang w:val="cs-CZ"/>
        </w:rPr>
        <w:t>, že j</w:t>
      </w:r>
      <w:r w:rsidR="00AD155B" w:rsidRPr="005D0860">
        <w:rPr>
          <w:rFonts w:ascii="Garamond" w:hAnsi="Garamond"/>
          <w:sz w:val="22"/>
          <w:szCs w:val="28"/>
          <w:lang w:val="cs-CZ"/>
        </w:rPr>
        <w:t>e</w:t>
      </w:r>
      <w:r w:rsidR="002D2513" w:rsidRPr="005D0860">
        <w:rPr>
          <w:rFonts w:ascii="Garamond" w:hAnsi="Garamond"/>
          <w:sz w:val="22"/>
          <w:szCs w:val="28"/>
          <w:lang w:val="cs-CZ"/>
        </w:rPr>
        <w:t xml:space="preserve"> </w:t>
      </w:r>
      <w:r w:rsidR="00751448" w:rsidRPr="005D0860">
        <w:rPr>
          <w:rFonts w:ascii="Garamond" w:hAnsi="Garamond"/>
          <w:sz w:val="22"/>
          <w:szCs w:val="28"/>
          <w:lang w:val="cs-CZ"/>
        </w:rPr>
        <w:t>vý</w:t>
      </w:r>
      <w:r w:rsidR="00356ABB" w:rsidRPr="005D0860">
        <w:rPr>
          <w:rFonts w:ascii="Garamond" w:hAnsi="Garamond"/>
          <w:sz w:val="22"/>
          <w:szCs w:val="28"/>
          <w:lang w:val="cs-CZ"/>
        </w:rPr>
        <w:t>hradním</w:t>
      </w:r>
      <w:r w:rsidR="00751448" w:rsidRPr="005D0860">
        <w:rPr>
          <w:rFonts w:ascii="Garamond" w:hAnsi="Garamond"/>
          <w:sz w:val="22"/>
          <w:szCs w:val="28"/>
          <w:lang w:val="cs-CZ"/>
        </w:rPr>
        <w:t xml:space="preserve"> </w:t>
      </w:r>
      <w:r w:rsidR="00BF35C0" w:rsidRPr="005D0860">
        <w:rPr>
          <w:rFonts w:ascii="Garamond" w:hAnsi="Garamond"/>
          <w:sz w:val="22"/>
          <w:szCs w:val="28"/>
          <w:lang w:val="cs-CZ"/>
        </w:rPr>
        <w:t>vlastník</w:t>
      </w:r>
      <w:r w:rsidR="00F2679B" w:rsidRPr="005D0860">
        <w:rPr>
          <w:rFonts w:ascii="Garamond" w:hAnsi="Garamond"/>
          <w:sz w:val="22"/>
          <w:szCs w:val="28"/>
          <w:lang w:val="cs-CZ"/>
        </w:rPr>
        <w:t>em</w:t>
      </w:r>
      <w:r w:rsidR="00BF35C0" w:rsidRPr="005D0860">
        <w:rPr>
          <w:rFonts w:ascii="Garamond" w:hAnsi="Garamond"/>
          <w:sz w:val="22"/>
          <w:szCs w:val="28"/>
          <w:lang w:val="cs-CZ"/>
        </w:rPr>
        <w:t xml:space="preserve"> nemovit</w:t>
      </w:r>
      <w:r>
        <w:rPr>
          <w:rFonts w:ascii="Garamond" w:hAnsi="Garamond"/>
          <w:sz w:val="22"/>
          <w:szCs w:val="28"/>
          <w:lang w:val="cs-CZ"/>
        </w:rPr>
        <w:t>ých věcí</w:t>
      </w:r>
      <w:r w:rsidR="002D5E47" w:rsidRPr="005D0860">
        <w:rPr>
          <w:rFonts w:ascii="Garamond" w:hAnsi="Garamond"/>
          <w:sz w:val="22"/>
          <w:szCs w:val="28"/>
          <w:lang w:val="cs-CZ"/>
        </w:rPr>
        <w:t xml:space="preserve"> – pozemk</w:t>
      </w:r>
      <w:r w:rsidR="00417DAA" w:rsidRPr="005D0860">
        <w:rPr>
          <w:rFonts w:ascii="Garamond" w:hAnsi="Garamond"/>
          <w:sz w:val="22"/>
          <w:szCs w:val="28"/>
          <w:lang w:val="cs-CZ"/>
        </w:rPr>
        <w:t>ů</w:t>
      </w:r>
      <w:r w:rsidR="002D5E47" w:rsidRPr="005D0860">
        <w:rPr>
          <w:rFonts w:ascii="Garamond" w:hAnsi="Garamond"/>
          <w:sz w:val="22"/>
          <w:szCs w:val="28"/>
          <w:lang w:val="cs-CZ"/>
        </w:rPr>
        <w:t xml:space="preserve"> </w:t>
      </w:r>
      <w:r w:rsidR="002D5E47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parc. č. </w:t>
      </w:r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2820/4, </w:t>
      </w:r>
      <w:r w:rsidR="005C78F7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parc. č. </w:t>
      </w:r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2820/5</w:t>
      </w:r>
      <w:r w:rsidR="00417DAA" w:rsidRPr="00D970CB">
        <w:rPr>
          <w:rFonts w:ascii="Garamond" w:hAnsi="Garamond"/>
          <w:b/>
          <w:bCs/>
          <w:sz w:val="22"/>
          <w:szCs w:val="28"/>
          <w:lang w:val="cs-CZ"/>
        </w:rPr>
        <w:t xml:space="preserve">, </w:t>
      </w:r>
      <w:r w:rsidR="00D970CB" w:rsidRPr="00D970CB">
        <w:rPr>
          <w:rFonts w:ascii="Garamond" w:hAnsi="Garamond"/>
          <w:b/>
          <w:bCs/>
          <w:sz w:val="22"/>
          <w:szCs w:val="28"/>
          <w:lang w:val="cs-CZ"/>
        </w:rPr>
        <w:t>parc. č. 2834/1, parc. č. 2838/1, parc. č. 2839/4, parc. č. 2842, a parc. č. 2862/2</w:t>
      </w:r>
      <w:r w:rsidR="00D970CB">
        <w:rPr>
          <w:rFonts w:ascii="Garamond" w:hAnsi="Garamond"/>
          <w:b/>
          <w:bCs/>
          <w:sz w:val="22"/>
          <w:szCs w:val="28"/>
          <w:lang w:val="cs-CZ"/>
        </w:rPr>
        <w:t xml:space="preserve">, </w:t>
      </w:r>
      <w:r w:rsidR="00F97AB2" w:rsidRPr="005D0860">
        <w:rPr>
          <w:rFonts w:ascii="Garamond" w:hAnsi="Garamond"/>
          <w:sz w:val="22"/>
          <w:szCs w:val="28"/>
          <w:lang w:val="cs-CZ"/>
        </w:rPr>
        <w:t>zapsan</w:t>
      </w:r>
      <w:r w:rsidR="00417DAA" w:rsidRPr="005D0860">
        <w:rPr>
          <w:rFonts w:ascii="Garamond" w:hAnsi="Garamond"/>
          <w:sz w:val="22"/>
          <w:szCs w:val="28"/>
          <w:lang w:val="cs-CZ"/>
        </w:rPr>
        <w:t>ých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 na LV </w:t>
      </w:r>
      <w:r w:rsidR="00D970CB">
        <w:rPr>
          <w:rFonts w:ascii="Garamond" w:hAnsi="Garamond"/>
          <w:sz w:val="22"/>
          <w:szCs w:val="28"/>
          <w:lang w:val="cs-CZ"/>
        </w:rPr>
        <w:t>2219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 pro katastrální území </w:t>
      </w:r>
      <w:r w:rsidR="00BF35C0" w:rsidRPr="005D0860">
        <w:rPr>
          <w:rFonts w:ascii="Garamond" w:hAnsi="Garamond"/>
          <w:sz w:val="22"/>
          <w:szCs w:val="28"/>
          <w:lang w:val="cs-CZ"/>
        </w:rPr>
        <w:t>Kunčice pod Ondřejníkem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, obec </w:t>
      </w:r>
      <w:r w:rsidR="00BF35C0" w:rsidRPr="005D0860">
        <w:rPr>
          <w:rFonts w:ascii="Garamond" w:hAnsi="Garamond"/>
          <w:sz w:val="22"/>
          <w:szCs w:val="28"/>
          <w:lang w:val="cs-CZ"/>
        </w:rPr>
        <w:t>Kunčice pod Ondřejníkem,</w:t>
      </w:r>
      <w:r w:rsidR="00F97AB2" w:rsidRPr="005D0860">
        <w:rPr>
          <w:rFonts w:ascii="Garamond" w:hAnsi="Garamond"/>
          <w:sz w:val="22"/>
          <w:szCs w:val="28"/>
          <w:lang w:val="cs-CZ"/>
        </w:rPr>
        <w:t xml:space="preserve"> u Katastrálního úřadu pro Moravskoslezský kraj, Katastrální pracoviště </w:t>
      </w:r>
      <w:r w:rsidR="00BD0C42" w:rsidRPr="005D0860">
        <w:rPr>
          <w:rFonts w:ascii="Garamond" w:hAnsi="Garamond"/>
          <w:sz w:val="22"/>
          <w:szCs w:val="28"/>
          <w:lang w:val="cs-CZ"/>
        </w:rPr>
        <w:t>Frýdek-Místek</w:t>
      </w:r>
      <w:r w:rsidR="00C055BB" w:rsidRPr="005D0860">
        <w:rPr>
          <w:rFonts w:ascii="Garamond" w:hAnsi="Garamond"/>
          <w:i/>
          <w:color w:val="000000"/>
          <w:sz w:val="22"/>
          <w:szCs w:val="22"/>
          <w:lang w:eastAsia="cs-CZ"/>
        </w:rPr>
        <w:t>.</w:t>
      </w:r>
      <w:r w:rsidR="00F474F0" w:rsidRPr="005D0860">
        <w:rPr>
          <w:rFonts w:ascii="Garamond" w:hAnsi="Garamond"/>
          <w:iCs/>
          <w:color w:val="000000"/>
          <w:sz w:val="22"/>
          <w:szCs w:val="22"/>
          <w:lang w:val="cs-CZ" w:eastAsia="cs-CZ"/>
        </w:rPr>
        <w:t xml:space="preserve"> </w:t>
      </w:r>
    </w:p>
    <w:p w14:paraId="6CC4EE76" w14:textId="77777777" w:rsidR="00AC5BF1" w:rsidRDefault="00AC5BF1" w:rsidP="00D970CB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9FD2511" w14:textId="77777777" w:rsidR="00F474F0" w:rsidRPr="005D0860" w:rsidRDefault="002D5E47" w:rsidP="00F474F0">
      <w:pPr>
        <w:tabs>
          <w:tab w:val="left" w:pos="426"/>
        </w:tabs>
        <w:spacing w:line="276" w:lineRule="auto"/>
        <w:ind w:left="360"/>
        <w:jc w:val="both"/>
        <w:rPr>
          <w:rFonts w:ascii="Garamond" w:hAnsi="Garamond"/>
          <w:color w:val="000000"/>
          <w:sz w:val="22"/>
          <w:szCs w:val="22"/>
        </w:rPr>
      </w:pPr>
      <w:r w:rsidRPr="002D5E47">
        <w:rPr>
          <w:rFonts w:ascii="Garamond" w:hAnsi="Garamond"/>
          <w:b/>
          <w:bCs/>
          <w:sz w:val="22"/>
          <w:szCs w:val="28"/>
        </w:rPr>
        <w:t>Obec Kunčice pod Ondřejníkem</w:t>
      </w:r>
      <w:r>
        <w:rPr>
          <w:rFonts w:ascii="Garamond" w:hAnsi="Garamond"/>
          <w:b/>
          <w:bCs/>
          <w:sz w:val="22"/>
          <w:szCs w:val="28"/>
        </w:rPr>
        <w:t xml:space="preserve">, </w:t>
      </w:r>
      <w:r w:rsidR="005E3D07">
        <w:rPr>
          <w:rFonts w:ascii="Garamond" w:hAnsi="Garamond"/>
          <w:bCs/>
          <w:sz w:val="22"/>
          <w:szCs w:val="28"/>
        </w:rPr>
        <w:t xml:space="preserve">prohlašuje, </w:t>
      </w:r>
      <w:r w:rsidR="005E3D07" w:rsidRPr="002D5E47">
        <w:rPr>
          <w:rFonts w:ascii="Garamond" w:hAnsi="Garamond"/>
          <w:sz w:val="22"/>
          <w:szCs w:val="28"/>
        </w:rPr>
        <w:t>že je vý</w:t>
      </w:r>
      <w:r w:rsidR="00356ABB">
        <w:rPr>
          <w:rFonts w:ascii="Garamond" w:hAnsi="Garamond"/>
          <w:sz w:val="22"/>
          <w:szCs w:val="28"/>
        </w:rPr>
        <w:t>hradním</w:t>
      </w:r>
      <w:r w:rsidR="005E3D07" w:rsidRPr="002D5E47">
        <w:rPr>
          <w:rFonts w:ascii="Garamond" w:hAnsi="Garamond"/>
          <w:sz w:val="22"/>
          <w:szCs w:val="28"/>
        </w:rPr>
        <w:t xml:space="preserve"> vlastníkem nemovité věci – pozemk</w:t>
      </w:r>
      <w:r w:rsidR="00D970CB">
        <w:rPr>
          <w:rFonts w:ascii="Garamond" w:hAnsi="Garamond"/>
          <w:sz w:val="22"/>
          <w:szCs w:val="28"/>
        </w:rPr>
        <w:t>u</w:t>
      </w:r>
      <w:r w:rsidR="005E3D07" w:rsidRPr="002D5E47">
        <w:rPr>
          <w:rFonts w:ascii="Garamond" w:hAnsi="Garamond"/>
          <w:sz w:val="22"/>
          <w:szCs w:val="28"/>
        </w:rPr>
        <w:t xml:space="preserve"> parc. č. </w:t>
      </w:r>
      <w:r w:rsidR="00D970CB" w:rsidRPr="00D970CB">
        <w:rPr>
          <w:rFonts w:ascii="Garamond" w:hAnsi="Garamond"/>
          <w:b/>
          <w:bCs/>
          <w:sz w:val="22"/>
          <w:szCs w:val="28"/>
        </w:rPr>
        <w:t>3344/2</w:t>
      </w:r>
      <w:r w:rsidR="005E3D07" w:rsidRPr="002D5E47">
        <w:rPr>
          <w:rFonts w:ascii="Garamond" w:hAnsi="Garamond"/>
          <w:sz w:val="22"/>
          <w:szCs w:val="28"/>
        </w:rPr>
        <w:t>, zapsan</w:t>
      </w:r>
      <w:r w:rsidR="00D970CB">
        <w:rPr>
          <w:rFonts w:ascii="Garamond" w:hAnsi="Garamond"/>
          <w:sz w:val="22"/>
          <w:szCs w:val="28"/>
        </w:rPr>
        <w:t>ém</w:t>
      </w:r>
      <w:r w:rsidR="00751448">
        <w:rPr>
          <w:rFonts w:ascii="Garamond" w:hAnsi="Garamond"/>
          <w:sz w:val="22"/>
          <w:szCs w:val="28"/>
        </w:rPr>
        <w:t xml:space="preserve"> </w:t>
      </w:r>
      <w:r w:rsidR="005E3D07" w:rsidRPr="002D5E47">
        <w:rPr>
          <w:rFonts w:ascii="Garamond" w:hAnsi="Garamond"/>
          <w:sz w:val="22"/>
          <w:szCs w:val="28"/>
        </w:rPr>
        <w:t xml:space="preserve">na LV </w:t>
      </w:r>
      <w:r w:rsidR="005E3D07">
        <w:rPr>
          <w:rFonts w:ascii="Garamond" w:hAnsi="Garamond"/>
          <w:sz w:val="22"/>
          <w:szCs w:val="28"/>
        </w:rPr>
        <w:t>1</w:t>
      </w:r>
      <w:r w:rsidR="005E3D07" w:rsidRPr="002D5E47">
        <w:rPr>
          <w:rFonts w:ascii="Garamond" w:hAnsi="Garamond"/>
          <w:sz w:val="22"/>
          <w:szCs w:val="28"/>
        </w:rPr>
        <w:t>, pro katastrální území Kunčice pod Ondřejníkem, obec Kunčice pod Ondřejníkem, u Katastrálního úřadu pro Moravskoslezský kraj, Katastrální pracoviště Frýdek-Místek</w:t>
      </w:r>
      <w:r w:rsidR="00D970CB">
        <w:rPr>
          <w:rFonts w:ascii="Garamond" w:hAnsi="Garamond"/>
          <w:sz w:val="22"/>
          <w:szCs w:val="28"/>
        </w:rPr>
        <w:t>.</w:t>
      </w:r>
      <w:r w:rsidR="00F474F0" w:rsidRPr="005D0860">
        <w:rPr>
          <w:rFonts w:ascii="Garamond" w:hAnsi="Garamond"/>
          <w:color w:val="000000"/>
          <w:sz w:val="22"/>
          <w:szCs w:val="22"/>
        </w:rPr>
        <w:t xml:space="preserve"> </w:t>
      </w:r>
    </w:p>
    <w:p w14:paraId="5F83F549" w14:textId="77777777" w:rsidR="004D5F31" w:rsidRPr="004D5F31" w:rsidRDefault="004D5F31" w:rsidP="00EA24FE">
      <w:pPr>
        <w:tabs>
          <w:tab w:val="left" w:pos="426"/>
        </w:tabs>
        <w:spacing w:line="276" w:lineRule="auto"/>
        <w:ind w:left="360"/>
        <w:jc w:val="both"/>
        <w:rPr>
          <w:rFonts w:ascii="Garamond" w:hAnsi="Garamond"/>
          <w:color w:val="000000"/>
          <w:sz w:val="22"/>
          <w:szCs w:val="22"/>
        </w:rPr>
      </w:pPr>
    </w:p>
    <w:p w14:paraId="6465D1E0" w14:textId="77777777" w:rsidR="00BF35C0" w:rsidRDefault="00BF35C0" w:rsidP="00AC5BF1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31316ED8" w14:textId="77777777" w:rsidR="001D2248" w:rsidRPr="00D36192" w:rsidRDefault="00BF35C0" w:rsidP="008E2675">
      <w:pPr>
        <w:pStyle w:val="Zkladntext2"/>
        <w:numPr>
          <w:ilvl w:val="0"/>
          <w:numId w:val="4"/>
        </w:numPr>
        <w:spacing w:after="0" w:line="240" w:lineRule="auto"/>
        <w:ind w:left="357" w:hanging="357"/>
      </w:pPr>
      <w:r w:rsidRPr="003C2F9D">
        <w:rPr>
          <w:rFonts w:ascii="Garamond" w:hAnsi="Garamond"/>
          <w:sz w:val="22"/>
          <w:szCs w:val="28"/>
        </w:rPr>
        <w:t xml:space="preserve">Geometrickým plánem </w:t>
      </w:r>
      <w:r w:rsidRPr="00F3741F">
        <w:rPr>
          <w:rFonts w:ascii="Garamond" w:hAnsi="Garamond"/>
          <w:b/>
          <w:sz w:val="22"/>
          <w:szCs w:val="28"/>
        </w:rPr>
        <w:t xml:space="preserve">č. </w:t>
      </w:r>
      <w:r w:rsidR="00D970CB">
        <w:rPr>
          <w:rFonts w:ascii="Garamond" w:hAnsi="Garamond"/>
          <w:b/>
          <w:sz w:val="22"/>
          <w:szCs w:val="28"/>
        </w:rPr>
        <w:t>5</w:t>
      </w:r>
      <w:r w:rsidR="00751448">
        <w:rPr>
          <w:rFonts w:ascii="Garamond" w:hAnsi="Garamond"/>
          <w:b/>
          <w:sz w:val="22"/>
          <w:szCs w:val="28"/>
        </w:rPr>
        <w:t>1</w:t>
      </w:r>
      <w:r w:rsidR="00D970CB">
        <w:rPr>
          <w:rFonts w:ascii="Garamond" w:hAnsi="Garamond"/>
          <w:b/>
          <w:sz w:val="22"/>
          <w:szCs w:val="28"/>
        </w:rPr>
        <w:t>39</w:t>
      </w:r>
      <w:r w:rsidRPr="00F3741F">
        <w:rPr>
          <w:rFonts w:ascii="Garamond" w:hAnsi="Garamond"/>
          <w:b/>
          <w:sz w:val="22"/>
          <w:szCs w:val="28"/>
        </w:rPr>
        <w:t>-</w:t>
      </w:r>
      <w:r w:rsidR="002D2513">
        <w:rPr>
          <w:rFonts w:ascii="Garamond" w:hAnsi="Garamond"/>
          <w:b/>
          <w:sz w:val="22"/>
          <w:szCs w:val="28"/>
        </w:rPr>
        <w:t>1</w:t>
      </w:r>
      <w:r w:rsidR="00D970CB">
        <w:rPr>
          <w:rFonts w:ascii="Garamond" w:hAnsi="Garamond"/>
          <w:b/>
          <w:sz w:val="22"/>
          <w:szCs w:val="28"/>
        </w:rPr>
        <w:t>8</w:t>
      </w:r>
      <w:r w:rsidRPr="00F3741F">
        <w:rPr>
          <w:rFonts w:ascii="Garamond" w:hAnsi="Garamond"/>
          <w:b/>
          <w:sz w:val="22"/>
          <w:szCs w:val="28"/>
        </w:rPr>
        <w:t>/20</w:t>
      </w:r>
      <w:r w:rsidR="002D2513">
        <w:rPr>
          <w:rFonts w:ascii="Garamond" w:hAnsi="Garamond"/>
          <w:b/>
          <w:sz w:val="22"/>
          <w:szCs w:val="28"/>
        </w:rPr>
        <w:t>2</w:t>
      </w:r>
      <w:r w:rsidR="00D970CB">
        <w:rPr>
          <w:rFonts w:ascii="Garamond" w:hAnsi="Garamond"/>
          <w:b/>
          <w:sz w:val="22"/>
          <w:szCs w:val="28"/>
        </w:rPr>
        <w:t>3</w:t>
      </w:r>
      <w:r w:rsidRPr="003C2F9D">
        <w:rPr>
          <w:rFonts w:ascii="Garamond" w:hAnsi="Garamond"/>
          <w:sz w:val="22"/>
          <w:szCs w:val="28"/>
        </w:rPr>
        <w:t xml:space="preserve"> došlo k</w:t>
      </w:r>
      <w:r w:rsidR="001D2248">
        <w:rPr>
          <w:rFonts w:ascii="Garamond" w:hAnsi="Garamond"/>
          <w:sz w:val="22"/>
          <w:szCs w:val="28"/>
        </w:rPr>
        <w:t xml:space="preserve"> rozdělení pozemků </w:t>
      </w:r>
      <w:r w:rsidR="008E2675" w:rsidRPr="00D36192">
        <w:rPr>
          <w:rFonts w:ascii="Garamond" w:hAnsi="Garamond"/>
          <w:sz w:val="22"/>
          <w:szCs w:val="28"/>
        </w:rPr>
        <w:t xml:space="preserve">uvedených v článku </w:t>
      </w:r>
      <w:r w:rsidR="00DB655A" w:rsidRPr="00D36192">
        <w:rPr>
          <w:rFonts w:ascii="Garamond" w:hAnsi="Garamond"/>
          <w:sz w:val="22"/>
          <w:szCs w:val="28"/>
        </w:rPr>
        <w:t>I.</w:t>
      </w:r>
      <w:r w:rsidR="008E2675" w:rsidRPr="00D36192">
        <w:rPr>
          <w:rFonts w:ascii="Garamond" w:hAnsi="Garamond"/>
          <w:sz w:val="22"/>
          <w:szCs w:val="28"/>
        </w:rPr>
        <w:t xml:space="preserve">, bod 1 všechny v k. ú. Kunčice pod Ondřejníkem </w:t>
      </w:r>
      <w:r w:rsidR="001D2248" w:rsidRPr="00D36192">
        <w:rPr>
          <w:rFonts w:ascii="Garamond" w:hAnsi="Garamond"/>
          <w:sz w:val="22"/>
          <w:szCs w:val="28"/>
        </w:rPr>
        <w:t>takto:</w:t>
      </w:r>
    </w:p>
    <w:p w14:paraId="50762098" w14:textId="56AE4FBA" w:rsidR="006B21CD" w:rsidRPr="004731C7" w:rsidRDefault="006B21CD" w:rsidP="006B21CD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z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parc. č. 3344/2 o katastrem udávané výměře 5926 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Pr="001D2248">
        <w:rPr>
          <w:rFonts w:ascii="Garamond" w:hAnsi="Garamond"/>
          <w:sz w:val="22"/>
          <w:szCs w:val="22"/>
        </w:rPr>
        <w:t>byl</w:t>
      </w:r>
      <w:r>
        <w:rPr>
          <w:rFonts w:ascii="Garamond" w:hAnsi="Garamond"/>
          <w:sz w:val="22"/>
          <w:szCs w:val="22"/>
        </w:rPr>
        <w:t xml:space="preserve">y odděleny díly </w:t>
      </w:r>
      <w:r w:rsidRPr="00871117">
        <w:rPr>
          <w:rFonts w:ascii="Garamond" w:hAnsi="Garamond"/>
          <w:b/>
          <w:bCs/>
          <w:sz w:val="22"/>
          <w:szCs w:val="22"/>
        </w:rPr>
        <w:t>„p+q“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455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díl </w:t>
      </w:r>
      <w:r w:rsidRPr="00871117">
        <w:rPr>
          <w:rFonts w:ascii="Garamond" w:hAnsi="Garamond"/>
          <w:b/>
          <w:bCs/>
          <w:sz w:val="22"/>
          <w:szCs w:val="22"/>
        </w:rPr>
        <w:t>„v“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441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díl </w:t>
      </w:r>
      <w:r w:rsidRPr="00871117">
        <w:rPr>
          <w:rFonts w:ascii="Garamond" w:hAnsi="Garamond"/>
          <w:b/>
          <w:bCs/>
          <w:sz w:val="22"/>
          <w:szCs w:val="22"/>
        </w:rPr>
        <w:t>„z“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339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Pr="00871117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 w:rsidR="00871117" w:rsidRPr="00871117">
        <w:rPr>
          <w:rFonts w:ascii="Garamond" w:hAnsi="Garamond"/>
          <w:b/>
          <w:bCs/>
          <w:sz w:val="22"/>
          <w:szCs w:val="22"/>
        </w:rPr>
        <w:t>t+s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200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871117"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="00871117">
        <w:rPr>
          <w:rFonts w:ascii="Garamond" w:hAnsi="Garamond"/>
          <w:sz w:val="22"/>
          <w:szCs w:val="22"/>
        </w:rPr>
        <w:t>a přisloučeny</w:t>
      </w:r>
      <w:r>
        <w:rPr>
          <w:rFonts w:ascii="Garamond" w:hAnsi="Garamond"/>
          <w:sz w:val="22"/>
          <w:szCs w:val="22"/>
        </w:rPr>
        <w:t xml:space="preserve"> </w:t>
      </w:r>
      <w:r w:rsidR="00871117">
        <w:rPr>
          <w:rFonts w:ascii="Garamond" w:hAnsi="Garamond"/>
          <w:sz w:val="22"/>
          <w:szCs w:val="22"/>
        </w:rPr>
        <w:t xml:space="preserve">byly díly 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r w:rsidR="00871117">
        <w:rPr>
          <w:rFonts w:ascii="Garamond" w:hAnsi="Garamond"/>
          <w:b/>
          <w:bCs/>
          <w:sz w:val="22"/>
          <w:szCs w:val="22"/>
        </w:rPr>
        <w:t>n</w:t>
      </w:r>
      <w:r w:rsidR="00871117" w:rsidRPr="00871117">
        <w:rPr>
          <w:rFonts w:ascii="Garamond" w:hAnsi="Garamond"/>
          <w:b/>
          <w:bCs/>
          <w:sz w:val="22"/>
          <w:szCs w:val="22"/>
        </w:rPr>
        <w:t>+</w:t>
      </w:r>
      <w:r w:rsidR="00871117">
        <w:rPr>
          <w:rFonts w:ascii="Garamond" w:hAnsi="Garamond"/>
          <w:b/>
          <w:bCs/>
          <w:sz w:val="22"/>
          <w:szCs w:val="22"/>
        </w:rPr>
        <w:t>m</w:t>
      </w:r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13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parc. č. 2842</w:t>
      </w:r>
      <w:r w:rsidR="00871117">
        <w:rPr>
          <w:rFonts w:ascii="Garamond" w:hAnsi="Garamond"/>
          <w:sz w:val="22"/>
          <w:szCs w:val="22"/>
        </w:rPr>
        <w:t xml:space="preserve">, 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r w:rsidR="00871117">
        <w:rPr>
          <w:rFonts w:ascii="Garamond" w:hAnsi="Garamond"/>
          <w:b/>
          <w:bCs/>
          <w:sz w:val="22"/>
          <w:szCs w:val="22"/>
        </w:rPr>
        <w:t>c</w:t>
      </w:r>
      <w:r w:rsidR="00871117" w:rsidRPr="00871117">
        <w:rPr>
          <w:rFonts w:ascii="Garamond" w:hAnsi="Garamond"/>
          <w:b/>
          <w:bCs/>
          <w:sz w:val="22"/>
          <w:szCs w:val="22"/>
        </w:rPr>
        <w:t>+</w:t>
      </w:r>
      <w:r w:rsidR="00871117">
        <w:rPr>
          <w:rFonts w:ascii="Garamond" w:hAnsi="Garamond"/>
          <w:b/>
          <w:bCs/>
          <w:sz w:val="22"/>
          <w:szCs w:val="22"/>
        </w:rPr>
        <w:t>g</w:t>
      </w:r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125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parc. č. 2820/4,</w:t>
      </w:r>
      <w:r>
        <w:rPr>
          <w:rFonts w:ascii="Garamond" w:hAnsi="Garamond"/>
          <w:sz w:val="22"/>
          <w:szCs w:val="22"/>
        </w:rPr>
        <w:t> 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r w:rsidR="00871117">
        <w:rPr>
          <w:rFonts w:ascii="Garamond" w:hAnsi="Garamond"/>
          <w:b/>
          <w:bCs/>
          <w:sz w:val="22"/>
          <w:szCs w:val="22"/>
        </w:rPr>
        <w:t>e</w:t>
      </w:r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871117">
        <w:rPr>
          <w:rFonts w:ascii="Garamond" w:hAnsi="Garamond"/>
          <w:sz w:val="22"/>
          <w:szCs w:val="22"/>
        </w:rPr>
        <w:t>605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parc. č. 2834/1</w:t>
      </w:r>
      <w:r w:rsidR="00871117">
        <w:rPr>
          <w:rFonts w:ascii="Garamond" w:hAnsi="Garamond"/>
          <w:sz w:val="22"/>
          <w:szCs w:val="22"/>
        </w:rPr>
        <w:t xml:space="preserve">, </w:t>
      </w:r>
      <w:r w:rsidR="00871117" w:rsidRPr="00871117">
        <w:rPr>
          <w:rFonts w:ascii="Garamond" w:hAnsi="Garamond"/>
          <w:b/>
          <w:bCs/>
          <w:sz w:val="22"/>
          <w:szCs w:val="22"/>
        </w:rPr>
        <w:t>„</w:t>
      </w:r>
      <w:r w:rsidR="00871117">
        <w:rPr>
          <w:rFonts w:ascii="Garamond" w:hAnsi="Garamond"/>
          <w:b/>
          <w:bCs/>
          <w:sz w:val="22"/>
          <w:szCs w:val="22"/>
        </w:rPr>
        <w:t>f+k</w:t>
      </w:r>
      <w:r w:rsidR="00871117" w:rsidRPr="00871117">
        <w:rPr>
          <w:rFonts w:ascii="Garamond" w:hAnsi="Garamond"/>
          <w:b/>
          <w:bCs/>
          <w:sz w:val="22"/>
          <w:szCs w:val="22"/>
        </w:rPr>
        <w:t>“</w:t>
      </w:r>
      <w:r w:rsidR="00871117">
        <w:rPr>
          <w:rFonts w:ascii="Garamond" w:hAnsi="Garamond"/>
          <w:sz w:val="22"/>
          <w:szCs w:val="22"/>
        </w:rPr>
        <w:t xml:space="preserve"> </w:t>
      </w:r>
      <w:r w:rsidR="00871117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756</w:t>
      </w:r>
      <w:r w:rsidR="00871117" w:rsidRPr="00871117">
        <w:rPr>
          <w:rFonts w:ascii="Garamond" w:hAnsi="Garamond"/>
          <w:sz w:val="22"/>
          <w:szCs w:val="22"/>
        </w:rPr>
        <w:t xml:space="preserve"> m</w:t>
      </w:r>
      <w:r w:rsidR="00871117" w:rsidRPr="00871117">
        <w:rPr>
          <w:rFonts w:ascii="Garamond" w:hAnsi="Garamond"/>
          <w:sz w:val="22"/>
          <w:szCs w:val="22"/>
          <w:vertAlign w:val="superscript"/>
        </w:rPr>
        <w:t>2</w:t>
      </w:r>
      <w:r w:rsidR="00181DCE">
        <w:rPr>
          <w:rFonts w:ascii="Garamond" w:hAnsi="Garamond"/>
          <w:sz w:val="22"/>
          <w:szCs w:val="22"/>
        </w:rPr>
        <w:t xml:space="preserve"> z parc. č. 28</w:t>
      </w:r>
      <w:r w:rsidR="00D7315A">
        <w:rPr>
          <w:rFonts w:ascii="Garamond" w:hAnsi="Garamond"/>
          <w:sz w:val="22"/>
          <w:szCs w:val="22"/>
        </w:rPr>
        <w:t>38/1</w:t>
      </w:r>
      <w:r w:rsidR="00181DCE">
        <w:rPr>
          <w:rFonts w:ascii="Garamond" w:hAnsi="Garamond"/>
          <w:sz w:val="22"/>
          <w:szCs w:val="22"/>
        </w:rPr>
        <w:t xml:space="preserve">, </w:t>
      </w:r>
      <w:r w:rsidR="00181DCE" w:rsidRPr="00871117">
        <w:rPr>
          <w:rFonts w:ascii="Garamond" w:hAnsi="Garamond"/>
          <w:b/>
          <w:bCs/>
          <w:sz w:val="22"/>
          <w:szCs w:val="22"/>
        </w:rPr>
        <w:t>„</w:t>
      </w:r>
      <w:r w:rsidR="00181DCE">
        <w:rPr>
          <w:rFonts w:ascii="Garamond" w:hAnsi="Garamond"/>
          <w:b/>
          <w:bCs/>
          <w:sz w:val="22"/>
          <w:szCs w:val="22"/>
        </w:rPr>
        <w:t>i</w:t>
      </w:r>
      <w:r w:rsidR="00181DCE" w:rsidRPr="00871117">
        <w:rPr>
          <w:rFonts w:ascii="Garamond" w:hAnsi="Garamond"/>
          <w:b/>
          <w:bCs/>
          <w:sz w:val="22"/>
          <w:szCs w:val="22"/>
        </w:rPr>
        <w:t>+</w:t>
      </w:r>
      <w:r w:rsidR="00181DCE">
        <w:rPr>
          <w:rFonts w:ascii="Garamond" w:hAnsi="Garamond"/>
          <w:b/>
          <w:bCs/>
          <w:sz w:val="22"/>
          <w:szCs w:val="22"/>
        </w:rPr>
        <w:t>j</w:t>
      </w:r>
      <w:r w:rsidR="00181DCE" w:rsidRPr="00871117">
        <w:rPr>
          <w:rFonts w:ascii="Garamond" w:hAnsi="Garamond"/>
          <w:b/>
          <w:bCs/>
          <w:sz w:val="22"/>
          <w:szCs w:val="22"/>
        </w:rPr>
        <w:t>“</w:t>
      </w:r>
      <w:r w:rsidR="00181DCE">
        <w:rPr>
          <w:rFonts w:ascii="Garamond" w:hAnsi="Garamond"/>
          <w:sz w:val="22"/>
          <w:szCs w:val="22"/>
        </w:rPr>
        <w:t xml:space="preserve"> </w:t>
      </w:r>
      <w:r w:rsidR="00181DCE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163</w:t>
      </w:r>
      <w:r w:rsidR="00181DCE" w:rsidRPr="00871117">
        <w:rPr>
          <w:rFonts w:ascii="Garamond" w:hAnsi="Garamond"/>
          <w:sz w:val="22"/>
          <w:szCs w:val="22"/>
        </w:rPr>
        <w:t xml:space="preserve"> m</w:t>
      </w:r>
      <w:r w:rsidR="00181DCE" w:rsidRPr="00871117">
        <w:rPr>
          <w:rFonts w:ascii="Garamond" w:hAnsi="Garamond"/>
          <w:sz w:val="22"/>
          <w:szCs w:val="22"/>
          <w:vertAlign w:val="superscript"/>
        </w:rPr>
        <w:t>2</w:t>
      </w:r>
      <w:r w:rsidR="00D7315A">
        <w:rPr>
          <w:rFonts w:ascii="Garamond" w:hAnsi="Garamond"/>
          <w:sz w:val="22"/>
          <w:szCs w:val="22"/>
        </w:rPr>
        <w:t xml:space="preserve"> z parc. č. 2839/4</w:t>
      </w:r>
      <w:r w:rsidR="00181DCE">
        <w:rPr>
          <w:rFonts w:ascii="Garamond" w:hAnsi="Garamond"/>
          <w:sz w:val="22"/>
          <w:szCs w:val="22"/>
        </w:rPr>
        <w:t xml:space="preserve">, </w:t>
      </w:r>
      <w:r w:rsidR="00181DCE" w:rsidRPr="00871117">
        <w:rPr>
          <w:rFonts w:ascii="Garamond" w:hAnsi="Garamond"/>
          <w:b/>
          <w:bCs/>
          <w:sz w:val="22"/>
          <w:szCs w:val="22"/>
        </w:rPr>
        <w:t>„</w:t>
      </w:r>
      <w:r w:rsidR="00181DCE">
        <w:rPr>
          <w:rFonts w:ascii="Garamond" w:hAnsi="Garamond"/>
          <w:b/>
          <w:bCs/>
          <w:sz w:val="22"/>
          <w:szCs w:val="22"/>
        </w:rPr>
        <w:t>l</w:t>
      </w:r>
      <w:r w:rsidR="00181DCE" w:rsidRPr="00871117">
        <w:rPr>
          <w:rFonts w:ascii="Garamond" w:hAnsi="Garamond"/>
          <w:b/>
          <w:bCs/>
          <w:sz w:val="22"/>
          <w:szCs w:val="22"/>
        </w:rPr>
        <w:t>“</w:t>
      </w:r>
      <w:r w:rsidR="00181DCE">
        <w:rPr>
          <w:rFonts w:ascii="Garamond" w:hAnsi="Garamond"/>
          <w:sz w:val="22"/>
          <w:szCs w:val="22"/>
        </w:rPr>
        <w:t xml:space="preserve"> </w:t>
      </w:r>
      <w:r w:rsidR="00181DCE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598</w:t>
      </w:r>
      <w:r w:rsidR="00181DCE" w:rsidRPr="00871117">
        <w:rPr>
          <w:rFonts w:ascii="Garamond" w:hAnsi="Garamond"/>
          <w:sz w:val="22"/>
          <w:szCs w:val="22"/>
        </w:rPr>
        <w:t xml:space="preserve"> m</w:t>
      </w:r>
      <w:r w:rsidR="00181DCE" w:rsidRPr="00871117">
        <w:rPr>
          <w:rFonts w:ascii="Garamond" w:hAnsi="Garamond"/>
          <w:sz w:val="22"/>
          <w:szCs w:val="22"/>
          <w:vertAlign w:val="superscript"/>
        </w:rPr>
        <w:t>2</w:t>
      </w:r>
      <w:r w:rsidR="00D7315A" w:rsidRPr="00D7315A">
        <w:rPr>
          <w:rFonts w:ascii="Garamond" w:hAnsi="Garamond"/>
          <w:sz w:val="22"/>
          <w:szCs w:val="22"/>
        </w:rPr>
        <w:t xml:space="preserve"> </w:t>
      </w:r>
      <w:r w:rsidR="00D7315A">
        <w:rPr>
          <w:rFonts w:ascii="Garamond" w:hAnsi="Garamond"/>
          <w:sz w:val="22"/>
          <w:szCs w:val="22"/>
        </w:rPr>
        <w:t>z parc. č. 2862/2</w:t>
      </w:r>
      <w:r w:rsidR="00181DCE">
        <w:rPr>
          <w:rFonts w:ascii="Garamond" w:hAnsi="Garamond"/>
          <w:b/>
          <w:bCs/>
          <w:sz w:val="22"/>
          <w:szCs w:val="22"/>
          <w:vertAlign w:val="superscript"/>
        </w:rPr>
        <w:t xml:space="preserve">  </w:t>
      </w:r>
      <w:r w:rsidR="00181DCE" w:rsidRPr="00D7315A">
        <w:rPr>
          <w:rFonts w:ascii="Garamond" w:hAnsi="Garamond"/>
          <w:sz w:val="22"/>
          <w:szCs w:val="22"/>
        </w:rPr>
        <w:t>a</w:t>
      </w:r>
      <w:r w:rsidR="00181DCE"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="00181DCE" w:rsidRPr="00871117">
        <w:rPr>
          <w:rFonts w:ascii="Garamond" w:hAnsi="Garamond"/>
          <w:b/>
          <w:bCs/>
          <w:sz w:val="22"/>
          <w:szCs w:val="22"/>
        </w:rPr>
        <w:t>„</w:t>
      </w:r>
      <w:r w:rsidR="00181DCE">
        <w:rPr>
          <w:rFonts w:ascii="Garamond" w:hAnsi="Garamond"/>
          <w:b/>
          <w:bCs/>
          <w:sz w:val="22"/>
          <w:szCs w:val="22"/>
        </w:rPr>
        <w:t>b</w:t>
      </w:r>
      <w:r w:rsidR="00181DCE" w:rsidRPr="00871117">
        <w:rPr>
          <w:rFonts w:ascii="Garamond" w:hAnsi="Garamond"/>
          <w:b/>
          <w:bCs/>
          <w:sz w:val="22"/>
          <w:szCs w:val="22"/>
        </w:rPr>
        <w:t>“</w:t>
      </w:r>
      <w:r w:rsidR="00181DCE">
        <w:rPr>
          <w:rFonts w:ascii="Garamond" w:hAnsi="Garamond"/>
          <w:sz w:val="22"/>
          <w:szCs w:val="22"/>
        </w:rPr>
        <w:t xml:space="preserve"> </w:t>
      </w:r>
      <w:r w:rsidR="00181DCE" w:rsidRPr="00871117">
        <w:rPr>
          <w:rFonts w:ascii="Garamond" w:hAnsi="Garamond"/>
          <w:sz w:val="22"/>
          <w:szCs w:val="22"/>
        </w:rPr>
        <w:t xml:space="preserve">o výměře </w:t>
      </w:r>
      <w:r w:rsidR="00181DCE">
        <w:rPr>
          <w:rFonts w:ascii="Garamond" w:hAnsi="Garamond"/>
          <w:sz w:val="22"/>
          <w:szCs w:val="22"/>
        </w:rPr>
        <w:t>522</w:t>
      </w:r>
      <w:r w:rsidR="00181DCE" w:rsidRPr="00871117">
        <w:rPr>
          <w:rFonts w:ascii="Garamond" w:hAnsi="Garamond"/>
          <w:sz w:val="22"/>
          <w:szCs w:val="22"/>
        </w:rPr>
        <w:t xml:space="preserve"> m</w:t>
      </w:r>
      <w:r w:rsidR="00181DCE" w:rsidRPr="00871117">
        <w:rPr>
          <w:rFonts w:ascii="Garamond" w:hAnsi="Garamond"/>
          <w:sz w:val="22"/>
          <w:szCs w:val="22"/>
          <w:vertAlign w:val="superscript"/>
        </w:rPr>
        <w:t>2</w:t>
      </w:r>
      <w:r w:rsidR="00D7315A" w:rsidRPr="00D7315A">
        <w:rPr>
          <w:rFonts w:ascii="Garamond" w:hAnsi="Garamond"/>
          <w:sz w:val="22"/>
          <w:szCs w:val="22"/>
        </w:rPr>
        <w:t xml:space="preserve"> </w:t>
      </w:r>
      <w:r w:rsidR="00D7315A">
        <w:rPr>
          <w:rFonts w:ascii="Garamond" w:hAnsi="Garamond"/>
          <w:sz w:val="22"/>
          <w:szCs w:val="22"/>
        </w:rPr>
        <w:t>z parc. č. 2820/5</w:t>
      </w:r>
      <w:r>
        <w:rPr>
          <w:rFonts w:ascii="Garamond" w:hAnsi="Garamond"/>
          <w:sz w:val="22"/>
          <w:szCs w:val="22"/>
        </w:rPr>
        <w:t xml:space="preserve">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 w:rsidR="00F919AA">
        <w:rPr>
          <w:rFonts w:ascii="Garamond" w:hAnsi="Garamond"/>
          <w:b/>
          <w:bCs/>
          <w:sz w:val="22"/>
          <w:szCs w:val="22"/>
        </w:rPr>
        <w:t>3</w:t>
      </w:r>
      <w:r w:rsidR="00181DCE">
        <w:rPr>
          <w:rFonts w:ascii="Garamond" w:hAnsi="Garamond"/>
          <w:b/>
          <w:bCs/>
          <w:sz w:val="22"/>
          <w:szCs w:val="22"/>
        </w:rPr>
        <w:t>344/2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 w:rsidR="00181DCE">
        <w:rPr>
          <w:rFonts w:ascii="Garamond" w:hAnsi="Garamond"/>
          <w:b/>
          <w:bCs/>
          <w:sz w:val="22"/>
          <w:szCs w:val="22"/>
        </w:rPr>
        <w:t>7 273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5ECD5609" w14:textId="77777777" w:rsidR="009C7D50" w:rsidRPr="00D7315A" w:rsidRDefault="00D7315A" w:rsidP="00D7315A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 </w:t>
      </w:r>
      <w:r w:rsidR="00751448">
        <w:rPr>
          <w:rFonts w:ascii="Garamond" w:hAnsi="Garamond"/>
          <w:sz w:val="22"/>
          <w:szCs w:val="22"/>
        </w:rPr>
        <w:t>p</w:t>
      </w:r>
      <w:r w:rsidR="00751448"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="00751448" w:rsidRPr="009C489D">
        <w:rPr>
          <w:rFonts w:ascii="Garamond" w:hAnsi="Garamond"/>
          <w:sz w:val="22"/>
          <w:szCs w:val="22"/>
        </w:rPr>
        <w:t xml:space="preserve"> </w:t>
      </w:r>
      <w:r w:rsidR="00751448">
        <w:rPr>
          <w:rFonts w:ascii="Garamond" w:hAnsi="Garamond"/>
          <w:sz w:val="22"/>
          <w:szCs w:val="22"/>
        </w:rPr>
        <w:t xml:space="preserve">parc. č. </w:t>
      </w:r>
      <w:r>
        <w:rPr>
          <w:rFonts w:ascii="Garamond" w:hAnsi="Garamond"/>
          <w:sz w:val="22"/>
          <w:szCs w:val="22"/>
        </w:rPr>
        <w:t xml:space="preserve">2842 </w:t>
      </w:r>
      <w:r w:rsidR="00594431">
        <w:rPr>
          <w:rFonts w:ascii="Garamond" w:hAnsi="Garamond"/>
          <w:sz w:val="22"/>
          <w:szCs w:val="22"/>
        </w:rPr>
        <w:t xml:space="preserve">o katastrem udávané výměře </w:t>
      </w:r>
      <w:r w:rsidR="00001369">
        <w:rPr>
          <w:rFonts w:ascii="Garamond" w:hAnsi="Garamond"/>
          <w:sz w:val="22"/>
          <w:szCs w:val="22"/>
        </w:rPr>
        <w:t>19 883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 w:rsidR="00001369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n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m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13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byl přisloučen díl </w:t>
      </w:r>
      <w:r w:rsidRPr="00871117">
        <w:rPr>
          <w:rFonts w:ascii="Garamond" w:hAnsi="Garamond"/>
          <w:b/>
          <w:bCs/>
          <w:sz w:val="22"/>
          <w:szCs w:val="22"/>
        </w:rPr>
        <w:t>„p+q“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>o výměře 455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</w:t>
      </w:r>
      <w:r w:rsidR="005552C0">
        <w:rPr>
          <w:rFonts w:ascii="Garamond" w:hAnsi="Garamond"/>
          <w:sz w:val="22"/>
          <w:szCs w:val="22"/>
        </w:rPr>
        <w:t>3344/2</w:t>
      </w:r>
      <w:r>
        <w:rPr>
          <w:rFonts w:ascii="Garamond" w:hAnsi="Garamond"/>
          <w:sz w:val="22"/>
          <w:szCs w:val="22"/>
        </w:rPr>
        <w:t xml:space="preserve">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>
        <w:rPr>
          <w:rFonts w:ascii="Garamond" w:hAnsi="Garamond"/>
          <w:b/>
          <w:bCs/>
          <w:sz w:val="22"/>
          <w:szCs w:val="22"/>
        </w:rPr>
        <w:t>2842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>
        <w:rPr>
          <w:rFonts w:ascii="Garamond" w:hAnsi="Garamond"/>
          <w:b/>
          <w:bCs/>
          <w:sz w:val="22"/>
          <w:szCs w:val="22"/>
        </w:rPr>
        <w:t>20 325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066A89EA" w14:textId="77777777" w:rsidR="00D7315A" w:rsidRPr="004731C7" w:rsidRDefault="00D7315A" w:rsidP="00D7315A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k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parc. č. 2820/4</w:t>
      </w:r>
      <w:r w:rsidR="00001369">
        <w:rPr>
          <w:rFonts w:ascii="Garamond" w:hAnsi="Garamond"/>
          <w:sz w:val="22"/>
          <w:szCs w:val="22"/>
        </w:rPr>
        <w:t xml:space="preserve"> o katastrem udávané výměře 9 180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c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g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125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byl přisloučen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v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441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 w:rsidR="005552C0">
        <w:rPr>
          <w:rFonts w:ascii="Garamond" w:hAnsi="Garamond"/>
          <w:sz w:val="22"/>
          <w:szCs w:val="22"/>
          <w:vertAlign w:val="superscript"/>
        </w:rPr>
        <w:t xml:space="preserve"> </w:t>
      </w:r>
      <w:r w:rsidR="005552C0">
        <w:rPr>
          <w:rFonts w:ascii="Garamond" w:hAnsi="Garamond"/>
          <w:sz w:val="22"/>
          <w:szCs w:val="22"/>
        </w:rPr>
        <w:t>z pozemku 3344/2</w:t>
      </w:r>
      <w:r>
        <w:rPr>
          <w:rFonts w:ascii="Garamond" w:hAnsi="Garamond"/>
          <w:sz w:val="22"/>
          <w:szCs w:val="22"/>
        </w:rPr>
        <w:t xml:space="preserve">,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w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156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 w:rsidR="005552C0">
        <w:rPr>
          <w:rFonts w:ascii="Garamond" w:hAnsi="Garamond"/>
          <w:sz w:val="22"/>
          <w:szCs w:val="22"/>
        </w:rPr>
        <w:t xml:space="preserve">z pozemku 2834/1 a díl </w:t>
      </w:r>
      <w:r w:rsidR="005552C0" w:rsidRPr="00871117">
        <w:rPr>
          <w:rFonts w:ascii="Garamond" w:hAnsi="Garamond"/>
          <w:b/>
          <w:bCs/>
          <w:sz w:val="22"/>
          <w:szCs w:val="22"/>
        </w:rPr>
        <w:t>„</w:t>
      </w:r>
      <w:r w:rsidR="005552C0">
        <w:rPr>
          <w:rFonts w:ascii="Garamond" w:hAnsi="Garamond"/>
          <w:b/>
          <w:bCs/>
          <w:sz w:val="22"/>
          <w:szCs w:val="22"/>
        </w:rPr>
        <w:t>x</w:t>
      </w:r>
      <w:r w:rsidR="005552C0" w:rsidRPr="00871117">
        <w:rPr>
          <w:rFonts w:ascii="Garamond" w:hAnsi="Garamond"/>
          <w:b/>
          <w:bCs/>
          <w:sz w:val="22"/>
          <w:szCs w:val="22"/>
        </w:rPr>
        <w:t>“</w:t>
      </w:r>
      <w:r w:rsidR="005552C0">
        <w:rPr>
          <w:rFonts w:ascii="Garamond" w:hAnsi="Garamond"/>
          <w:sz w:val="22"/>
          <w:szCs w:val="22"/>
        </w:rPr>
        <w:t xml:space="preserve"> </w:t>
      </w:r>
      <w:r w:rsidR="005552C0" w:rsidRPr="00871117">
        <w:rPr>
          <w:rFonts w:ascii="Garamond" w:hAnsi="Garamond"/>
          <w:sz w:val="22"/>
          <w:szCs w:val="22"/>
        </w:rPr>
        <w:t xml:space="preserve">o výměře </w:t>
      </w:r>
      <w:r w:rsidR="005552C0">
        <w:rPr>
          <w:rFonts w:ascii="Garamond" w:hAnsi="Garamond"/>
          <w:sz w:val="22"/>
          <w:szCs w:val="22"/>
        </w:rPr>
        <w:t>548</w:t>
      </w:r>
      <w:r w:rsidR="005552C0" w:rsidRPr="00871117">
        <w:rPr>
          <w:rFonts w:ascii="Garamond" w:hAnsi="Garamond"/>
          <w:sz w:val="22"/>
          <w:szCs w:val="22"/>
        </w:rPr>
        <w:t xml:space="preserve"> m</w:t>
      </w:r>
      <w:r w:rsidR="005552C0" w:rsidRPr="00871117">
        <w:rPr>
          <w:rFonts w:ascii="Garamond" w:hAnsi="Garamond"/>
          <w:sz w:val="22"/>
          <w:szCs w:val="22"/>
          <w:vertAlign w:val="superscript"/>
        </w:rPr>
        <w:t>2</w:t>
      </w:r>
      <w:r w:rsidR="005552C0">
        <w:rPr>
          <w:rFonts w:ascii="Garamond" w:hAnsi="Garamond"/>
          <w:sz w:val="22"/>
          <w:szCs w:val="22"/>
          <w:vertAlign w:val="superscript"/>
        </w:rPr>
        <w:t xml:space="preserve"> </w:t>
      </w:r>
      <w:r w:rsidR="005552C0">
        <w:rPr>
          <w:rFonts w:ascii="Garamond" w:hAnsi="Garamond"/>
          <w:sz w:val="22"/>
          <w:szCs w:val="22"/>
        </w:rPr>
        <w:t xml:space="preserve">z pozemku 2820/5,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>
        <w:rPr>
          <w:rFonts w:ascii="Garamond" w:hAnsi="Garamond"/>
          <w:b/>
          <w:bCs/>
          <w:sz w:val="22"/>
          <w:szCs w:val="22"/>
        </w:rPr>
        <w:t>282</w:t>
      </w:r>
      <w:r w:rsidR="005552C0">
        <w:rPr>
          <w:rFonts w:ascii="Garamond" w:hAnsi="Garamond"/>
          <w:b/>
          <w:bCs/>
          <w:sz w:val="22"/>
          <w:szCs w:val="22"/>
        </w:rPr>
        <w:t>0/4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 w:rsidR="005552C0">
        <w:rPr>
          <w:rFonts w:ascii="Garamond" w:hAnsi="Garamond"/>
          <w:b/>
          <w:bCs/>
          <w:sz w:val="22"/>
          <w:szCs w:val="22"/>
        </w:rPr>
        <w:t>1</w:t>
      </w:r>
      <w:r>
        <w:rPr>
          <w:rFonts w:ascii="Garamond" w:hAnsi="Garamond"/>
          <w:b/>
          <w:bCs/>
          <w:sz w:val="22"/>
          <w:szCs w:val="22"/>
        </w:rPr>
        <w:t>0 2</w:t>
      </w:r>
      <w:r w:rsidR="005552C0">
        <w:rPr>
          <w:rFonts w:ascii="Garamond" w:hAnsi="Garamond"/>
          <w:b/>
          <w:bCs/>
          <w:sz w:val="22"/>
          <w:szCs w:val="22"/>
        </w:rPr>
        <w:t>00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4039860A" w14:textId="34125C0F" w:rsidR="005552C0" w:rsidRPr="004731C7" w:rsidRDefault="005552C0" w:rsidP="005552C0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k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parc. č. 2834/1 </w:t>
      </w:r>
      <w:r w:rsidR="00001369">
        <w:rPr>
          <w:rFonts w:ascii="Garamond" w:hAnsi="Garamond"/>
          <w:sz w:val="22"/>
          <w:szCs w:val="22"/>
        </w:rPr>
        <w:t>o katastrem udávané výměře 13 751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 w:rsidR="00001369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e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605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="00824194">
        <w:rPr>
          <w:rFonts w:ascii="Garamond" w:hAnsi="Garamond"/>
          <w:sz w:val="22"/>
          <w:szCs w:val="22"/>
        </w:rPr>
        <w:t xml:space="preserve">a dílu </w:t>
      </w:r>
      <w:r w:rsidR="00824194" w:rsidRPr="00871117">
        <w:rPr>
          <w:rFonts w:ascii="Garamond" w:hAnsi="Garamond"/>
          <w:b/>
          <w:bCs/>
          <w:sz w:val="22"/>
          <w:szCs w:val="22"/>
        </w:rPr>
        <w:t>„</w:t>
      </w:r>
      <w:r w:rsidR="00824194">
        <w:rPr>
          <w:rFonts w:ascii="Garamond" w:hAnsi="Garamond"/>
          <w:b/>
          <w:bCs/>
          <w:sz w:val="22"/>
          <w:szCs w:val="22"/>
        </w:rPr>
        <w:t>w</w:t>
      </w:r>
      <w:r w:rsidR="00824194" w:rsidRPr="00871117">
        <w:rPr>
          <w:rFonts w:ascii="Garamond" w:hAnsi="Garamond"/>
          <w:b/>
          <w:bCs/>
          <w:sz w:val="22"/>
          <w:szCs w:val="22"/>
        </w:rPr>
        <w:t>“</w:t>
      </w:r>
      <w:r w:rsidR="00824194">
        <w:rPr>
          <w:rFonts w:ascii="Garamond" w:hAnsi="Garamond"/>
          <w:sz w:val="22"/>
          <w:szCs w:val="22"/>
        </w:rPr>
        <w:t xml:space="preserve"> </w:t>
      </w:r>
      <w:r w:rsidR="00824194" w:rsidRPr="00871117">
        <w:rPr>
          <w:rFonts w:ascii="Garamond" w:hAnsi="Garamond"/>
          <w:sz w:val="22"/>
          <w:szCs w:val="22"/>
        </w:rPr>
        <w:t xml:space="preserve">o výměře </w:t>
      </w:r>
      <w:r w:rsidR="00824194">
        <w:rPr>
          <w:rFonts w:ascii="Garamond" w:hAnsi="Garamond"/>
          <w:sz w:val="22"/>
          <w:szCs w:val="22"/>
        </w:rPr>
        <w:t>156</w:t>
      </w:r>
      <w:r w:rsidR="00824194" w:rsidRPr="00871117">
        <w:rPr>
          <w:rFonts w:ascii="Garamond" w:hAnsi="Garamond"/>
          <w:sz w:val="22"/>
          <w:szCs w:val="22"/>
        </w:rPr>
        <w:t xml:space="preserve"> m</w:t>
      </w:r>
      <w:r w:rsidR="00824194" w:rsidRPr="00871117">
        <w:rPr>
          <w:rFonts w:ascii="Garamond" w:hAnsi="Garamond"/>
          <w:sz w:val="22"/>
          <w:szCs w:val="22"/>
          <w:vertAlign w:val="superscript"/>
        </w:rPr>
        <w:t>2</w:t>
      </w:r>
      <w:r w:rsidR="00824194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byl přisloučen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z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339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3344/2,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y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329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2820/5,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>
        <w:rPr>
          <w:rFonts w:ascii="Garamond" w:hAnsi="Garamond"/>
          <w:b/>
          <w:bCs/>
          <w:sz w:val="22"/>
          <w:szCs w:val="22"/>
        </w:rPr>
        <w:t>2834/1</w:t>
      </w:r>
      <w:r w:rsidRPr="004731C7">
        <w:rPr>
          <w:rFonts w:ascii="Garamond" w:hAnsi="Garamond"/>
          <w:b/>
          <w:bCs/>
          <w:sz w:val="22"/>
          <w:szCs w:val="22"/>
        </w:rPr>
        <w:t xml:space="preserve"> je</w:t>
      </w:r>
      <w:r w:rsidR="008E1AC2">
        <w:rPr>
          <w:rFonts w:ascii="Garamond" w:hAnsi="Garamond"/>
          <w:b/>
          <w:bCs/>
          <w:sz w:val="22"/>
          <w:szCs w:val="22"/>
        </w:rPr>
        <w:t xml:space="preserve"> 13 </w:t>
      </w:r>
      <w:r w:rsidR="00824194">
        <w:rPr>
          <w:rFonts w:ascii="Garamond" w:hAnsi="Garamond"/>
          <w:b/>
          <w:bCs/>
          <w:sz w:val="22"/>
          <w:szCs w:val="22"/>
        </w:rPr>
        <w:t>658</w:t>
      </w:r>
      <w:r w:rsidR="008E1AC2">
        <w:rPr>
          <w:rFonts w:ascii="Garamond" w:hAnsi="Garamond"/>
          <w:b/>
          <w:bCs/>
          <w:sz w:val="22"/>
          <w:szCs w:val="22"/>
        </w:rPr>
        <w:t xml:space="preserve"> m</w:t>
      </w:r>
      <w:r w:rsidR="008E1AC2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Pr="004731C7">
        <w:rPr>
          <w:rFonts w:ascii="Garamond" w:hAnsi="Garamond"/>
          <w:b/>
          <w:bCs/>
          <w:sz w:val="22"/>
          <w:szCs w:val="22"/>
        </w:rPr>
        <w:t xml:space="preserve"> </w:t>
      </w:r>
    </w:p>
    <w:p w14:paraId="79D7F1AA" w14:textId="77777777" w:rsidR="005552C0" w:rsidRPr="00D7315A" w:rsidRDefault="005552C0" w:rsidP="005552C0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>k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parc. č. 2839/4 </w:t>
      </w:r>
      <w:r w:rsidR="00001369">
        <w:rPr>
          <w:rFonts w:ascii="Garamond" w:hAnsi="Garamond"/>
          <w:sz w:val="22"/>
          <w:szCs w:val="22"/>
        </w:rPr>
        <w:t>o katastrem udávané výměře 23 290 m</w:t>
      </w:r>
      <w:r w:rsidR="00001369" w:rsidRPr="00871117">
        <w:rPr>
          <w:rFonts w:ascii="Garamond" w:hAnsi="Garamond"/>
          <w:sz w:val="22"/>
          <w:szCs w:val="22"/>
          <w:vertAlign w:val="superscript"/>
        </w:rPr>
        <w:t>2</w:t>
      </w:r>
      <w:r w:rsidR="00001369"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po oddělení dílu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i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j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163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byl přisloučen 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t</w:t>
      </w:r>
      <w:r w:rsidRPr="00871117">
        <w:rPr>
          <w:rFonts w:ascii="Garamond" w:hAnsi="Garamond"/>
          <w:b/>
          <w:bCs/>
          <w:sz w:val="22"/>
          <w:szCs w:val="22"/>
        </w:rPr>
        <w:t>+</w:t>
      </w:r>
      <w:r>
        <w:rPr>
          <w:rFonts w:ascii="Garamond" w:hAnsi="Garamond"/>
          <w:b/>
          <w:bCs/>
          <w:sz w:val="22"/>
          <w:szCs w:val="22"/>
        </w:rPr>
        <w:t>s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200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  <w:vertAlign w:val="superscript"/>
        </w:rPr>
        <w:t xml:space="preserve"> </w:t>
      </w:r>
      <w:r>
        <w:rPr>
          <w:rFonts w:ascii="Garamond" w:hAnsi="Garamond"/>
          <w:sz w:val="22"/>
          <w:szCs w:val="22"/>
        </w:rPr>
        <w:t xml:space="preserve">z pozemku 3344/2,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>
        <w:rPr>
          <w:rFonts w:ascii="Garamond" w:hAnsi="Garamond"/>
          <w:b/>
          <w:bCs/>
          <w:sz w:val="22"/>
          <w:szCs w:val="22"/>
        </w:rPr>
        <w:t>2839/4</w:t>
      </w:r>
      <w:r w:rsidRPr="004731C7">
        <w:rPr>
          <w:rFonts w:ascii="Garamond" w:hAnsi="Garamond"/>
          <w:b/>
          <w:bCs/>
          <w:sz w:val="22"/>
          <w:szCs w:val="22"/>
        </w:rPr>
        <w:t xml:space="preserve"> je </w:t>
      </w:r>
      <w:r>
        <w:rPr>
          <w:rFonts w:ascii="Garamond" w:hAnsi="Garamond"/>
          <w:b/>
          <w:bCs/>
          <w:sz w:val="22"/>
          <w:szCs w:val="22"/>
        </w:rPr>
        <w:t>23 327</w:t>
      </w:r>
      <w:r w:rsidRPr="004731C7">
        <w:rPr>
          <w:rFonts w:ascii="Garamond" w:hAnsi="Garamond"/>
          <w:b/>
          <w:bCs/>
          <w:sz w:val="22"/>
          <w:szCs w:val="22"/>
        </w:rPr>
        <w:t xml:space="preserve"> m</w:t>
      </w:r>
      <w:r w:rsidRPr="004731C7">
        <w:rPr>
          <w:rFonts w:ascii="Garamond" w:hAnsi="Garamond"/>
          <w:b/>
          <w:bCs/>
          <w:sz w:val="22"/>
          <w:szCs w:val="22"/>
          <w:vertAlign w:val="superscript"/>
        </w:rPr>
        <w:t>2</w:t>
      </w:r>
    </w:p>
    <w:p w14:paraId="6C5F0443" w14:textId="77777777" w:rsidR="004731C7" w:rsidRPr="00594431" w:rsidRDefault="005552C0" w:rsidP="004731C7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 </w:t>
      </w:r>
      <w:r w:rsidR="004731C7">
        <w:rPr>
          <w:rFonts w:ascii="Garamond" w:hAnsi="Garamond"/>
          <w:sz w:val="22"/>
          <w:szCs w:val="22"/>
        </w:rPr>
        <w:t>p</w:t>
      </w:r>
      <w:r w:rsidR="004731C7"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="004731C7" w:rsidRPr="009C489D">
        <w:rPr>
          <w:rFonts w:ascii="Garamond" w:hAnsi="Garamond"/>
          <w:sz w:val="22"/>
          <w:szCs w:val="22"/>
        </w:rPr>
        <w:t xml:space="preserve"> </w:t>
      </w:r>
      <w:r w:rsidR="004731C7">
        <w:rPr>
          <w:rFonts w:ascii="Garamond" w:hAnsi="Garamond"/>
          <w:sz w:val="22"/>
          <w:szCs w:val="22"/>
        </w:rPr>
        <w:t xml:space="preserve">parc. č. </w:t>
      </w:r>
      <w:r>
        <w:rPr>
          <w:rFonts w:ascii="Garamond" w:hAnsi="Garamond"/>
          <w:sz w:val="22"/>
          <w:szCs w:val="22"/>
        </w:rPr>
        <w:t>2838/1</w:t>
      </w:r>
      <w:r w:rsidR="004731C7">
        <w:rPr>
          <w:rFonts w:ascii="Garamond" w:hAnsi="Garamond"/>
          <w:sz w:val="22"/>
          <w:szCs w:val="22"/>
        </w:rPr>
        <w:t xml:space="preserve"> o </w:t>
      </w:r>
      <w:r w:rsidR="00001369">
        <w:rPr>
          <w:rFonts w:ascii="Garamond" w:hAnsi="Garamond"/>
          <w:sz w:val="22"/>
          <w:szCs w:val="22"/>
        </w:rPr>
        <w:t xml:space="preserve">katastrem udávané </w:t>
      </w:r>
      <w:r w:rsidR="004731C7">
        <w:rPr>
          <w:rFonts w:ascii="Garamond" w:hAnsi="Garamond"/>
          <w:sz w:val="22"/>
          <w:szCs w:val="22"/>
        </w:rPr>
        <w:t xml:space="preserve">výměře </w:t>
      </w:r>
      <w:r w:rsidR="00594431">
        <w:rPr>
          <w:rFonts w:ascii="Garamond" w:hAnsi="Garamond"/>
          <w:sz w:val="22"/>
          <w:szCs w:val="22"/>
        </w:rPr>
        <w:t xml:space="preserve">21 </w:t>
      </w:r>
      <w:r w:rsidR="004731C7">
        <w:rPr>
          <w:rFonts w:ascii="Garamond" w:hAnsi="Garamond"/>
          <w:sz w:val="22"/>
          <w:szCs w:val="22"/>
        </w:rPr>
        <w:t>0</w:t>
      </w:r>
      <w:r w:rsidR="00594431">
        <w:rPr>
          <w:rFonts w:ascii="Garamond" w:hAnsi="Garamond"/>
          <w:sz w:val="22"/>
          <w:szCs w:val="22"/>
        </w:rPr>
        <w:t>41</w:t>
      </w:r>
      <w:r w:rsidR="004731C7">
        <w:rPr>
          <w:rFonts w:ascii="Garamond" w:hAnsi="Garamond"/>
          <w:sz w:val="22"/>
          <w:szCs w:val="22"/>
        </w:rPr>
        <w:t xml:space="preserve"> m</w:t>
      </w:r>
      <w:r w:rsidR="004731C7">
        <w:rPr>
          <w:rFonts w:ascii="Garamond" w:hAnsi="Garamond"/>
          <w:sz w:val="22"/>
          <w:szCs w:val="22"/>
          <w:vertAlign w:val="superscript"/>
        </w:rPr>
        <w:t>2</w:t>
      </w:r>
      <w:r w:rsidR="004731C7">
        <w:rPr>
          <w:rFonts w:ascii="Garamond" w:hAnsi="Garamond"/>
          <w:sz w:val="22"/>
          <w:szCs w:val="22"/>
        </w:rPr>
        <w:t xml:space="preserve"> </w:t>
      </w:r>
      <w:r w:rsidR="004731C7" w:rsidRPr="001D2248">
        <w:rPr>
          <w:rFonts w:ascii="Garamond" w:hAnsi="Garamond"/>
          <w:sz w:val="22"/>
          <w:szCs w:val="22"/>
        </w:rPr>
        <w:t xml:space="preserve">byl </w:t>
      </w:r>
      <w:r w:rsidR="00594431">
        <w:rPr>
          <w:rFonts w:ascii="Garamond" w:hAnsi="Garamond"/>
          <w:sz w:val="22"/>
          <w:szCs w:val="22"/>
        </w:rPr>
        <w:t>od</w:t>
      </w:r>
      <w:r w:rsidR="004731C7">
        <w:rPr>
          <w:rFonts w:ascii="Garamond" w:hAnsi="Garamond"/>
          <w:sz w:val="22"/>
          <w:szCs w:val="22"/>
        </w:rPr>
        <w:t>dě</w:t>
      </w:r>
      <w:r w:rsidR="004731C7" w:rsidRPr="001D2248">
        <w:rPr>
          <w:rFonts w:ascii="Garamond" w:hAnsi="Garamond"/>
          <w:sz w:val="22"/>
          <w:szCs w:val="22"/>
        </w:rPr>
        <w:t xml:space="preserve">len </w:t>
      </w:r>
      <w:r w:rsidR="00594431">
        <w:rPr>
          <w:rFonts w:ascii="Garamond" w:hAnsi="Garamond"/>
          <w:sz w:val="22"/>
          <w:szCs w:val="22"/>
        </w:rPr>
        <w:t xml:space="preserve">díl </w:t>
      </w:r>
      <w:r w:rsidR="00594431" w:rsidRPr="00871117">
        <w:rPr>
          <w:rFonts w:ascii="Garamond" w:hAnsi="Garamond"/>
          <w:b/>
          <w:bCs/>
          <w:sz w:val="22"/>
          <w:szCs w:val="22"/>
        </w:rPr>
        <w:t>„</w:t>
      </w:r>
      <w:r w:rsidR="00594431">
        <w:rPr>
          <w:rFonts w:ascii="Garamond" w:hAnsi="Garamond"/>
          <w:b/>
          <w:bCs/>
          <w:sz w:val="22"/>
          <w:szCs w:val="22"/>
        </w:rPr>
        <w:t>f+k</w:t>
      </w:r>
      <w:r w:rsidR="00594431" w:rsidRPr="00871117">
        <w:rPr>
          <w:rFonts w:ascii="Garamond" w:hAnsi="Garamond"/>
          <w:b/>
          <w:bCs/>
          <w:sz w:val="22"/>
          <w:szCs w:val="22"/>
        </w:rPr>
        <w:t>“</w:t>
      </w:r>
      <w:r w:rsidR="00594431">
        <w:rPr>
          <w:rFonts w:ascii="Garamond" w:hAnsi="Garamond"/>
          <w:sz w:val="22"/>
          <w:szCs w:val="22"/>
        </w:rPr>
        <w:t xml:space="preserve"> </w:t>
      </w:r>
      <w:r w:rsidR="00594431" w:rsidRPr="00871117">
        <w:rPr>
          <w:rFonts w:ascii="Garamond" w:hAnsi="Garamond"/>
          <w:sz w:val="22"/>
          <w:szCs w:val="22"/>
        </w:rPr>
        <w:t xml:space="preserve">o výměře </w:t>
      </w:r>
      <w:r w:rsidR="00594431">
        <w:rPr>
          <w:rFonts w:ascii="Garamond" w:hAnsi="Garamond"/>
          <w:sz w:val="22"/>
          <w:szCs w:val="22"/>
        </w:rPr>
        <w:t>756</w:t>
      </w:r>
      <w:r w:rsidR="00594431" w:rsidRPr="00871117">
        <w:rPr>
          <w:rFonts w:ascii="Garamond" w:hAnsi="Garamond"/>
          <w:sz w:val="22"/>
          <w:szCs w:val="22"/>
        </w:rPr>
        <w:t xml:space="preserve"> m</w:t>
      </w:r>
      <w:r w:rsidR="00594431" w:rsidRPr="00871117">
        <w:rPr>
          <w:rFonts w:ascii="Garamond" w:hAnsi="Garamond"/>
          <w:sz w:val="22"/>
          <w:szCs w:val="22"/>
          <w:vertAlign w:val="superscript"/>
        </w:rPr>
        <w:t>2</w:t>
      </w:r>
      <w:r w:rsidR="00594431">
        <w:rPr>
          <w:rFonts w:ascii="Garamond" w:hAnsi="Garamond"/>
          <w:sz w:val="22"/>
          <w:szCs w:val="22"/>
        </w:rPr>
        <w:t xml:space="preserve">, </w:t>
      </w:r>
      <w:r w:rsidR="00594431"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 w:rsidR="00594431">
        <w:rPr>
          <w:rFonts w:ascii="Garamond" w:hAnsi="Garamond"/>
          <w:b/>
          <w:bCs/>
          <w:sz w:val="22"/>
          <w:szCs w:val="22"/>
        </w:rPr>
        <w:t>2838/1</w:t>
      </w:r>
      <w:r w:rsidR="00594431" w:rsidRPr="004731C7">
        <w:rPr>
          <w:rFonts w:ascii="Garamond" w:hAnsi="Garamond"/>
          <w:b/>
          <w:bCs/>
          <w:sz w:val="22"/>
          <w:szCs w:val="22"/>
        </w:rPr>
        <w:t xml:space="preserve"> </w:t>
      </w:r>
      <w:r w:rsidR="00594431">
        <w:rPr>
          <w:rFonts w:ascii="Garamond" w:hAnsi="Garamond"/>
          <w:b/>
          <w:bCs/>
          <w:sz w:val="22"/>
          <w:szCs w:val="22"/>
        </w:rPr>
        <w:t>je</w:t>
      </w:r>
      <w:r w:rsidR="004731C7" w:rsidRPr="001D2248">
        <w:rPr>
          <w:rFonts w:ascii="Garamond" w:hAnsi="Garamond"/>
          <w:b/>
          <w:sz w:val="22"/>
          <w:szCs w:val="28"/>
        </w:rPr>
        <w:t xml:space="preserve"> </w:t>
      </w:r>
      <w:r w:rsidR="00594431">
        <w:rPr>
          <w:rFonts w:ascii="Garamond" w:hAnsi="Garamond"/>
          <w:b/>
          <w:sz w:val="22"/>
          <w:szCs w:val="28"/>
        </w:rPr>
        <w:t>20 285</w:t>
      </w:r>
      <w:r w:rsidR="004731C7" w:rsidRPr="001D2248">
        <w:rPr>
          <w:rFonts w:ascii="Garamond" w:hAnsi="Garamond"/>
          <w:b/>
          <w:sz w:val="22"/>
          <w:szCs w:val="28"/>
        </w:rPr>
        <w:t xml:space="preserve"> m</w:t>
      </w:r>
      <w:r w:rsidR="004731C7" w:rsidRPr="001D2248">
        <w:rPr>
          <w:rFonts w:ascii="Garamond" w:hAnsi="Garamond"/>
          <w:b/>
          <w:sz w:val="22"/>
          <w:szCs w:val="28"/>
          <w:vertAlign w:val="superscript"/>
        </w:rPr>
        <w:t>2</w:t>
      </w:r>
      <w:r w:rsidR="004731C7">
        <w:rPr>
          <w:rFonts w:ascii="Garamond" w:hAnsi="Garamond"/>
          <w:b/>
          <w:sz w:val="22"/>
          <w:szCs w:val="28"/>
          <w:vertAlign w:val="superscript"/>
        </w:rPr>
        <w:t xml:space="preserve">  </w:t>
      </w:r>
    </w:p>
    <w:p w14:paraId="143361C6" w14:textId="77777777" w:rsidR="00594431" w:rsidRPr="00727839" w:rsidRDefault="00594431" w:rsidP="00594431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z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parc. č. 2862/2 o </w:t>
      </w:r>
      <w:r w:rsidR="00001369">
        <w:rPr>
          <w:rFonts w:ascii="Garamond" w:hAnsi="Garamond"/>
          <w:sz w:val="22"/>
          <w:szCs w:val="22"/>
        </w:rPr>
        <w:t xml:space="preserve">katastrem udávané </w:t>
      </w:r>
      <w:r>
        <w:rPr>
          <w:rFonts w:ascii="Garamond" w:hAnsi="Garamond"/>
          <w:sz w:val="22"/>
          <w:szCs w:val="22"/>
        </w:rPr>
        <w:t>výměře 20 171 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Pr="001D2248">
        <w:rPr>
          <w:rFonts w:ascii="Garamond" w:hAnsi="Garamond"/>
          <w:sz w:val="22"/>
          <w:szCs w:val="22"/>
        </w:rPr>
        <w:t xml:space="preserve">byl </w:t>
      </w:r>
      <w:r>
        <w:rPr>
          <w:rFonts w:ascii="Garamond" w:hAnsi="Garamond"/>
          <w:sz w:val="22"/>
          <w:szCs w:val="22"/>
        </w:rPr>
        <w:t>oddě</w:t>
      </w:r>
      <w:r w:rsidRPr="001D2248">
        <w:rPr>
          <w:rFonts w:ascii="Garamond" w:hAnsi="Garamond"/>
          <w:sz w:val="22"/>
          <w:szCs w:val="22"/>
        </w:rPr>
        <w:t xml:space="preserve">len </w:t>
      </w:r>
      <w:r>
        <w:rPr>
          <w:rFonts w:ascii="Garamond" w:hAnsi="Garamond"/>
          <w:sz w:val="22"/>
          <w:szCs w:val="22"/>
        </w:rPr>
        <w:t xml:space="preserve">díl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l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598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</w:t>
      </w:r>
      <w:r w:rsidRPr="004731C7">
        <w:rPr>
          <w:rFonts w:ascii="Garamond" w:hAnsi="Garamond"/>
          <w:b/>
          <w:bCs/>
          <w:sz w:val="22"/>
          <w:szCs w:val="22"/>
        </w:rPr>
        <w:t xml:space="preserve">konečná výměra pozemku parc. č. </w:t>
      </w:r>
      <w:r>
        <w:rPr>
          <w:rFonts w:ascii="Garamond" w:hAnsi="Garamond"/>
          <w:b/>
          <w:bCs/>
          <w:sz w:val="22"/>
          <w:szCs w:val="22"/>
        </w:rPr>
        <w:t>2862/2</w:t>
      </w:r>
      <w:r w:rsidRPr="004731C7"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>je</w:t>
      </w:r>
      <w:r w:rsidRPr="001D2248">
        <w:rPr>
          <w:rFonts w:ascii="Garamond" w:hAnsi="Garamond"/>
          <w:b/>
          <w:sz w:val="22"/>
          <w:szCs w:val="28"/>
        </w:rPr>
        <w:t xml:space="preserve"> </w:t>
      </w:r>
      <w:r>
        <w:rPr>
          <w:rFonts w:ascii="Garamond" w:hAnsi="Garamond"/>
          <w:b/>
          <w:sz w:val="22"/>
          <w:szCs w:val="28"/>
        </w:rPr>
        <w:t>19 573</w:t>
      </w:r>
      <w:r w:rsidRPr="001D2248">
        <w:rPr>
          <w:rFonts w:ascii="Garamond" w:hAnsi="Garamond"/>
          <w:b/>
          <w:sz w:val="22"/>
          <w:szCs w:val="28"/>
        </w:rPr>
        <w:t xml:space="preserve"> m</w:t>
      </w:r>
      <w:r w:rsidRPr="001D2248">
        <w:rPr>
          <w:rFonts w:ascii="Garamond" w:hAnsi="Garamond"/>
          <w:b/>
          <w:sz w:val="22"/>
          <w:szCs w:val="28"/>
          <w:vertAlign w:val="superscript"/>
        </w:rPr>
        <w:t>2</w:t>
      </w:r>
      <w:r>
        <w:rPr>
          <w:rFonts w:ascii="Garamond" w:hAnsi="Garamond"/>
          <w:b/>
          <w:sz w:val="22"/>
          <w:szCs w:val="28"/>
          <w:vertAlign w:val="superscript"/>
        </w:rPr>
        <w:t xml:space="preserve">  </w:t>
      </w:r>
    </w:p>
    <w:p w14:paraId="123A9DE8" w14:textId="77777777" w:rsidR="00594431" w:rsidRPr="00727839" w:rsidRDefault="00594431" w:rsidP="004731C7">
      <w:pPr>
        <w:widowControl w:val="0"/>
        <w:numPr>
          <w:ilvl w:val="0"/>
          <w:numId w:val="15"/>
        </w:numPr>
        <w:ind w:left="480" w:hanging="48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 p</w:t>
      </w:r>
      <w:r w:rsidRPr="009C489D">
        <w:rPr>
          <w:rFonts w:ascii="Garamond" w:hAnsi="Garamond"/>
          <w:sz w:val="22"/>
          <w:szCs w:val="22"/>
        </w:rPr>
        <w:t>ozemk</w:t>
      </w:r>
      <w:r>
        <w:rPr>
          <w:rFonts w:ascii="Garamond" w:hAnsi="Garamond"/>
          <w:sz w:val="22"/>
          <w:szCs w:val="22"/>
        </w:rPr>
        <w:t>u</w:t>
      </w:r>
      <w:r w:rsidRPr="009C489D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parc. č. 2820/5 o výměře 1 399 m</w:t>
      </w:r>
      <w:r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 </w:t>
      </w:r>
      <w:r w:rsidRPr="001D2248">
        <w:rPr>
          <w:rFonts w:ascii="Garamond" w:hAnsi="Garamond"/>
          <w:sz w:val="22"/>
          <w:szCs w:val="22"/>
        </w:rPr>
        <w:t>byl</w:t>
      </w:r>
      <w:r>
        <w:rPr>
          <w:rFonts w:ascii="Garamond" w:hAnsi="Garamond"/>
          <w:sz w:val="22"/>
          <w:szCs w:val="22"/>
        </w:rPr>
        <w:t>y</w:t>
      </w:r>
      <w:r w:rsidRPr="001D224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oddě</w:t>
      </w:r>
      <w:r w:rsidRPr="001D2248">
        <w:rPr>
          <w:rFonts w:ascii="Garamond" w:hAnsi="Garamond"/>
          <w:sz w:val="22"/>
          <w:szCs w:val="22"/>
        </w:rPr>
        <w:t>len</w:t>
      </w:r>
      <w:r>
        <w:rPr>
          <w:rFonts w:ascii="Garamond" w:hAnsi="Garamond"/>
          <w:sz w:val="22"/>
          <w:szCs w:val="22"/>
        </w:rPr>
        <w:t xml:space="preserve">y díly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b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522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x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548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sz w:val="22"/>
          <w:szCs w:val="22"/>
        </w:rPr>
        <w:t xml:space="preserve">, </w:t>
      </w:r>
      <w:r w:rsidRPr="00871117">
        <w:rPr>
          <w:rFonts w:ascii="Garamond" w:hAnsi="Garamond"/>
          <w:b/>
          <w:bCs/>
          <w:sz w:val="22"/>
          <w:szCs w:val="22"/>
        </w:rPr>
        <w:t>„</w:t>
      </w:r>
      <w:r>
        <w:rPr>
          <w:rFonts w:ascii="Garamond" w:hAnsi="Garamond"/>
          <w:b/>
          <w:bCs/>
          <w:sz w:val="22"/>
          <w:szCs w:val="22"/>
        </w:rPr>
        <w:t>y</w:t>
      </w:r>
      <w:r w:rsidRPr="00871117">
        <w:rPr>
          <w:rFonts w:ascii="Garamond" w:hAnsi="Garamond"/>
          <w:b/>
          <w:bCs/>
          <w:sz w:val="22"/>
          <w:szCs w:val="22"/>
        </w:rPr>
        <w:t>“</w:t>
      </w:r>
      <w:r>
        <w:rPr>
          <w:rFonts w:ascii="Garamond" w:hAnsi="Garamond"/>
          <w:sz w:val="22"/>
          <w:szCs w:val="22"/>
        </w:rPr>
        <w:t xml:space="preserve"> </w:t>
      </w:r>
      <w:r w:rsidRPr="00871117">
        <w:rPr>
          <w:rFonts w:ascii="Garamond" w:hAnsi="Garamond"/>
          <w:sz w:val="22"/>
          <w:szCs w:val="22"/>
        </w:rPr>
        <w:t xml:space="preserve">o výměře </w:t>
      </w:r>
      <w:r>
        <w:rPr>
          <w:rFonts w:ascii="Garamond" w:hAnsi="Garamond"/>
          <w:sz w:val="22"/>
          <w:szCs w:val="22"/>
        </w:rPr>
        <w:t>329</w:t>
      </w:r>
      <w:r w:rsidRPr="00871117">
        <w:rPr>
          <w:rFonts w:ascii="Garamond" w:hAnsi="Garamond"/>
          <w:sz w:val="22"/>
          <w:szCs w:val="22"/>
        </w:rPr>
        <w:t xml:space="preserve"> m</w:t>
      </w:r>
      <w:r w:rsidRPr="00871117">
        <w:rPr>
          <w:rFonts w:ascii="Garamond" w:hAnsi="Garamond"/>
          <w:sz w:val="22"/>
          <w:szCs w:val="22"/>
          <w:vertAlign w:val="superscript"/>
        </w:rPr>
        <w:t>2</w:t>
      </w:r>
      <w:r>
        <w:rPr>
          <w:rFonts w:ascii="Garamond" w:hAnsi="Garamond"/>
          <w:b/>
          <w:bCs/>
          <w:sz w:val="22"/>
          <w:szCs w:val="22"/>
        </w:rPr>
        <w:t>, pozemek parc. č. 2820/5 zaniká</w:t>
      </w:r>
      <w:r>
        <w:rPr>
          <w:rFonts w:ascii="Garamond" w:hAnsi="Garamond"/>
          <w:b/>
          <w:sz w:val="22"/>
          <w:szCs w:val="28"/>
          <w:vertAlign w:val="superscript"/>
        </w:rPr>
        <w:t xml:space="preserve">  </w:t>
      </w:r>
    </w:p>
    <w:p w14:paraId="6DC890DD" w14:textId="77777777" w:rsidR="005C78F7" w:rsidRPr="00F548DA" w:rsidRDefault="005C78F7" w:rsidP="005C78F7">
      <w:pPr>
        <w:jc w:val="both"/>
        <w:rPr>
          <w:b/>
        </w:rPr>
      </w:pPr>
    </w:p>
    <w:p w14:paraId="426A6858" w14:textId="77777777" w:rsidR="00603806" w:rsidRDefault="00603806" w:rsidP="00603806">
      <w:pPr>
        <w:widowControl w:val="0"/>
        <w:ind w:left="480"/>
        <w:jc w:val="both"/>
        <w:rPr>
          <w:rFonts w:ascii="Garamond" w:hAnsi="Garamond"/>
          <w:sz w:val="22"/>
          <w:szCs w:val="22"/>
        </w:rPr>
      </w:pPr>
    </w:p>
    <w:p w14:paraId="0731CDC4" w14:textId="05DFB8E5" w:rsidR="008052FA" w:rsidRPr="002D5E47" w:rsidRDefault="008052FA" w:rsidP="008052FA">
      <w:pPr>
        <w:tabs>
          <w:tab w:val="left" w:pos="426"/>
        </w:tabs>
        <w:spacing w:line="276" w:lineRule="auto"/>
        <w:ind w:left="360"/>
        <w:jc w:val="both"/>
        <w:rPr>
          <w:rFonts w:ascii="Garamond" w:hAnsi="Garamond"/>
          <w:bCs/>
          <w:sz w:val="22"/>
          <w:szCs w:val="28"/>
        </w:rPr>
      </w:pPr>
      <w:r w:rsidRPr="008052FA">
        <w:rPr>
          <w:rFonts w:ascii="Garamond" w:hAnsi="Garamond"/>
          <w:bCs/>
          <w:sz w:val="22"/>
          <w:szCs w:val="28"/>
        </w:rPr>
        <w:t>(</w:t>
      </w:r>
      <w:r w:rsidRPr="008052FA">
        <w:rPr>
          <w:rFonts w:ascii="Garamond" w:hAnsi="Garamond"/>
          <w:sz w:val="22"/>
          <w:szCs w:val="28"/>
        </w:rPr>
        <w:t>s</w:t>
      </w:r>
      <w:r w:rsidRPr="00F51642">
        <w:rPr>
          <w:rFonts w:ascii="Garamond" w:hAnsi="Garamond"/>
          <w:sz w:val="22"/>
          <w:szCs w:val="28"/>
        </w:rPr>
        <w:t xml:space="preserve">polečně dále </w:t>
      </w:r>
      <w:r w:rsidR="00997724">
        <w:rPr>
          <w:rFonts w:ascii="Garamond" w:hAnsi="Garamond"/>
          <w:sz w:val="22"/>
          <w:szCs w:val="28"/>
        </w:rPr>
        <w:t>díly převáděných pozemků uvedených v článku II. Bod 1</w:t>
      </w:r>
      <w:r>
        <w:rPr>
          <w:rFonts w:ascii="Garamond" w:hAnsi="Garamond"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>označován</w:t>
      </w:r>
      <w:r>
        <w:rPr>
          <w:rFonts w:ascii="Garamond" w:hAnsi="Garamond"/>
          <w:sz w:val="22"/>
          <w:szCs w:val="28"/>
        </w:rPr>
        <w:t>y</w:t>
      </w:r>
      <w:r w:rsidRPr="00F51642">
        <w:rPr>
          <w:rFonts w:ascii="Garamond" w:hAnsi="Garamond"/>
          <w:sz w:val="22"/>
          <w:szCs w:val="28"/>
        </w:rPr>
        <w:t xml:space="preserve"> jako </w:t>
      </w:r>
      <w:r w:rsidRPr="00F51642">
        <w:rPr>
          <w:rFonts w:ascii="Garamond" w:hAnsi="Garamond"/>
          <w:i/>
          <w:sz w:val="22"/>
          <w:szCs w:val="28"/>
        </w:rPr>
        <w:t>„</w:t>
      </w:r>
      <w:r w:rsidRPr="008052FA">
        <w:rPr>
          <w:rFonts w:ascii="Garamond" w:hAnsi="Garamond"/>
          <w:i/>
          <w:sz w:val="22"/>
          <w:szCs w:val="28"/>
        </w:rPr>
        <w:t>Nemovité věci“).</w:t>
      </w:r>
    </w:p>
    <w:p w14:paraId="1CAF8ADB" w14:textId="77777777" w:rsidR="008052FA" w:rsidRPr="001D2248" w:rsidRDefault="008052FA" w:rsidP="00603806">
      <w:pPr>
        <w:widowControl w:val="0"/>
        <w:ind w:left="480"/>
        <w:jc w:val="both"/>
        <w:rPr>
          <w:rFonts w:ascii="Garamond" w:hAnsi="Garamond"/>
          <w:sz w:val="22"/>
          <w:szCs w:val="22"/>
        </w:rPr>
      </w:pPr>
    </w:p>
    <w:p w14:paraId="156EC54F" w14:textId="77777777" w:rsidR="007D3AF2" w:rsidRPr="003C2F9D" w:rsidRDefault="007D3AF2" w:rsidP="000D6385">
      <w:pPr>
        <w:pStyle w:val="Zkladntext"/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3C2F9D">
        <w:rPr>
          <w:rFonts w:ascii="Garamond" w:hAnsi="Garamond"/>
          <w:sz w:val="22"/>
          <w:szCs w:val="28"/>
          <w:lang w:val="cs-CZ"/>
        </w:rPr>
        <w:t xml:space="preserve">Dne </w:t>
      </w:r>
      <w:r w:rsidR="005267AC">
        <w:rPr>
          <w:rFonts w:ascii="Garamond" w:hAnsi="Garamond"/>
          <w:sz w:val="22"/>
          <w:szCs w:val="28"/>
          <w:lang w:val="cs-CZ"/>
        </w:rPr>
        <w:t>18</w:t>
      </w:r>
      <w:r w:rsidR="00DC0234">
        <w:rPr>
          <w:rFonts w:ascii="Garamond" w:hAnsi="Garamond"/>
          <w:sz w:val="22"/>
          <w:szCs w:val="28"/>
          <w:lang w:val="cs-CZ"/>
        </w:rPr>
        <w:t xml:space="preserve">. </w:t>
      </w:r>
      <w:r w:rsidR="00DC4554">
        <w:rPr>
          <w:rFonts w:ascii="Garamond" w:hAnsi="Garamond"/>
          <w:sz w:val="22"/>
          <w:szCs w:val="28"/>
          <w:lang w:val="cs-CZ"/>
        </w:rPr>
        <w:t>0</w:t>
      </w:r>
      <w:r w:rsidR="005267AC">
        <w:rPr>
          <w:rFonts w:ascii="Garamond" w:hAnsi="Garamond"/>
          <w:sz w:val="22"/>
          <w:szCs w:val="28"/>
          <w:lang w:val="cs-CZ"/>
        </w:rPr>
        <w:t>5</w:t>
      </w:r>
      <w:r w:rsidR="00DC0234">
        <w:rPr>
          <w:rFonts w:ascii="Garamond" w:hAnsi="Garamond"/>
          <w:sz w:val="22"/>
          <w:szCs w:val="28"/>
          <w:lang w:val="cs-CZ"/>
        </w:rPr>
        <w:t>. 202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DC0234">
        <w:rPr>
          <w:rFonts w:ascii="Garamond" w:hAnsi="Garamond"/>
          <w:sz w:val="22"/>
          <w:szCs w:val="28"/>
          <w:lang w:val="cs-CZ"/>
        </w:rPr>
        <w:t xml:space="preserve"> </w:t>
      </w:r>
      <w:r w:rsidRPr="003C2F9D">
        <w:rPr>
          <w:rFonts w:ascii="Garamond" w:hAnsi="Garamond"/>
          <w:sz w:val="22"/>
          <w:szCs w:val="28"/>
          <w:lang w:val="cs-CZ"/>
        </w:rPr>
        <w:t xml:space="preserve">potvrdil Katastrální úřad pro Moravskoslezský kraj, Katastrální pracoviště Frýdek-Místek souhlas s geometrickým plánem č. </w:t>
      </w:r>
      <w:r w:rsidR="005267AC">
        <w:rPr>
          <w:rFonts w:ascii="Garamond" w:hAnsi="Garamond"/>
          <w:sz w:val="22"/>
          <w:szCs w:val="28"/>
          <w:lang w:val="cs-CZ"/>
        </w:rPr>
        <w:t>5139-18</w:t>
      </w:r>
      <w:r w:rsidR="00CF689A" w:rsidRPr="003C2F9D">
        <w:rPr>
          <w:rFonts w:ascii="Garamond" w:hAnsi="Garamond"/>
          <w:sz w:val="22"/>
          <w:szCs w:val="28"/>
          <w:lang w:val="cs-CZ"/>
        </w:rPr>
        <w:t>/20</w:t>
      </w:r>
      <w:r w:rsidR="001C761C">
        <w:rPr>
          <w:rFonts w:ascii="Garamond" w:hAnsi="Garamond"/>
          <w:sz w:val="22"/>
          <w:szCs w:val="28"/>
          <w:lang w:val="cs-CZ"/>
        </w:rPr>
        <w:t>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Pr="003C2F9D">
        <w:rPr>
          <w:rFonts w:ascii="Garamond" w:hAnsi="Garamond"/>
          <w:sz w:val="22"/>
          <w:szCs w:val="28"/>
          <w:lang w:val="cs-CZ"/>
        </w:rPr>
        <w:t>, sp. zn. PGP-</w:t>
      </w:r>
      <w:r w:rsidR="00DC4554">
        <w:rPr>
          <w:rFonts w:ascii="Garamond" w:hAnsi="Garamond"/>
          <w:sz w:val="22"/>
          <w:szCs w:val="28"/>
          <w:lang w:val="cs-CZ"/>
        </w:rPr>
        <w:t>9</w:t>
      </w:r>
      <w:r w:rsidR="005267AC">
        <w:rPr>
          <w:rFonts w:ascii="Garamond" w:hAnsi="Garamond"/>
          <w:sz w:val="22"/>
          <w:szCs w:val="28"/>
          <w:lang w:val="cs-CZ"/>
        </w:rPr>
        <w:t>30</w:t>
      </w:r>
      <w:r w:rsidR="00DC0234">
        <w:rPr>
          <w:rFonts w:ascii="Garamond" w:hAnsi="Garamond"/>
          <w:sz w:val="22"/>
          <w:szCs w:val="28"/>
          <w:lang w:val="cs-CZ"/>
        </w:rPr>
        <w:t>/202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Pr="003C2F9D">
        <w:rPr>
          <w:rFonts w:ascii="Garamond" w:hAnsi="Garamond"/>
          <w:sz w:val="22"/>
          <w:szCs w:val="28"/>
          <w:lang w:val="cs-CZ"/>
        </w:rPr>
        <w:t>-802.</w:t>
      </w:r>
    </w:p>
    <w:p w14:paraId="559421B1" w14:textId="77777777" w:rsidR="0028349C" w:rsidRPr="003C2F9D" w:rsidRDefault="0028349C" w:rsidP="0028349C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  <w:lang w:val="cs-CZ"/>
        </w:rPr>
      </w:pPr>
    </w:p>
    <w:p w14:paraId="2EDD73C5" w14:textId="77777777" w:rsidR="0028349C" w:rsidRPr="004E1C9F" w:rsidRDefault="007D3AF2" w:rsidP="00127D7A">
      <w:pPr>
        <w:pStyle w:val="Zkladntext"/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4E1C9F">
        <w:rPr>
          <w:rFonts w:ascii="Garamond" w:hAnsi="Garamond"/>
          <w:sz w:val="22"/>
          <w:szCs w:val="28"/>
          <w:lang w:val="cs-CZ"/>
        </w:rPr>
        <w:t xml:space="preserve">Dne </w:t>
      </w:r>
      <w:r w:rsidR="005267AC">
        <w:rPr>
          <w:rFonts w:ascii="Garamond" w:hAnsi="Garamond"/>
          <w:sz w:val="22"/>
          <w:szCs w:val="28"/>
          <w:lang w:val="cs-CZ"/>
        </w:rPr>
        <w:t>………..</w:t>
      </w:r>
      <w:r w:rsidR="00EC12F9">
        <w:rPr>
          <w:rFonts w:ascii="Garamond" w:hAnsi="Garamond"/>
          <w:sz w:val="22"/>
          <w:szCs w:val="28"/>
          <w:lang w:val="cs-CZ"/>
        </w:rPr>
        <w:t>202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EC12F9">
        <w:rPr>
          <w:rFonts w:ascii="Garamond" w:hAnsi="Garamond"/>
          <w:sz w:val="22"/>
          <w:szCs w:val="28"/>
          <w:lang w:val="cs-CZ"/>
        </w:rPr>
        <w:t xml:space="preserve"> </w:t>
      </w:r>
      <w:r w:rsidRPr="004E1C9F">
        <w:rPr>
          <w:rFonts w:ascii="Garamond" w:hAnsi="Garamond"/>
          <w:sz w:val="22"/>
          <w:szCs w:val="28"/>
          <w:lang w:val="cs-CZ"/>
        </w:rPr>
        <w:t xml:space="preserve">vydal </w:t>
      </w:r>
      <w:r w:rsidR="00CF689A" w:rsidRPr="004E1C9F">
        <w:rPr>
          <w:rFonts w:ascii="Garamond" w:hAnsi="Garamond"/>
          <w:sz w:val="22"/>
          <w:szCs w:val="28"/>
          <w:lang w:val="cs-CZ"/>
        </w:rPr>
        <w:t>Městský úřad Frýdlant nad Ostravicí</w:t>
      </w:r>
      <w:r w:rsidR="00A27A00" w:rsidRPr="004E1C9F">
        <w:rPr>
          <w:rFonts w:ascii="Garamond" w:hAnsi="Garamond"/>
          <w:sz w:val="22"/>
          <w:szCs w:val="28"/>
          <w:lang w:val="cs-CZ"/>
        </w:rPr>
        <w:t xml:space="preserve">, odbor </w:t>
      </w:r>
      <w:r w:rsidR="00CF689A" w:rsidRPr="004E1C9F">
        <w:rPr>
          <w:rFonts w:ascii="Garamond" w:hAnsi="Garamond"/>
          <w:sz w:val="22"/>
          <w:szCs w:val="28"/>
          <w:lang w:val="cs-CZ"/>
        </w:rPr>
        <w:t>regionálního rozvoje a stavební</w:t>
      </w:r>
      <w:r w:rsidR="00A27A00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="00CF689A" w:rsidRPr="004E1C9F">
        <w:rPr>
          <w:rFonts w:ascii="Garamond" w:hAnsi="Garamond"/>
          <w:sz w:val="22"/>
          <w:szCs w:val="28"/>
          <w:lang w:val="cs-CZ"/>
        </w:rPr>
        <w:t>úřad</w:t>
      </w:r>
      <w:r w:rsidR="003C2F9D" w:rsidRPr="004E1C9F">
        <w:rPr>
          <w:rFonts w:ascii="Garamond" w:hAnsi="Garamond"/>
          <w:sz w:val="22"/>
          <w:szCs w:val="28"/>
          <w:lang w:val="cs-CZ"/>
        </w:rPr>
        <w:t>,</w:t>
      </w:r>
      <w:r w:rsidR="00CF689A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pod </w:t>
      </w:r>
      <w:r w:rsidR="00EC12F9">
        <w:rPr>
          <w:rFonts w:ascii="Garamond" w:hAnsi="Garamond"/>
          <w:sz w:val="22"/>
          <w:szCs w:val="28"/>
          <w:lang w:val="cs-CZ"/>
        </w:rPr>
        <w:t>č</w:t>
      </w:r>
      <w:r w:rsidR="00DC4554">
        <w:rPr>
          <w:rFonts w:ascii="Garamond" w:hAnsi="Garamond"/>
          <w:sz w:val="22"/>
          <w:szCs w:val="28"/>
          <w:lang w:val="cs-CZ"/>
        </w:rPr>
        <w:t>j</w:t>
      </w:r>
      <w:r w:rsidR="00EC12F9">
        <w:rPr>
          <w:rFonts w:ascii="Garamond" w:hAnsi="Garamond"/>
          <w:sz w:val="22"/>
          <w:szCs w:val="28"/>
          <w:lang w:val="cs-CZ"/>
        </w:rPr>
        <w:t xml:space="preserve">. 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 MUFO</w:t>
      </w:r>
      <w:r w:rsidR="00EC12F9">
        <w:rPr>
          <w:rFonts w:ascii="Garamond" w:hAnsi="Garamond"/>
          <w:sz w:val="22"/>
          <w:szCs w:val="28"/>
          <w:lang w:val="cs-CZ"/>
        </w:rPr>
        <w:t xml:space="preserve"> </w:t>
      </w:r>
      <w:r w:rsidR="005267AC">
        <w:rPr>
          <w:rFonts w:ascii="Garamond" w:hAnsi="Garamond"/>
          <w:sz w:val="22"/>
          <w:szCs w:val="28"/>
          <w:lang w:val="cs-CZ"/>
        </w:rPr>
        <w:t>…..</w:t>
      </w:r>
      <w:r w:rsidR="00727839" w:rsidRPr="00EC12F9">
        <w:rPr>
          <w:rFonts w:ascii="Garamond" w:hAnsi="Garamond"/>
          <w:sz w:val="22"/>
          <w:szCs w:val="28"/>
          <w:lang w:val="cs-CZ"/>
        </w:rPr>
        <w:t>/</w:t>
      </w:r>
      <w:r w:rsidR="003C2F9D" w:rsidRPr="00EC12F9">
        <w:rPr>
          <w:rFonts w:ascii="Garamond" w:hAnsi="Garamond"/>
          <w:sz w:val="22"/>
          <w:szCs w:val="28"/>
          <w:lang w:val="cs-CZ"/>
        </w:rPr>
        <w:t>20</w:t>
      </w:r>
      <w:r w:rsidR="00BE6054" w:rsidRPr="00EC12F9">
        <w:rPr>
          <w:rFonts w:ascii="Garamond" w:hAnsi="Garamond"/>
          <w:sz w:val="22"/>
          <w:szCs w:val="28"/>
          <w:lang w:val="cs-CZ"/>
        </w:rPr>
        <w:t>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, </w:t>
      </w:r>
      <w:r w:rsidR="00EC12F9">
        <w:rPr>
          <w:rFonts w:ascii="Garamond" w:hAnsi="Garamond"/>
          <w:sz w:val="22"/>
          <w:szCs w:val="28"/>
          <w:lang w:val="cs-CZ"/>
        </w:rPr>
        <w:t>souhlas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, že navrhovaný záměr dělení podle GP </w:t>
      </w:r>
      <w:r w:rsidR="005267AC">
        <w:rPr>
          <w:rFonts w:ascii="Garamond" w:hAnsi="Garamond"/>
          <w:sz w:val="22"/>
          <w:szCs w:val="28"/>
          <w:lang w:val="cs-CZ"/>
        </w:rPr>
        <w:t>5139</w:t>
      </w:r>
      <w:r w:rsidR="00813BBC" w:rsidRPr="004E1C9F">
        <w:rPr>
          <w:rFonts w:ascii="Garamond" w:hAnsi="Garamond"/>
          <w:sz w:val="22"/>
          <w:szCs w:val="28"/>
          <w:lang w:val="cs-CZ"/>
        </w:rPr>
        <w:t>-</w:t>
      </w:r>
      <w:r w:rsidR="001C761C">
        <w:rPr>
          <w:rFonts w:ascii="Garamond" w:hAnsi="Garamond"/>
          <w:sz w:val="22"/>
          <w:szCs w:val="28"/>
          <w:lang w:val="cs-CZ"/>
        </w:rPr>
        <w:t>1</w:t>
      </w:r>
      <w:r w:rsidR="005267AC">
        <w:rPr>
          <w:rFonts w:ascii="Garamond" w:hAnsi="Garamond"/>
          <w:sz w:val="22"/>
          <w:szCs w:val="28"/>
          <w:lang w:val="cs-CZ"/>
        </w:rPr>
        <w:t>8</w:t>
      </w:r>
      <w:r w:rsidR="00813BBC" w:rsidRPr="004E1C9F">
        <w:rPr>
          <w:rFonts w:ascii="Garamond" w:hAnsi="Garamond"/>
          <w:sz w:val="22"/>
          <w:szCs w:val="28"/>
          <w:lang w:val="cs-CZ"/>
        </w:rPr>
        <w:t>/20</w:t>
      </w:r>
      <w:r w:rsidR="001C761C">
        <w:rPr>
          <w:rFonts w:ascii="Garamond" w:hAnsi="Garamond"/>
          <w:sz w:val="22"/>
          <w:szCs w:val="28"/>
          <w:lang w:val="cs-CZ"/>
        </w:rPr>
        <w:t>2</w:t>
      </w:r>
      <w:r w:rsidR="005267AC">
        <w:rPr>
          <w:rFonts w:ascii="Garamond" w:hAnsi="Garamond"/>
          <w:sz w:val="22"/>
          <w:szCs w:val="28"/>
          <w:lang w:val="cs-CZ"/>
        </w:rPr>
        <w:t>3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 schvaluje, zároveň vydal </w:t>
      </w:r>
      <w:r w:rsidR="003C2F9D" w:rsidRPr="004E1C9F">
        <w:rPr>
          <w:rFonts w:ascii="Garamond" w:hAnsi="Garamond"/>
          <w:sz w:val="22"/>
          <w:szCs w:val="28"/>
          <w:lang w:val="cs-CZ"/>
        </w:rPr>
        <w:t>osvědč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ení o </w:t>
      </w:r>
      <w:r w:rsidR="003C2F9D" w:rsidRPr="004E1C9F">
        <w:rPr>
          <w:rFonts w:ascii="Garamond" w:hAnsi="Garamond"/>
          <w:sz w:val="22"/>
          <w:szCs w:val="28"/>
          <w:lang w:val="cs-CZ"/>
        </w:rPr>
        <w:t>změn</w:t>
      </w:r>
      <w:r w:rsidR="00813BBC" w:rsidRPr="004E1C9F">
        <w:rPr>
          <w:rFonts w:ascii="Garamond" w:hAnsi="Garamond"/>
          <w:sz w:val="22"/>
          <w:szCs w:val="28"/>
          <w:lang w:val="cs-CZ"/>
        </w:rPr>
        <w:t>ě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 druhu pozemku</w:t>
      </w:r>
      <w:r w:rsidR="00DC4554">
        <w:rPr>
          <w:rFonts w:ascii="Garamond" w:hAnsi="Garamond"/>
          <w:sz w:val="22"/>
          <w:szCs w:val="28"/>
          <w:lang w:val="cs-CZ"/>
        </w:rPr>
        <w:t>.</w:t>
      </w:r>
      <w:r w:rsidR="00EC12F9">
        <w:rPr>
          <w:rFonts w:ascii="Garamond" w:hAnsi="Garamond"/>
          <w:sz w:val="22"/>
          <w:szCs w:val="28"/>
          <w:lang w:val="cs-CZ"/>
        </w:rPr>
        <w:t xml:space="preserve"> </w:t>
      </w:r>
      <w:r w:rsidR="00813BBC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="003C2F9D" w:rsidRPr="004E1C9F">
        <w:rPr>
          <w:rFonts w:ascii="Garamond" w:hAnsi="Garamond"/>
          <w:sz w:val="22"/>
          <w:szCs w:val="28"/>
          <w:lang w:val="cs-CZ"/>
        </w:rPr>
        <w:t xml:space="preserve"> </w:t>
      </w:r>
    </w:p>
    <w:p w14:paraId="00AF18B3" w14:textId="77777777" w:rsidR="007D3AF2" w:rsidRPr="003C2F9D" w:rsidRDefault="007D3AF2" w:rsidP="000D6385">
      <w:pPr>
        <w:pStyle w:val="Zkladntext"/>
        <w:numPr>
          <w:ilvl w:val="0"/>
          <w:numId w:val="4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3C2F9D">
        <w:rPr>
          <w:rFonts w:ascii="Garamond" w:hAnsi="Garamond"/>
          <w:sz w:val="22"/>
          <w:szCs w:val="28"/>
          <w:lang w:val="cs-CZ"/>
        </w:rPr>
        <w:t xml:space="preserve">Geometrický plán č. </w:t>
      </w:r>
      <w:r w:rsidR="005267AC">
        <w:rPr>
          <w:rFonts w:ascii="Garamond" w:hAnsi="Garamond"/>
          <w:sz w:val="22"/>
          <w:szCs w:val="28"/>
          <w:lang w:val="cs-CZ"/>
        </w:rPr>
        <w:t>5139</w:t>
      </w:r>
      <w:r w:rsidR="005267AC" w:rsidRPr="004E1C9F">
        <w:rPr>
          <w:rFonts w:ascii="Garamond" w:hAnsi="Garamond"/>
          <w:sz w:val="22"/>
          <w:szCs w:val="28"/>
          <w:lang w:val="cs-CZ"/>
        </w:rPr>
        <w:t>-</w:t>
      </w:r>
      <w:r w:rsidR="005267AC">
        <w:rPr>
          <w:rFonts w:ascii="Garamond" w:hAnsi="Garamond"/>
          <w:sz w:val="22"/>
          <w:szCs w:val="28"/>
          <w:lang w:val="cs-CZ"/>
        </w:rPr>
        <w:t>18</w:t>
      </w:r>
      <w:r w:rsidR="005267AC" w:rsidRPr="004E1C9F">
        <w:rPr>
          <w:rFonts w:ascii="Garamond" w:hAnsi="Garamond"/>
          <w:sz w:val="22"/>
          <w:szCs w:val="28"/>
          <w:lang w:val="cs-CZ"/>
        </w:rPr>
        <w:t>/20</w:t>
      </w:r>
      <w:r w:rsidR="005267AC">
        <w:rPr>
          <w:rFonts w:ascii="Garamond" w:hAnsi="Garamond"/>
          <w:sz w:val="22"/>
          <w:szCs w:val="28"/>
          <w:lang w:val="cs-CZ"/>
        </w:rPr>
        <w:t>23</w:t>
      </w:r>
      <w:r w:rsidR="005267AC" w:rsidRPr="004E1C9F">
        <w:rPr>
          <w:rFonts w:ascii="Garamond" w:hAnsi="Garamond"/>
          <w:sz w:val="22"/>
          <w:szCs w:val="28"/>
          <w:lang w:val="cs-CZ"/>
        </w:rPr>
        <w:t xml:space="preserve"> </w:t>
      </w:r>
      <w:r w:rsidRPr="003C2F9D">
        <w:rPr>
          <w:rFonts w:ascii="Garamond" w:hAnsi="Garamond"/>
          <w:sz w:val="22"/>
          <w:szCs w:val="28"/>
          <w:lang w:val="cs-CZ"/>
        </w:rPr>
        <w:t>je přílohou této smlouvy.</w:t>
      </w:r>
    </w:p>
    <w:p w14:paraId="58532D1E" w14:textId="77777777" w:rsidR="003C2F9D" w:rsidRDefault="003C2F9D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09F6CA8B" w14:textId="77777777" w:rsidR="003C2F9D" w:rsidRDefault="003C2F9D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5BC4F1FD" w14:textId="77777777" w:rsidR="000140B9" w:rsidRPr="00F51642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II.</w:t>
      </w:r>
    </w:p>
    <w:p w14:paraId="2D84594B" w14:textId="77777777" w:rsidR="000140B9" w:rsidRPr="00100B18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  <w:lang w:val="cs-CZ"/>
        </w:rPr>
      </w:pPr>
      <w:r w:rsidRPr="00F51642">
        <w:rPr>
          <w:rFonts w:ascii="Garamond" w:hAnsi="Garamond"/>
          <w:b/>
          <w:bCs/>
          <w:sz w:val="22"/>
          <w:szCs w:val="28"/>
        </w:rPr>
        <w:t xml:space="preserve">Projev vůle </w:t>
      </w:r>
      <w:r w:rsidR="00100B18">
        <w:rPr>
          <w:rFonts w:ascii="Garamond" w:hAnsi="Garamond"/>
          <w:b/>
          <w:bCs/>
          <w:sz w:val="22"/>
          <w:szCs w:val="28"/>
          <w:lang w:val="cs-CZ"/>
        </w:rPr>
        <w:t>a kupní cena</w:t>
      </w:r>
    </w:p>
    <w:p w14:paraId="496258AE" w14:textId="77777777" w:rsidR="000E4066" w:rsidRPr="00F51642" w:rsidRDefault="000E4066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  <w:lang w:val="cs-CZ"/>
        </w:rPr>
      </w:pPr>
    </w:p>
    <w:p w14:paraId="5CF0DB28" w14:textId="77777777" w:rsidR="004E1C9F" w:rsidRDefault="004E1C9F" w:rsidP="004E1C9F">
      <w:pPr>
        <w:pStyle w:val="Zkladntext2"/>
        <w:spacing w:after="0" w:line="240" w:lineRule="auto"/>
        <w:ind w:left="35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Smluvní strany</w:t>
      </w:r>
      <w:r w:rsidRPr="004E1C9F">
        <w:rPr>
          <w:rFonts w:ascii="Garamond" w:hAnsi="Garamond"/>
          <w:sz w:val="22"/>
          <w:szCs w:val="22"/>
        </w:rPr>
        <w:t xml:space="preserve"> si </w:t>
      </w:r>
      <w:r w:rsidR="009A1E25">
        <w:rPr>
          <w:rFonts w:ascii="Garamond" w:hAnsi="Garamond"/>
          <w:sz w:val="22"/>
          <w:szCs w:val="22"/>
        </w:rPr>
        <w:t>N</w:t>
      </w:r>
      <w:r w:rsidRPr="004E1C9F">
        <w:rPr>
          <w:rFonts w:ascii="Garamond" w:hAnsi="Garamond"/>
          <w:sz w:val="22"/>
          <w:szCs w:val="22"/>
        </w:rPr>
        <w:t>emov</w:t>
      </w:r>
      <w:r>
        <w:rPr>
          <w:rFonts w:ascii="Garamond" w:hAnsi="Garamond"/>
          <w:sz w:val="22"/>
          <w:szCs w:val="22"/>
        </w:rPr>
        <w:t>ité věci</w:t>
      </w:r>
      <w:r w:rsidRPr="004E1C9F">
        <w:rPr>
          <w:rFonts w:ascii="Garamond" w:hAnsi="Garamond"/>
          <w:sz w:val="22"/>
          <w:szCs w:val="22"/>
        </w:rPr>
        <w:t xml:space="preserve"> </w:t>
      </w:r>
      <w:r w:rsidR="009A1E25">
        <w:rPr>
          <w:rFonts w:ascii="Garamond" w:hAnsi="Garamond"/>
          <w:sz w:val="22"/>
          <w:szCs w:val="22"/>
        </w:rPr>
        <w:t xml:space="preserve">a </w:t>
      </w:r>
      <w:r w:rsidRPr="004E1C9F">
        <w:rPr>
          <w:rFonts w:ascii="Garamond" w:hAnsi="Garamond"/>
          <w:sz w:val="22"/>
          <w:szCs w:val="22"/>
        </w:rPr>
        <w:t xml:space="preserve">v souladu s geometrickým plánem uvedeným v článku I. </w:t>
      </w:r>
      <w:r w:rsidR="009A1E25">
        <w:rPr>
          <w:rFonts w:ascii="Garamond" w:hAnsi="Garamond"/>
          <w:sz w:val="22"/>
          <w:szCs w:val="22"/>
        </w:rPr>
        <w:t xml:space="preserve">bod 2. </w:t>
      </w:r>
      <w:r w:rsidRPr="004E1C9F">
        <w:rPr>
          <w:rFonts w:ascii="Garamond" w:hAnsi="Garamond"/>
          <w:sz w:val="22"/>
          <w:szCs w:val="22"/>
        </w:rPr>
        <w:t xml:space="preserve">této smlouvy vypořádávají takto: </w:t>
      </w:r>
    </w:p>
    <w:p w14:paraId="1F148678" w14:textId="77777777" w:rsidR="004E1C9F" w:rsidRDefault="004E1C9F" w:rsidP="004E1C9F">
      <w:pPr>
        <w:pStyle w:val="Zkladntext2"/>
        <w:spacing w:after="0" w:line="240" w:lineRule="auto"/>
        <w:ind w:left="357"/>
        <w:rPr>
          <w:rFonts w:ascii="Garamond" w:hAnsi="Garamond"/>
          <w:sz w:val="22"/>
          <w:szCs w:val="22"/>
        </w:rPr>
      </w:pPr>
    </w:p>
    <w:p w14:paraId="71776383" w14:textId="62F97430" w:rsidR="004B3360" w:rsidRPr="00DE1DAB" w:rsidRDefault="004B3360" w:rsidP="00DE1DAB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b/>
          <w:sz w:val="22"/>
          <w:szCs w:val="28"/>
        </w:rPr>
      </w:pPr>
      <w:r w:rsidRPr="00DE1DAB">
        <w:rPr>
          <w:rFonts w:ascii="Garamond" w:hAnsi="Garamond"/>
          <w:i/>
          <w:iCs/>
          <w:sz w:val="22"/>
          <w:szCs w:val="28"/>
        </w:rPr>
        <w:t>1. prodávající</w:t>
      </w:r>
      <w:r w:rsidRPr="00DE1DAB"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Cs/>
          <w:sz w:val="22"/>
          <w:szCs w:val="28"/>
        </w:rPr>
        <w:t xml:space="preserve">prodává </w:t>
      </w:r>
      <w:r w:rsidR="005267AC" w:rsidRPr="00036CEB">
        <w:rPr>
          <w:rFonts w:ascii="Garamond" w:hAnsi="Garamond"/>
          <w:bCs/>
          <w:i/>
          <w:iCs/>
          <w:sz w:val="22"/>
          <w:szCs w:val="28"/>
        </w:rPr>
        <w:t>2</w:t>
      </w:r>
      <w:r w:rsidRPr="00DE1DAB">
        <w:rPr>
          <w:rFonts w:ascii="Garamond" w:hAnsi="Garamond"/>
          <w:bCs/>
          <w:i/>
          <w:iCs/>
          <w:sz w:val="22"/>
          <w:szCs w:val="28"/>
        </w:rPr>
        <w:t>. kupujícímu</w:t>
      </w:r>
      <w:r w:rsidRPr="00DE1DAB">
        <w:rPr>
          <w:rFonts w:ascii="Garamond" w:hAnsi="Garamond"/>
          <w:bCs/>
          <w:sz w:val="22"/>
          <w:szCs w:val="28"/>
        </w:rPr>
        <w:t xml:space="preserve"> do výhradního vlastnictví </w:t>
      </w:r>
      <w:r w:rsidR="005267AC">
        <w:rPr>
          <w:rFonts w:ascii="Garamond" w:hAnsi="Garamond"/>
          <w:bCs/>
          <w:sz w:val="22"/>
          <w:szCs w:val="28"/>
        </w:rPr>
        <w:t>díl</w:t>
      </w:r>
      <w:r w:rsidR="00036CEB">
        <w:rPr>
          <w:rFonts w:ascii="Garamond" w:hAnsi="Garamond"/>
          <w:bCs/>
          <w:sz w:val="22"/>
          <w:szCs w:val="28"/>
        </w:rPr>
        <w:t>y</w:t>
      </w:r>
      <w:r w:rsidR="005267AC">
        <w:rPr>
          <w:rFonts w:ascii="Garamond" w:hAnsi="Garamond"/>
          <w:bCs/>
          <w:sz w:val="22"/>
          <w:szCs w:val="28"/>
        </w:rPr>
        <w:t xml:space="preserve"> </w:t>
      </w:r>
      <w:r w:rsidR="00036CEB">
        <w:rPr>
          <w:rFonts w:ascii="Garamond" w:hAnsi="Garamond"/>
          <w:bCs/>
          <w:sz w:val="22"/>
          <w:szCs w:val="28"/>
        </w:rPr>
        <w:t xml:space="preserve">pozemků </w:t>
      </w:r>
      <w:r w:rsidR="005267AC" w:rsidRPr="00C600D9">
        <w:rPr>
          <w:rFonts w:ascii="Garamond" w:hAnsi="Garamond"/>
          <w:b/>
          <w:bCs/>
          <w:sz w:val="22"/>
          <w:szCs w:val="22"/>
        </w:rPr>
        <w:t>„n+m“ o výměře 13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2842, „c+g“ o výměře 125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2820/4, „e“ o výměře 605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2834/1, „f+k“ o výměře 756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2838/1, „i+j“ o výměře 163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2839/4, „l“ o výměře 598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2862/2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 xml:space="preserve">  </w:t>
      </w:r>
      <w:r w:rsidR="005267AC" w:rsidRPr="00C600D9">
        <w:rPr>
          <w:rFonts w:ascii="Garamond" w:hAnsi="Garamond"/>
          <w:b/>
          <w:bCs/>
          <w:sz w:val="22"/>
          <w:szCs w:val="22"/>
        </w:rPr>
        <w:t>a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 xml:space="preserve"> </w:t>
      </w:r>
      <w:r w:rsidR="005267AC" w:rsidRPr="00C600D9">
        <w:rPr>
          <w:rFonts w:ascii="Garamond" w:hAnsi="Garamond"/>
          <w:b/>
          <w:bCs/>
          <w:sz w:val="22"/>
          <w:szCs w:val="22"/>
        </w:rPr>
        <w:t>„b“ o výměře 522 m</w:t>
      </w:r>
      <w:r w:rsidR="005267AC" w:rsidRPr="00C600D9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5267AC" w:rsidRPr="00C600D9">
        <w:rPr>
          <w:rFonts w:ascii="Garamond" w:hAnsi="Garamond"/>
          <w:b/>
          <w:bCs/>
          <w:sz w:val="22"/>
          <w:szCs w:val="22"/>
        </w:rPr>
        <w:t xml:space="preserve"> z parc. č. 2820/5 všechny</w:t>
      </w:r>
      <w:r w:rsidRPr="00C600D9">
        <w:rPr>
          <w:rFonts w:ascii="Garamond" w:hAnsi="Garamond"/>
          <w:b/>
          <w:bCs/>
          <w:sz w:val="22"/>
          <w:szCs w:val="28"/>
        </w:rPr>
        <w:t xml:space="preserve"> v k.</w:t>
      </w:r>
      <w:r w:rsidR="00DE1DAB" w:rsidRPr="00C600D9">
        <w:rPr>
          <w:rFonts w:ascii="Garamond" w:hAnsi="Garamond"/>
          <w:b/>
          <w:bCs/>
          <w:sz w:val="22"/>
          <w:szCs w:val="28"/>
        </w:rPr>
        <w:t xml:space="preserve"> </w:t>
      </w:r>
      <w:r w:rsidRPr="00C600D9">
        <w:rPr>
          <w:rFonts w:ascii="Garamond" w:hAnsi="Garamond"/>
          <w:b/>
          <w:bCs/>
          <w:sz w:val="22"/>
          <w:szCs w:val="28"/>
        </w:rPr>
        <w:t>ú. Kunčice pod Ondřejníkem</w:t>
      </w:r>
      <w:r w:rsidRPr="00DE1DAB">
        <w:rPr>
          <w:rFonts w:ascii="Garamond" w:hAnsi="Garamond"/>
          <w:sz w:val="22"/>
          <w:szCs w:val="28"/>
        </w:rPr>
        <w:t xml:space="preserve"> včetně všech jejích součástí a příslušenství za kupní cenu ve výši</w:t>
      </w:r>
      <w:r w:rsidR="00DE1DAB" w:rsidRPr="00DE1DAB">
        <w:rPr>
          <w:rFonts w:ascii="Garamond" w:hAnsi="Garamond"/>
          <w:sz w:val="22"/>
          <w:szCs w:val="28"/>
        </w:rPr>
        <w:t xml:space="preserve"> </w:t>
      </w:r>
      <w:r w:rsidR="00EF778A">
        <w:rPr>
          <w:rFonts w:ascii="Garamond" w:hAnsi="Garamond"/>
          <w:b/>
          <w:sz w:val="22"/>
          <w:szCs w:val="28"/>
        </w:rPr>
        <w:t>278</w:t>
      </w:r>
      <w:r w:rsidR="00036CEB">
        <w:rPr>
          <w:rFonts w:ascii="Garamond" w:hAnsi="Garamond"/>
          <w:b/>
          <w:sz w:val="22"/>
          <w:szCs w:val="28"/>
        </w:rPr>
        <w:t>.</w:t>
      </w:r>
      <w:r w:rsidR="00EF778A">
        <w:rPr>
          <w:rFonts w:ascii="Garamond" w:hAnsi="Garamond"/>
          <w:b/>
          <w:sz w:val="22"/>
          <w:szCs w:val="28"/>
        </w:rPr>
        <w:t>2</w:t>
      </w:r>
      <w:r w:rsidR="00036CEB">
        <w:rPr>
          <w:rFonts w:ascii="Garamond" w:hAnsi="Garamond"/>
          <w:b/>
          <w:sz w:val="22"/>
          <w:szCs w:val="28"/>
        </w:rPr>
        <w:t>00</w:t>
      </w:r>
      <w:r w:rsidRPr="00DE1DAB">
        <w:rPr>
          <w:rFonts w:ascii="Garamond" w:hAnsi="Garamond"/>
          <w:b/>
          <w:sz w:val="22"/>
          <w:szCs w:val="28"/>
        </w:rPr>
        <w:t xml:space="preserve"> Kč</w:t>
      </w:r>
      <w:r w:rsidR="00DE1DAB"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/>
          <w:sz w:val="22"/>
          <w:szCs w:val="28"/>
        </w:rPr>
        <w:t xml:space="preserve">(slovy: </w:t>
      </w:r>
      <w:bookmarkStart w:id="0" w:name="_Hlk69468878"/>
      <w:r w:rsidR="00EF778A">
        <w:rPr>
          <w:rFonts w:ascii="Garamond" w:hAnsi="Garamond"/>
          <w:b/>
          <w:sz w:val="22"/>
          <w:szCs w:val="28"/>
        </w:rPr>
        <w:t xml:space="preserve">dvě stě sedmdesát osm  </w:t>
      </w:r>
      <w:r w:rsidRPr="00DE1DAB">
        <w:rPr>
          <w:rFonts w:ascii="Garamond" w:hAnsi="Garamond"/>
          <w:b/>
          <w:sz w:val="22"/>
          <w:szCs w:val="28"/>
        </w:rPr>
        <w:t xml:space="preserve">tisíc </w:t>
      </w:r>
      <w:r w:rsidR="00EF778A">
        <w:rPr>
          <w:rFonts w:ascii="Garamond" w:hAnsi="Garamond"/>
          <w:b/>
          <w:sz w:val="22"/>
          <w:szCs w:val="28"/>
        </w:rPr>
        <w:t xml:space="preserve">dvě </w:t>
      </w:r>
      <w:r w:rsidR="00036CEB">
        <w:rPr>
          <w:rFonts w:ascii="Garamond" w:hAnsi="Garamond"/>
          <w:b/>
          <w:sz w:val="22"/>
          <w:szCs w:val="28"/>
        </w:rPr>
        <w:t>st</w:t>
      </w:r>
      <w:r w:rsidR="00EF778A">
        <w:rPr>
          <w:rFonts w:ascii="Garamond" w:hAnsi="Garamond"/>
          <w:b/>
          <w:sz w:val="22"/>
          <w:szCs w:val="28"/>
        </w:rPr>
        <w:t>ě</w:t>
      </w:r>
      <w:r w:rsidRPr="00DE1DAB">
        <w:rPr>
          <w:rFonts w:ascii="Garamond" w:hAnsi="Garamond"/>
          <w:b/>
          <w:sz w:val="22"/>
          <w:szCs w:val="28"/>
        </w:rPr>
        <w:t xml:space="preserve"> korun českých</w:t>
      </w:r>
      <w:bookmarkEnd w:id="0"/>
      <w:r w:rsidRPr="00DE1DAB">
        <w:rPr>
          <w:rFonts w:ascii="Garamond" w:hAnsi="Garamond"/>
          <w:b/>
          <w:sz w:val="22"/>
          <w:szCs w:val="28"/>
        </w:rPr>
        <w:t>)</w:t>
      </w:r>
    </w:p>
    <w:p w14:paraId="0C318218" w14:textId="77777777" w:rsidR="004B3360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(dále též jen </w:t>
      </w:r>
      <w:r w:rsidRPr="00F51642">
        <w:rPr>
          <w:rFonts w:ascii="Garamond" w:hAnsi="Garamond"/>
          <w:i/>
          <w:sz w:val="22"/>
          <w:szCs w:val="28"/>
        </w:rPr>
        <w:t>„</w:t>
      </w:r>
      <w:r w:rsidR="00DE1DAB">
        <w:rPr>
          <w:rFonts w:ascii="Garamond" w:hAnsi="Garamond"/>
          <w:i/>
          <w:sz w:val="22"/>
          <w:szCs w:val="28"/>
        </w:rPr>
        <w:t xml:space="preserve">1. </w:t>
      </w:r>
      <w:r w:rsidRPr="00F51642">
        <w:rPr>
          <w:rFonts w:ascii="Garamond" w:hAnsi="Garamond"/>
          <w:i/>
          <w:sz w:val="22"/>
          <w:szCs w:val="28"/>
        </w:rPr>
        <w:t>Kupní cena</w:t>
      </w:r>
      <w:r w:rsidR="00DE1DAB">
        <w:rPr>
          <w:rFonts w:ascii="Garamond" w:hAnsi="Garamond"/>
          <w:i/>
          <w:sz w:val="22"/>
          <w:szCs w:val="28"/>
        </w:rPr>
        <w:t>“</w:t>
      </w:r>
      <w:r w:rsidRPr="00F51642">
        <w:rPr>
          <w:rFonts w:ascii="Garamond" w:hAnsi="Garamond"/>
          <w:sz w:val="22"/>
          <w:szCs w:val="28"/>
        </w:rPr>
        <w:t>)</w:t>
      </w:r>
      <w:r>
        <w:rPr>
          <w:rFonts w:ascii="Garamond" w:hAnsi="Garamond"/>
          <w:sz w:val="22"/>
          <w:szCs w:val="28"/>
        </w:rPr>
        <w:t>.</w:t>
      </w:r>
    </w:p>
    <w:p w14:paraId="62587C9A" w14:textId="77777777" w:rsidR="006256A6" w:rsidRDefault="006256A6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</w:p>
    <w:p w14:paraId="77B10E63" w14:textId="0A50F712" w:rsidR="00DE1DAB" w:rsidRPr="00DE1DAB" w:rsidRDefault="00DE1DAB" w:rsidP="00DE1DA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i/>
          <w:iCs/>
          <w:sz w:val="22"/>
          <w:szCs w:val="28"/>
        </w:rPr>
        <w:t>2</w:t>
      </w:r>
      <w:r w:rsidRPr="00DE1DAB">
        <w:rPr>
          <w:rFonts w:ascii="Garamond" w:hAnsi="Garamond"/>
          <w:i/>
          <w:iCs/>
          <w:sz w:val="22"/>
          <w:szCs w:val="28"/>
        </w:rPr>
        <w:t>. prodávající</w:t>
      </w:r>
      <w:r w:rsidRPr="00DE1DAB"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Cs/>
          <w:sz w:val="22"/>
          <w:szCs w:val="28"/>
        </w:rPr>
        <w:t xml:space="preserve">prodává </w:t>
      </w:r>
      <w:r w:rsidR="00036CEB" w:rsidRPr="00036CEB">
        <w:rPr>
          <w:rFonts w:ascii="Garamond" w:hAnsi="Garamond"/>
          <w:bCs/>
          <w:i/>
          <w:iCs/>
          <w:sz w:val="22"/>
          <w:szCs w:val="28"/>
        </w:rPr>
        <w:t>1</w:t>
      </w:r>
      <w:r w:rsidRPr="00DE1DAB">
        <w:rPr>
          <w:rFonts w:ascii="Garamond" w:hAnsi="Garamond"/>
          <w:bCs/>
          <w:i/>
          <w:iCs/>
          <w:sz w:val="22"/>
          <w:szCs w:val="28"/>
        </w:rPr>
        <w:t>. kupujícímu</w:t>
      </w:r>
      <w:r w:rsidRPr="00DE1DAB">
        <w:rPr>
          <w:rFonts w:ascii="Garamond" w:hAnsi="Garamond"/>
          <w:bCs/>
          <w:sz w:val="22"/>
          <w:szCs w:val="28"/>
        </w:rPr>
        <w:t xml:space="preserve"> do výhradního vlastnictví </w:t>
      </w:r>
      <w:r w:rsidR="00036CEB">
        <w:rPr>
          <w:rFonts w:ascii="Garamond" w:hAnsi="Garamond"/>
          <w:bCs/>
          <w:sz w:val="22"/>
          <w:szCs w:val="28"/>
        </w:rPr>
        <w:t xml:space="preserve">díly pozemků </w:t>
      </w:r>
      <w:r w:rsidR="00036CEB" w:rsidRPr="00036CEB">
        <w:rPr>
          <w:rFonts w:ascii="Garamond" w:hAnsi="Garamond"/>
          <w:b/>
          <w:bCs/>
          <w:sz w:val="22"/>
          <w:szCs w:val="22"/>
        </w:rPr>
        <w:t>„p+q“ o výměře 455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036CEB" w:rsidRPr="00036CEB">
        <w:rPr>
          <w:rFonts w:ascii="Garamond" w:hAnsi="Garamond"/>
          <w:b/>
          <w:bCs/>
          <w:sz w:val="22"/>
          <w:szCs w:val="22"/>
        </w:rPr>
        <w:t>, „v“ o výměře 441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>2</w:t>
      </w:r>
      <w:r w:rsidR="00036CEB" w:rsidRPr="00036CEB">
        <w:rPr>
          <w:rFonts w:ascii="Garamond" w:hAnsi="Garamond"/>
          <w:b/>
          <w:bCs/>
          <w:sz w:val="22"/>
          <w:szCs w:val="22"/>
        </w:rPr>
        <w:t>, „z“ o výměře 339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 xml:space="preserve">2 </w:t>
      </w:r>
      <w:r w:rsidR="00036CEB" w:rsidRPr="00036CEB">
        <w:rPr>
          <w:rFonts w:ascii="Garamond" w:hAnsi="Garamond"/>
          <w:b/>
          <w:bCs/>
          <w:sz w:val="22"/>
          <w:szCs w:val="22"/>
        </w:rPr>
        <w:t>a „t+s“ o výměře 200 m</w:t>
      </w:r>
      <w:r w:rsidR="00036CEB" w:rsidRPr="00036CEB">
        <w:rPr>
          <w:rFonts w:ascii="Garamond" w:hAnsi="Garamond"/>
          <w:b/>
          <w:bCs/>
          <w:sz w:val="22"/>
          <w:szCs w:val="22"/>
          <w:vertAlign w:val="superscript"/>
        </w:rPr>
        <w:t xml:space="preserve">2 </w:t>
      </w:r>
      <w:r w:rsidR="00036CEB" w:rsidRPr="00036CEB">
        <w:rPr>
          <w:rFonts w:ascii="Garamond" w:hAnsi="Garamond"/>
          <w:b/>
          <w:bCs/>
          <w:sz w:val="22"/>
          <w:szCs w:val="22"/>
        </w:rPr>
        <w:t xml:space="preserve">z </w:t>
      </w:r>
      <w:r w:rsidRPr="00036CEB">
        <w:rPr>
          <w:rFonts w:ascii="Garamond" w:hAnsi="Garamond"/>
          <w:b/>
          <w:bCs/>
          <w:sz w:val="22"/>
          <w:szCs w:val="28"/>
        </w:rPr>
        <w:t xml:space="preserve">pozemk parc. č. </w:t>
      </w:r>
      <w:r w:rsidR="00036CEB" w:rsidRPr="00036CEB">
        <w:rPr>
          <w:rFonts w:ascii="Garamond" w:hAnsi="Garamond"/>
          <w:b/>
          <w:bCs/>
          <w:sz w:val="22"/>
          <w:szCs w:val="28"/>
        </w:rPr>
        <w:t>3344/2</w:t>
      </w:r>
      <w:r w:rsidRPr="00036CEB">
        <w:rPr>
          <w:rFonts w:ascii="Garamond" w:hAnsi="Garamond"/>
          <w:b/>
          <w:bCs/>
          <w:sz w:val="22"/>
          <w:szCs w:val="28"/>
        </w:rPr>
        <w:t xml:space="preserve"> v k. ú. Kunčice pod Ondřejníkem </w:t>
      </w:r>
      <w:r w:rsidRPr="00DE1DAB">
        <w:rPr>
          <w:rFonts w:ascii="Garamond" w:hAnsi="Garamond"/>
          <w:sz w:val="22"/>
          <w:szCs w:val="28"/>
        </w:rPr>
        <w:t xml:space="preserve">včetně všech jejích součástí a příslušenství za kupní cenu ve výši </w:t>
      </w:r>
      <w:r w:rsidR="00EF778A">
        <w:rPr>
          <w:rFonts w:ascii="Garamond" w:hAnsi="Garamond"/>
          <w:b/>
          <w:bCs/>
          <w:sz w:val="22"/>
          <w:szCs w:val="28"/>
        </w:rPr>
        <w:t>143</w:t>
      </w:r>
      <w:r w:rsidR="00B73207" w:rsidRPr="00B73207">
        <w:rPr>
          <w:rFonts w:ascii="Garamond" w:hAnsi="Garamond"/>
          <w:b/>
          <w:bCs/>
          <w:sz w:val="22"/>
          <w:szCs w:val="28"/>
        </w:rPr>
        <w:t>.</w:t>
      </w:r>
      <w:r w:rsidR="00EF778A" w:rsidRPr="00B73207">
        <w:rPr>
          <w:rFonts w:ascii="Garamond" w:hAnsi="Garamond"/>
          <w:b/>
          <w:bCs/>
          <w:sz w:val="22"/>
          <w:szCs w:val="28"/>
        </w:rPr>
        <w:t xml:space="preserve"> </w:t>
      </w:r>
      <w:r w:rsidR="00B73207" w:rsidRPr="00B73207">
        <w:rPr>
          <w:rFonts w:ascii="Garamond" w:hAnsi="Garamond"/>
          <w:b/>
          <w:bCs/>
          <w:sz w:val="22"/>
          <w:szCs w:val="28"/>
        </w:rPr>
        <w:t>5</w:t>
      </w:r>
      <w:r w:rsidR="00EF778A">
        <w:rPr>
          <w:rFonts w:ascii="Garamond" w:hAnsi="Garamond"/>
          <w:b/>
          <w:bCs/>
          <w:sz w:val="22"/>
          <w:szCs w:val="28"/>
        </w:rPr>
        <w:t>0</w:t>
      </w:r>
      <w:r w:rsidR="00B73207" w:rsidRPr="00B73207">
        <w:rPr>
          <w:rFonts w:ascii="Garamond" w:hAnsi="Garamond"/>
          <w:b/>
          <w:bCs/>
          <w:sz w:val="22"/>
          <w:szCs w:val="28"/>
        </w:rPr>
        <w:t>0</w:t>
      </w:r>
      <w:r w:rsidRPr="00B73207">
        <w:rPr>
          <w:rFonts w:ascii="Garamond" w:hAnsi="Garamond"/>
          <w:b/>
          <w:bCs/>
          <w:sz w:val="22"/>
          <w:szCs w:val="28"/>
        </w:rPr>
        <w:t xml:space="preserve"> </w:t>
      </w:r>
      <w:r w:rsidRPr="00DE1DAB">
        <w:rPr>
          <w:rFonts w:ascii="Garamond" w:hAnsi="Garamond"/>
          <w:b/>
          <w:sz w:val="22"/>
          <w:szCs w:val="28"/>
        </w:rPr>
        <w:t>Kč</w:t>
      </w:r>
      <w:r>
        <w:rPr>
          <w:rFonts w:ascii="Garamond" w:hAnsi="Garamond"/>
          <w:b/>
          <w:sz w:val="22"/>
          <w:szCs w:val="28"/>
        </w:rPr>
        <w:t xml:space="preserve"> </w:t>
      </w:r>
      <w:r w:rsidRPr="00DE1DAB">
        <w:rPr>
          <w:rFonts w:ascii="Garamond" w:hAnsi="Garamond"/>
          <w:b/>
          <w:sz w:val="22"/>
          <w:szCs w:val="28"/>
        </w:rPr>
        <w:t xml:space="preserve">(slovy: </w:t>
      </w:r>
      <w:r w:rsidR="00EF778A">
        <w:rPr>
          <w:rFonts w:ascii="Garamond" w:hAnsi="Garamond"/>
          <w:b/>
          <w:sz w:val="22"/>
          <w:szCs w:val="28"/>
        </w:rPr>
        <w:t xml:space="preserve">sto čtyřicet tři </w:t>
      </w:r>
      <w:r w:rsidR="00B73207">
        <w:rPr>
          <w:rFonts w:ascii="Garamond" w:hAnsi="Garamond"/>
          <w:b/>
          <w:sz w:val="22"/>
          <w:szCs w:val="28"/>
        </w:rPr>
        <w:t xml:space="preserve">tisíc </w:t>
      </w:r>
      <w:r w:rsidR="00EF778A">
        <w:rPr>
          <w:rFonts w:ascii="Garamond" w:hAnsi="Garamond"/>
          <w:b/>
          <w:sz w:val="22"/>
          <w:szCs w:val="28"/>
        </w:rPr>
        <w:t xml:space="preserve">pět </w:t>
      </w:r>
      <w:r w:rsidR="00B73207">
        <w:rPr>
          <w:rFonts w:ascii="Garamond" w:hAnsi="Garamond"/>
          <w:b/>
          <w:sz w:val="22"/>
          <w:szCs w:val="28"/>
        </w:rPr>
        <w:t xml:space="preserve">set </w:t>
      </w:r>
      <w:r w:rsidRPr="00DE1DAB">
        <w:rPr>
          <w:rFonts w:ascii="Garamond" w:hAnsi="Garamond"/>
          <w:b/>
          <w:sz w:val="22"/>
          <w:szCs w:val="28"/>
        </w:rPr>
        <w:t>korun českých)</w:t>
      </w:r>
    </w:p>
    <w:p w14:paraId="5E81E220" w14:textId="77777777" w:rsidR="006256A6" w:rsidRDefault="006256A6" w:rsidP="006256A6">
      <w:pPr>
        <w:tabs>
          <w:tab w:val="num" w:pos="720"/>
        </w:tabs>
        <w:autoSpaceDE w:val="0"/>
        <w:autoSpaceDN w:val="0"/>
        <w:spacing w:line="276" w:lineRule="auto"/>
        <w:ind w:left="360"/>
        <w:jc w:val="center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(dále též jen </w:t>
      </w:r>
      <w:r w:rsidRPr="00F51642">
        <w:rPr>
          <w:rFonts w:ascii="Garamond" w:hAnsi="Garamond"/>
          <w:i/>
          <w:sz w:val="22"/>
          <w:szCs w:val="28"/>
        </w:rPr>
        <w:t>„</w:t>
      </w:r>
      <w:r>
        <w:rPr>
          <w:rFonts w:ascii="Garamond" w:hAnsi="Garamond"/>
          <w:i/>
          <w:sz w:val="22"/>
          <w:szCs w:val="28"/>
        </w:rPr>
        <w:t xml:space="preserve">2. </w:t>
      </w:r>
      <w:r w:rsidRPr="00F51642">
        <w:rPr>
          <w:rFonts w:ascii="Garamond" w:hAnsi="Garamond"/>
          <w:i/>
          <w:sz w:val="22"/>
          <w:szCs w:val="28"/>
        </w:rPr>
        <w:t>Kupní cena</w:t>
      </w:r>
      <w:r>
        <w:rPr>
          <w:rFonts w:ascii="Garamond" w:hAnsi="Garamond"/>
          <w:i/>
          <w:sz w:val="22"/>
          <w:szCs w:val="28"/>
        </w:rPr>
        <w:t>“</w:t>
      </w:r>
      <w:r w:rsidRPr="00F51642">
        <w:rPr>
          <w:rFonts w:ascii="Garamond" w:hAnsi="Garamond"/>
          <w:sz w:val="22"/>
          <w:szCs w:val="28"/>
        </w:rPr>
        <w:t>)</w:t>
      </w:r>
      <w:r>
        <w:rPr>
          <w:rFonts w:ascii="Garamond" w:hAnsi="Garamond"/>
          <w:sz w:val="22"/>
          <w:szCs w:val="28"/>
        </w:rPr>
        <w:t>.</w:t>
      </w:r>
    </w:p>
    <w:p w14:paraId="37CCD0B3" w14:textId="77777777" w:rsidR="00DE1DAB" w:rsidRDefault="00DE1DAB" w:rsidP="00DE1DAB">
      <w:pPr>
        <w:tabs>
          <w:tab w:val="num" w:pos="720"/>
        </w:tabs>
        <w:autoSpaceDE w:val="0"/>
        <w:autoSpaceDN w:val="0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5766F77B" w14:textId="77777777" w:rsidR="004B3360" w:rsidRPr="00DB655A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sz w:val="22"/>
          <w:szCs w:val="28"/>
        </w:rPr>
      </w:pPr>
      <w:r w:rsidRPr="00DB655A">
        <w:rPr>
          <w:rFonts w:ascii="Garamond" w:hAnsi="Garamond"/>
          <w:sz w:val="22"/>
          <w:szCs w:val="28"/>
        </w:rPr>
        <w:t xml:space="preserve">Kupující kupují Nemovitou věc od Prodávajícího do svého </w:t>
      </w:r>
      <w:r w:rsidR="00DE1DAB" w:rsidRPr="00DB655A">
        <w:rPr>
          <w:rFonts w:ascii="Garamond" w:hAnsi="Garamond"/>
          <w:sz w:val="22"/>
          <w:szCs w:val="28"/>
        </w:rPr>
        <w:t>vlastnictví</w:t>
      </w:r>
      <w:r w:rsidRPr="00DB655A">
        <w:rPr>
          <w:rFonts w:ascii="Garamond" w:hAnsi="Garamond"/>
          <w:sz w:val="22"/>
          <w:szCs w:val="28"/>
        </w:rPr>
        <w:t>.</w:t>
      </w:r>
    </w:p>
    <w:p w14:paraId="24310BC4" w14:textId="77777777" w:rsidR="004B3360" w:rsidRPr="00F51642" w:rsidRDefault="004B3360" w:rsidP="004B3360">
      <w:pPr>
        <w:tabs>
          <w:tab w:val="num" w:pos="720"/>
        </w:tabs>
        <w:autoSpaceDE w:val="0"/>
        <w:autoSpaceDN w:val="0"/>
        <w:spacing w:line="276" w:lineRule="auto"/>
        <w:jc w:val="both"/>
        <w:rPr>
          <w:rFonts w:ascii="Garamond" w:hAnsi="Garamond"/>
          <w:b/>
          <w:sz w:val="22"/>
          <w:szCs w:val="28"/>
        </w:rPr>
      </w:pPr>
    </w:p>
    <w:p w14:paraId="089D2F21" w14:textId="77777777" w:rsidR="004B3360" w:rsidRPr="00C73248" w:rsidRDefault="004B3360" w:rsidP="004B3360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sz w:val="22"/>
          <w:szCs w:val="28"/>
        </w:rPr>
      </w:pPr>
      <w:r w:rsidRPr="00C73248">
        <w:rPr>
          <w:rFonts w:ascii="Garamond" w:hAnsi="Garamond"/>
          <w:sz w:val="22"/>
          <w:szCs w:val="28"/>
        </w:rPr>
        <w:t>Prodávající se touto smlouvou zavazuje odevzdat Kupujícímu Nemovitou věc se všemi právy a povinnostmi, všemi součástmi a veškerým příslu</w:t>
      </w:r>
      <w:r>
        <w:rPr>
          <w:rFonts w:ascii="Garamond" w:hAnsi="Garamond"/>
          <w:sz w:val="22"/>
          <w:szCs w:val="28"/>
        </w:rPr>
        <w:t xml:space="preserve">šenstvím </w:t>
      </w:r>
      <w:r w:rsidRPr="00C73248">
        <w:rPr>
          <w:rFonts w:ascii="Garamond" w:hAnsi="Garamond"/>
          <w:sz w:val="22"/>
          <w:szCs w:val="28"/>
        </w:rPr>
        <w:t>a umožnit Kupujícím nabýt k Nemovité věci vlastnické právo a Kupující se</w:t>
      </w:r>
      <w:r>
        <w:rPr>
          <w:rFonts w:ascii="Garamond" w:hAnsi="Garamond"/>
          <w:sz w:val="22"/>
          <w:szCs w:val="28"/>
        </w:rPr>
        <w:t xml:space="preserve"> </w:t>
      </w:r>
      <w:r w:rsidRPr="00C73248">
        <w:rPr>
          <w:rFonts w:ascii="Garamond" w:hAnsi="Garamond"/>
          <w:sz w:val="22"/>
          <w:szCs w:val="28"/>
        </w:rPr>
        <w:t>zavazují Nemovitou věc převzít a zaplatit Prodávajícímu Kupní cenu dle čl. II odst. 3 této smlouvy.</w:t>
      </w:r>
    </w:p>
    <w:p w14:paraId="1125BF10" w14:textId="77777777" w:rsidR="004B3360" w:rsidRPr="00C73248" w:rsidRDefault="004B3360" w:rsidP="004B3360">
      <w:pPr>
        <w:tabs>
          <w:tab w:val="num" w:pos="72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b/>
          <w:sz w:val="22"/>
          <w:szCs w:val="28"/>
        </w:rPr>
      </w:pPr>
    </w:p>
    <w:p w14:paraId="701F7385" w14:textId="6CB31958" w:rsidR="004B3360" w:rsidRPr="000D3841" w:rsidRDefault="000D3841" w:rsidP="00C85CE8">
      <w:pPr>
        <w:numPr>
          <w:ilvl w:val="0"/>
          <w:numId w:val="2"/>
        </w:numPr>
        <w:tabs>
          <w:tab w:val="clear" w:pos="720"/>
          <w:tab w:val="num" w:pos="0"/>
          <w:tab w:val="num" w:pos="360"/>
        </w:tabs>
        <w:autoSpaceDE w:val="0"/>
        <w:autoSpaceDN w:val="0"/>
        <w:spacing w:line="276" w:lineRule="auto"/>
        <w:ind w:left="360"/>
        <w:jc w:val="both"/>
        <w:rPr>
          <w:rFonts w:ascii="Garamond" w:hAnsi="Garamond"/>
          <w:sz w:val="22"/>
          <w:szCs w:val="28"/>
        </w:rPr>
      </w:pPr>
      <w:r w:rsidRPr="000D3841">
        <w:rPr>
          <w:rFonts w:ascii="Garamond" w:hAnsi="Garamond"/>
          <w:i/>
          <w:iCs/>
          <w:sz w:val="22"/>
          <w:szCs w:val="28"/>
        </w:rPr>
        <w:t xml:space="preserve">1. </w:t>
      </w:r>
      <w:r w:rsidR="004B3360" w:rsidRPr="000D3841">
        <w:rPr>
          <w:rFonts w:ascii="Garamond" w:hAnsi="Garamond"/>
          <w:i/>
          <w:iCs/>
          <w:sz w:val="22"/>
          <w:szCs w:val="28"/>
        </w:rPr>
        <w:t>Kupní cenu</w:t>
      </w:r>
      <w:r w:rsidR="004B3360" w:rsidRPr="000D3841">
        <w:rPr>
          <w:rFonts w:ascii="Garamond" w:hAnsi="Garamond"/>
          <w:sz w:val="22"/>
          <w:szCs w:val="28"/>
        </w:rPr>
        <w:t xml:space="preserve"> ve výši </w:t>
      </w:r>
      <w:r w:rsidR="00EF778A">
        <w:rPr>
          <w:rFonts w:ascii="Garamond" w:hAnsi="Garamond"/>
          <w:b/>
          <w:sz w:val="22"/>
          <w:szCs w:val="28"/>
        </w:rPr>
        <w:t>278.200</w:t>
      </w:r>
      <w:r w:rsidR="00EF778A" w:rsidRPr="00DE1DAB">
        <w:rPr>
          <w:rFonts w:ascii="Garamond" w:hAnsi="Garamond"/>
          <w:b/>
          <w:sz w:val="22"/>
          <w:szCs w:val="28"/>
        </w:rPr>
        <w:t xml:space="preserve"> Kč</w:t>
      </w:r>
      <w:r w:rsidR="00EF778A">
        <w:rPr>
          <w:rFonts w:ascii="Garamond" w:hAnsi="Garamond"/>
          <w:b/>
          <w:sz w:val="22"/>
          <w:szCs w:val="28"/>
        </w:rPr>
        <w:t xml:space="preserve"> </w:t>
      </w:r>
      <w:r w:rsidR="00EF778A" w:rsidRPr="00DE1DAB">
        <w:rPr>
          <w:rFonts w:ascii="Garamond" w:hAnsi="Garamond"/>
          <w:b/>
          <w:sz w:val="22"/>
          <w:szCs w:val="28"/>
        </w:rPr>
        <w:t xml:space="preserve">(slovy: </w:t>
      </w:r>
      <w:r w:rsidR="00EF778A">
        <w:rPr>
          <w:rFonts w:ascii="Garamond" w:hAnsi="Garamond"/>
          <w:b/>
          <w:sz w:val="22"/>
          <w:szCs w:val="28"/>
        </w:rPr>
        <w:t xml:space="preserve">dvě stě sedmdesát osm  </w:t>
      </w:r>
      <w:r w:rsidR="00EF778A" w:rsidRPr="00DE1DAB">
        <w:rPr>
          <w:rFonts w:ascii="Garamond" w:hAnsi="Garamond"/>
          <w:b/>
          <w:sz w:val="22"/>
          <w:szCs w:val="28"/>
        </w:rPr>
        <w:t xml:space="preserve">tisíc </w:t>
      </w:r>
      <w:r w:rsidR="00EF778A">
        <w:rPr>
          <w:rFonts w:ascii="Garamond" w:hAnsi="Garamond"/>
          <w:b/>
          <w:sz w:val="22"/>
          <w:szCs w:val="28"/>
        </w:rPr>
        <w:t>dvě stě</w:t>
      </w:r>
      <w:r w:rsidR="00EF778A" w:rsidRPr="00DE1DAB">
        <w:rPr>
          <w:rFonts w:ascii="Garamond" w:hAnsi="Garamond"/>
          <w:b/>
          <w:sz w:val="22"/>
          <w:szCs w:val="28"/>
        </w:rPr>
        <w:t xml:space="preserve"> korun českých)</w:t>
      </w:r>
      <w:r w:rsidR="004B3360" w:rsidRPr="000D3841">
        <w:rPr>
          <w:rFonts w:ascii="Garamond" w:hAnsi="Garamond"/>
          <w:sz w:val="22"/>
          <w:szCs w:val="28"/>
        </w:rPr>
        <w:t xml:space="preserve"> se </w:t>
      </w:r>
      <w:r w:rsidR="00B73207" w:rsidRPr="00B73207">
        <w:rPr>
          <w:rFonts w:ascii="Garamond" w:hAnsi="Garamond"/>
          <w:i/>
          <w:iCs/>
          <w:sz w:val="22"/>
          <w:szCs w:val="28"/>
        </w:rPr>
        <w:t>2</w:t>
      </w:r>
      <w:r w:rsidRPr="00B73207">
        <w:rPr>
          <w:rFonts w:ascii="Garamond" w:hAnsi="Garamond"/>
          <w:i/>
          <w:iCs/>
          <w:sz w:val="22"/>
          <w:szCs w:val="28"/>
        </w:rPr>
        <w:t>.</w:t>
      </w:r>
      <w:r w:rsidRPr="000D3841">
        <w:rPr>
          <w:rFonts w:ascii="Garamond" w:hAnsi="Garamond"/>
          <w:i/>
          <w:iCs/>
          <w:sz w:val="22"/>
          <w:szCs w:val="28"/>
        </w:rPr>
        <w:t xml:space="preserve"> k</w:t>
      </w:r>
      <w:r w:rsidR="004B3360" w:rsidRPr="000D3841">
        <w:rPr>
          <w:rFonts w:ascii="Garamond" w:hAnsi="Garamond"/>
          <w:i/>
          <w:iCs/>
          <w:sz w:val="22"/>
          <w:szCs w:val="28"/>
        </w:rPr>
        <w:t>upující</w:t>
      </w:r>
      <w:r w:rsidR="004B3360" w:rsidRPr="000D3841">
        <w:rPr>
          <w:rFonts w:ascii="Garamond" w:hAnsi="Garamond"/>
          <w:sz w:val="22"/>
          <w:szCs w:val="28"/>
        </w:rPr>
        <w:t xml:space="preserve"> zavazuj</w:t>
      </w:r>
      <w:r w:rsidRPr="000D3841">
        <w:rPr>
          <w:rFonts w:ascii="Garamond" w:hAnsi="Garamond"/>
          <w:sz w:val="22"/>
          <w:szCs w:val="28"/>
        </w:rPr>
        <w:t>e</w:t>
      </w:r>
      <w:r w:rsidR="004B3360" w:rsidRPr="000D3841">
        <w:rPr>
          <w:rFonts w:ascii="Garamond" w:hAnsi="Garamond"/>
          <w:sz w:val="22"/>
          <w:szCs w:val="28"/>
        </w:rPr>
        <w:t xml:space="preserve"> uhradit ve prospěch bankovního účtu </w:t>
      </w:r>
      <w:r w:rsidRPr="000D3841">
        <w:rPr>
          <w:rFonts w:ascii="Garamond" w:hAnsi="Garamond"/>
          <w:i/>
          <w:iCs/>
          <w:sz w:val="22"/>
          <w:szCs w:val="28"/>
        </w:rPr>
        <w:t>1. p</w:t>
      </w:r>
      <w:r w:rsidR="004B3360" w:rsidRPr="000D3841">
        <w:rPr>
          <w:rFonts w:ascii="Garamond" w:hAnsi="Garamond"/>
          <w:i/>
          <w:iCs/>
          <w:sz w:val="22"/>
          <w:szCs w:val="28"/>
        </w:rPr>
        <w:t>rodávajícího</w:t>
      </w:r>
      <w:r w:rsidR="004B3360" w:rsidRPr="000D3841">
        <w:rPr>
          <w:rFonts w:ascii="Garamond" w:hAnsi="Garamond"/>
          <w:sz w:val="22"/>
          <w:szCs w:val="28"/>
        </w:rPr>
        <w:t xml:space="preserve">, </w:t>
      </w:r>
      <w:r w:rsidR="004B3360" w:rsidRPr="000D3841">
        <w:rPr>
          <w:rFonts w:ascii="Garamond" w:hAnsi="Garamond"/>
          <w:b/>
          <w:sz w:val="22"/>
          <w:szCs w:val="28"/>
        </w:rPr>
        <w:t xml:space="preserve">č. ú. </w:t>
      </w:r>
      <w:r w:rsidR="00F919AA" w:rsidRPr="00E7541B">
        <w:rPr>
          <w:rFonts w:ascii="Garamond" w:hAnsi="Garamond"/>
          <w:b/>
          <w:sz w:val="22"/>
          <w:szCs w:val="28"/>
        </w:rPr>
        <w:t>1682010349/0800</w:t>
      </w:r>
      <w:r w:rsidR="00F919AA" w:rsidRPr="000D3841">
        <w:rPr>
          <w:rFonts w:ascii="Garamond" w:hAnsi="Garamond"/>
          <w:b/>
          <w:sz w:val="22"/>
          <w:szCs w:val="28"/>
        </w:rPr>
        <w:t xml:space="preserve"> </w:t>
      </w:r>
      <w:r w:rsidR="004B3360" w:rsidRPr="000D3841">
        <w:rPr>
          <w:rFonts w:ascii="Garamond" w:hAnsi="Garamond"/>
          <w:sz w:val="22"/>
          <w:szCs w:val="28"/>
        </w:rPr>
        <w:t>a to</w:t>
      </w:r>
      <w:r w:rsidR="004B3360" w:rsidRPr="000D3841">
        <w:rPr>
          <w:rFonts w:ascii="Garamond" w:hAnsi="Garamond"/>
          <w:b/>
          <w:sz w:val="22"/>
          <w:szCs w:val="28"/>
        </w:rPr>
        <w:t xml:space="preserve"> nejpozději do 10 pracovních dnů ode </w:t>
      </w:r>
      <w:r w:rsidR="004B3360" w:rsidRPr="000D3841">
        <w:rPr>
          <w:rFonts w:ascii="Garamond" w:hAnsi="Garamond"/>
          <w:b/>
          <w:sz w:val="22"/>
          <w:szCs w:val="22"/>
        </w:rPr>
        <w:t xml:space="preserve">dne </w:t>
      </w:r>
      <w:r w:rsidR="004B3360" w:rsidRPr="000D3841">
        <w:rPr>
          <w:rFonts w:ascii="Garamond" w:hAnsi="Garamond"/>
          <w:b/>
          <w:color w:val="000000"/>
          <w:sz w:val="22"/>
          <w:szCs w:val="22"/>
        </w:rPr>
        <w:t>podpisu smlouvy.</w:t>
      </w:r>
      <w:r w:rsidR="004B3360" w:rsidRPr="000D3841">
        <w:rPr>
          <w:rFonts w:ascii="Garamond" w:hAnsi="Garamond"/>
          <w:color w:val="000000"/>
          <w:sz w:val="22"/>
          <w:szCs w:val="22"/>
        </w:rPr>
        <w:t xml:space="preserve"> </w:t>
      </w:r>
    </w:p>
    <w:p w14:paraId="019FA3B1" w14:textId="77777777" w:rsidR="000D3841" w:rsidRDefault="000D3841" w:rsidP="000D3841">
      <w:pPr>
        <w:pStyle w:val="Odstavecseseznamem"/>
        <w:rPr>
          <w:rFonts w:ascii="Garamond" w:hAnsi="Garamond"/>
          <w:sz w:val="22"/>
          <w:szCs w:val="28"/>
        </w:rPr>
      </w:pPr>
    </w:p>
    <w:p w14:paraId="64575FD7" w14:textId="4406AFE3" w:rsidR="000D3841" w:rsidRPr="00EF778A" w:rsidRDefault="000D3841" w:rsidP="00EF778A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i/>
          <w:iCs/>
          <w:sz w:val="22"/>
          <w:szCs w:val="28"/>
        </w:rPr>
        <w:t>2</w:t>
      </w:r>
      <w:r w:rsidRPr="000D3841">
        <w:rPr>
          <w:rFonts w:ascii="Garamond" w:hAnsi="Garamond"/>
          <w:i/>
          <w:iCs/>
          <w:sz w:val="22"/>
          <w:szCs w:val="28"/>
        </w:rPr>
        <w:t>. Kupní cenu</w:t>
      </w:r>
      <w:r w:rsidRPr="000D3841">
        <w:rPr>
          <w:rFonts w:ascii="Garamond" w:hAnsi="Garamond"/>
          <w:sz w:val="22"/>
          <w:szCs w:val="28"/>
        </w:rPr>
        <w:t xml:space="preserve"> ve výši </w:t>
      </w:r>
      <w:r w:rsidR="00EF778A">
        <w:rPr>
          <w:rFonts w:ascii="Garamond" w:hAnsi="Garamond"/>
          <w:b/>
          <w:bCs/>
          <w:sz w:val="22"/>
          <w:szCs w:val="28"/>
        </w:rPr>
        <w:t>143</w:t>
      </w:r>
      <w:r w:rsidR="00EF778A" w:rsidRPr="00B73207">
        <w:rPr>
          <w:rFonts w:ascii="Garamond" w:hAnsi="Garamond"/>
          <w:b/>
          <w:bCs/>
          <w:sz w:val="22"/>
          <w:szCs w:val="28"/>
        </w:rPr>
        <w:t>. 5</w:t>
      </w:r>
      <w:r w:rsidR="00EF778A">
        <w:rPr>
          <w:rFonts w:ascii="Garamond" w:hAnsi="Garamond"/>
          <w:b/>
          <w:bCs/>
          <w:sz w:val="22"/>
          <w:szCs w:val="28"/>
        </w:rPr>
        <w:t>0</w:t>
      </w:r>
      <w:r w:rsidR="00EF778A" w:rsidRPr="00B73207">
        <w:rPr>
          <w:rFonts w:ascii="Garamond" w:hAnsi="Garamond"/>
          <w:b/>
          <w:bCs/>
          <w:sz w:val="22"/>
          <w:szCs w:val="28"/>
        </w:rPr>
        <w:t xml:space="preserve">0 </w:t>
      </w:r>
      <w:r w:rsidR="00EF778A" w:rsidRPr="00DE1DAB">
        <w:rPr>
          <w:rFonts w:ascii="Garamond" w:hAnsi="Garamond"/>
          <w:b/>
          <w:sz w:val="22"/>
          <w:szCs w:val="28"/>
        </w:rPr>
        <w:t>Kč</w:t>
      </w:r>
      <w:r w:rsidR="00EF778A">
        <w:rPr>
          <w:rFonts w:ascii="Garamond" w:hAnsi="Garamond"/>
          <w:b/>
          <w:sz w:val="22"/>
          <w:szCs w:val="28"/>
        </w:rPr>
        <w:t xml:space="preserve"> </w:t>
      </w:r>
      <w:r w:rsidR="00EF778A" w:rsidRPr="00DE1DAB">
        <w:rPr>
          <w:rFonts w:ascii="Garamond" w:hAnsi="Garamond"/>
          <w:b/>
          <w:sz w:val="22"/>
          <w:szCs w:val="28"/>
        </w:rPr>
        <w:t xml:space="preserve">(slovy: </w:t>
      </w:r>
      <w:r w:rsidR="00EF778A">
        <w:rPr>
          <w:rFonts w:ascii="Garamond" w:hAnsi="Garamond"/>
          <w:b/>
          <w:sz w:val="22"/>
          <w:szCs w:val="28"/>
        </w:rPr>
        <w:t xml:space="preserve">sto čtyřicet tři tisíc pět set </w:t>
      </w:r>
      <w:r w:rsidR="00EF778A" w:rsidRPr="00DE1DAB">
        <w:rPr>
          <w:rFonts w:ascii="Garamond" w:hAnsi="Garamond"/>
          <w:b/>
          <w:sz w:val="22"/>
          <w:szCs w:val="28"/>
        </w:rPr>
        <w:t>korun českých)</w:t>
      </w:r>
      <w:r w:rsidR="00E7541B">
        <w:rPr>
          <w:rFonts w:ascii="Garamond" w:hAnsi="Garamond"/>
          <w:b/>
          <w:sz w:val="22"/>
          <w:szCs w:val="28"/>
        </w:rPr>
        <w:t xml:space="preserve"> </w:t>
      </w:r>
      <w:r w:rsidRPr="000D3841">
        <w:rPr>
          <w:rFonts w:ascii="Garamond" w:hAnsi="Garamond"/>
          <w:sz w:val="22"/>
          <w:szCs w:val="28"/>
        </w:rPr>
        <w:t xml:space="preserve">se </w:t>
      </w:r>
      <w:r w:rsidR="00F919AA">
        <w:rPr>
          <w:rFonts w:ascii="Garamond" w:hAnsi="Garamond"/>
          <w:i/>
          <w:iCs/>
          <w:sz w:val="22"/>
          <w:szCs w:val="28"/>
        </w:rPr>
        <w:t>1.</w:t>
      </w:r>
      <w:r w:rsidRPr="000D3841">
        <w:rPr>
          <w:rFonts w:ascii="Garamond" w:hAnsi="Garamond"/>
          <w:i/>
          <w:iCs/>
          <w:sz w:val="22"/>
          <w:szCs w:val="28"/>
        </w:rPr>
        <w:t xml:space="preserve"> kupující</w:t>
      </w:r>
      <w:r w:rsidRPr="000D3841">
        <w:rPr>
          <w:rFonts w:ascii="Garamond" w:hAnsi="Garamond"/>
          <w:sz w:val="22"/>
          <w:szCs w:val="28"/>
        </w:rPr>
        <w:t xml:space="preserve"> zavazuje uhradit </w:t>
      </w:r>
      <w:r w:rsidR="00100B18">
        <w:rPr>
          <w:rFonts w:ascii="Garamond" w:hAnsi="Garamond"/>
          <w:sz w:val="22"/>
          <w:szCs w:val="28"/>
        </w:rPr>
        <w:t xml:space="preserve">v hotovosti nebo </w:t>
      </w:r>
      <w:r w:rsidRPr="000D3841">
        <w:rPr>
          <w:rFonts w:ascii="Garamond" w:hAnsi="Garamond"/>
          <w:sz w:val="22"/>
          <w:szCs w:val="28"/>
        </w:rPr>
        <w:t xml:space="preserve">ve prospěch bankovního účtu </w:t>
      </w:r>
      <w:r w:rsidR="00E7541B" w:rsidRPr="00003586">
        <w:rPr>
          <w:rFonts w:ascii="Garamond" w:hAnsi="Garamond"/>
          <w:i/>
          <w:iCs/>
          <w:sz w:val="22"/>
          <w:szCs w:val="28"/>
        </w:rPr>
        <w:t>2</w:t>
      </w:r>
      <w:r w:rsidRPr="000D3841">
        <w:rPr>
          <w:rFonts w:ascii="Garamond" w:hAnsi="Garamond"/>
          <w:i/>
          <w:iCs/>
          <w:sz w:val="22"/>
          <w:szCs w:val="28"/>
        </w:rPr>
        <w:t>. prodávajícího</w:t>
      </w:r>
      <w:r w:rsidRPr="000D3841">
        <w:rPr>
          <w:rFonts w:ascii="Garamond" w:hAnsi="Garamond"/>
          <w:sz w:val="22"/>
          <w:szCs w:val="28"/>
        </w:rPr>
        <w:t xml:space="preserve">, </w:t>
      </w:r>
      <w:r w:rsidRPr="000D3841">
        <w:rPr>
          <w:rFonts w:ascii="Garamond" w:hAnsi="Garamond"/>
          <w:b/>
          <w:sz w:val="22"/>
          <w:szCs w:val="28"/>
        </w:rPr>
        <w:t xml:space="preserve">č. ú. </w:t>
      </w:r>
      <w:r w:rsidR="00B73207" w:rsidRPr="000D3841">
        <w:rPr>
          <w:rFonts w:ascii="Garamond" w:hAnsi="Garamond"/>
          <w:b/>
          <w:sz w:val="22"/>
          <w:szCs w:val="28"/>
        </w:rPr>
        <w:t xml:space="preserve">č. ú. </w:t>
      </w:r>
      <w:r w:rsidR="00B73207" w:rsidRPr="00E7541B">
        <w:rPr>
          <w:rFonts w:ascii="Garamond" w:hAnsi="Garamond"/>
          <w:b/>
          <w:sz w:val="22"/>
          <w:szCs w:val="28"/>
        </w:rPr>
        <w:t>1682010349/0800</w:t>
      </w:r>
      <w:r w:rsidR="00B73207" w:rsidRPr="000D3841">
        <w:rPr>
          <w:rFonts w:ascii="Garamond" w:hAnsi="Garamond"/>
          <w:b/>
          <w:sz w:val="22"/>
          <w:szCs w:val="28"/>
        </w:rPr>
        <w:t xml:space="preserve"> </w:t>
      </w:r>
      <w:r w:rsidRPr="000D3841">
        <w:rPr>
          <w:rFonts w:ascii="Garamond" w:hAnsi="Garamond"/>
          <w:sz w:val="22"/>
          <w:szCs w:val="28"/>
        </w:rPr>
        <w:t>a to</w:t>
      </w:r>
      <w:r w:rsidRPr="000D3841">
        <w:rPr>
          <w:rFonts w:ascii="Garamond" w:hAnsi="Garamond"/>
          <w:b/>
          <w:sz w:val="22"/>
          <w:szCs w:val="28"/>
        </w:rPr>
        <w:t xml:space="preserve"> nejpozději do 10 pracovních dnů ode </w:t>
      </w:r>
      <w:r w:rsidRPr="000D3841">
        <w:rPr>
          <w:rFonts w:ascii="Garamond" w:hAnsi="Garamond"/>
          <w:b/>
          <w:sz w:val="22"/>
          <w:szCs w:val="22"/>
        </w:rPr>
        <w:t xml:space="preserve">dne </w:t>
      </w:r>
      <w:r w:rsidRPr="000D3841">
        <w:rPr>
          <w:rFonts w:ascii="Garamond" w:hAnsi="Garamond"/>
          <w:b/>
          <w:color w:val="000000"/>
          <w:sz w:val="22"/>
          <w:szCs w:val="22"/>
        </w:rPr>
        <w:t>podpisu smlouvy.</w:t>
      </w:r>
      <w:r w:rsidRPr="000D3841">
        <w:rPr>
          <w:rFonts w:ascii="Garamond" w:hAnsi="Garamond"/>
          <w:color w:val="000000"/>
          <w:sz w:val="22"/>
          <w:szCs w:val="22"/>
        </w:rPr>
        <w:t xml:space="preserve"> </w:t>
      </w:r>
    </w:p>
    <w:p w14:paraId="5A0E944B" w14:textId="77777777" w:rsidR="00E7541B" w:rsidRDefault="00E7541B" w:rsidP="00E7541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6C8E9A0A" w14:textId="77777777" w:rsidR="00E7541B" w:rsidRPr="000D3841" w:rsidRDefault="00E7541B" w:rsidP="00E7541B">
      <w:pPr>
        <w:tabs>
          <w:tab w:val="num" w:pos="360"/>
        </w:tabs>
        <w:autoSpaceDE w:val="0"/>
        <w:autoSpaceDN w:val="0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35B85F8E" w14:textId="77777777" w:rsidR="00C7246D" w:rsidRPr="000B279D" w:rsidRDefault="00C7246D" w:rsidP="00C7246D">
      <w:pPr>
        <w:tabs>
          <w:tab w:val="num" w:pos="360"/>
        </w:tabs>
        <w:autoSpaceDE w:val="0"/>
        <w:autoSpaceDN w:val="0"/>
        <w:spacing w:line="276" w:lineRule="auto"/>
        <w:jc w:val="both"/>
        <w:rPr>
          <w:rFonts w:ascii="Garamond" w:hAnsi="Garamond"/>
          <w:b/>
          <w:sz w:val="22"/>
          <w:szCs w:val="28"/>
        </w:rPr>
      </w:pPr>
      <w:r>
        <w:rPr>
          <w:rFonts w:ascii="Garamond" w:hAnsi="Garamond"/>
          <w:sz w:val="22"/>
          <w:szCs w:val="28"/>
        </w:rPr>
        <w:tab/>
      </w:r>
      <w:r w:rsidRPr="00C73248">
        <w:rPr>
          <w:rFonts w:ascii="Garamond" w:hAnsi="Garamond"/>
          <w:color w:val="000000"/>
          <w:sz w:val="22"/>
          <w:szCs w:val="22"/>
        </w:rPr>
        <w:t>Návrh na vklad do katastru nemovitostí bude odeslán do 5 dnů od připsání kupní ceny na účt</w:t>
      </w:r>
      <w:r>
        <w:rPr>
          <w:rFonts w:ascii="Garamond" w:hAnsi="Garamond"/>
          <w:color w:val="000000"/>
          <w:sz w:val="22"/>
          <w:szCs w:val="22"/>
        </w:rPr>
        <w:t>y</w:t>
      </w:r>
      <w:r w:rsidRPr="00C73248">
        <w:rPr>
          <w:rFonts w:ascii="Garamond" w:hAnsi="Garamond"/>
          <w:color w:val="000000"/>
          <w:sz w:val="22"/>
          <w:szCs w:val="22"/>
        </w:rPr>
        <w:t xml:space="preserve"> prodávající</w:t>
      </w:r>
      <w:r>
        <w:rPr>
          <w:rFonts w:ascii="Garamond" w:hAnsi="Garamond"/>
          <w:color w:val="000000"/>
          <w:sz w:val="22"/>
          <w:szCs w:val="22"/>
        </w:rPr>
        <w:t>c</w:t>
      </w:r>
      <w:r w:rsidRPr="00C73248">
        <w:rPr>
          <w:rFonts w:ascii="Garamond" w:hAnsi="Garamond"/>
          <w:color w:val="000000"/>
          <w:sz w:val="22"/>
          <w:szCs w:val="22"/>
        </w:rPr>
        <w:t>h</w:t>
      </w:r>
      <w:r>
        <w:rPr>
          <w:rFonts w:ascii="Garamond" w:hAnsi="Garamond"/>
          <w:color w:val="000000"/>
          <w:sz w:val="22"/>
          <w:szCs w:val="22"/>
        </w:rPr>
        <w:t>.</w:t>
      </w:r>
      <w:r w:rsidRPr="000B279D">
        <w:rPr>
          <w:rFonts w:ascii="Garamond" w:hAnsi="Garamond"/>
          <w:b/>
          <w:sz w:val="22"/>
          <w:szCs w:val="28"/>
        </w:rPr>
        <w:t xml:space="preserve"> </w:t>
      </w:r>
    </w:p>
    <w:p w14:paraId="7D36900B" w14:textId="77777777" w:rsidR="00C7246D" w:rsidRPr="00F51642" w:rsidRDefault="00C7246D" w:rsidP="00C7246D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3140DE73" w14:textId="77777777" w:rsidR="000D3841" w:rsidRPr="000D3841" w:rsidRDefault="000D3841" w:rsidP="000D3841">
      <w:pPr>
        <w:tabs>
          <w:tab w:val="num" w:pos="360"/>
        </w:tabs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0A29D59" w14:textId="77777777" w:rsidR="004E1C9F" w:rsidRPr="004E1C9F" w:rsidRDefault="004E1C9F" w:rsidP="00EC726F">
      <w:pPr>
        <w:ind w:left="720"/>
        <w:jc w:val="both"/>
        <w:rPr>
          <w:rFonts w:ascii="Garamond" w:hAnsi="Garamond"/>
          <w:sz w:val="22"/>
          <w:szCs w:val="22"/>
        </w:rPr>
      </w:pPr>
    </w:p>
    <w:p w14:paraId="197B2252" w14:textId="21B1CCAF" w:rsidR="00C1421E" w:rsidRPr="00B73207" w:rsidRDefault="00B73207" w:rsidP="00B73207">
      <w:pPr>
        <w:pStyle w:val="Zkladntext"/>
        <w:tabs>
          <w:tab w:val="num" w:pos="360"/>
        </w:tabs>
        <w:spacing w:line="276" w:lineRule="auto"/>
        <w:jc w:val="center"/>
        <w:rPr>
          <w:rFonts w:ascii="Garamond" w:hAnsi="Garamond"/>
          <w:b/>
          <w:bCs/>
          <w:sz w:val="22"/>
          <w:szCs w:val="28"/>
          <w:lang w:val="cs-CZ"/>
        </w:rPr>
      </w:pPr>
      <w:r w:rsidRPr="00B73207">
        <w:rPr>
          <w:rFonts w:ascii="Garamond" w:hAnsi="Garamond"/>
          <w:b/>
          <w:bCs/>
          <w:sz w:val="22"/>
          <w:szCs w:val="28"/>
          <w:lang w:val="cs-CZ"/>
        </w:rPr>
        <w:t>III.</w:t>
      </w:r>
    </w:p>
    <w:p w14:paraId="3E488E13" w14:textId="77777777" w:rsidR="000140B9" w:rsidRPr="00F51642" w:rsidRDefault="000140B9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b/>
          <w:bCs/>
          <w:sz w:val="22"/>
          <w:szCs w:val="28"/>
        </w:rPr>
        <w:t>Další ujednání</w:t>
      </w:r>
    </w:p>
    <w:p w14:paraId="007F5555" w14:textId="77777777" w:rsidR="00A60ECB" w:rsidRPr="00F51642" w:rsidRDefault="00A60ECB" w:rsidP="00DF212C">
      <w:pPr>
        <w:pStyle w:val="Zkladntext"/>
        <w:tabs>
          <w:tab w:val="num" w:pos="0"/>
        </w:tabs>
        <w:spacing w:line="276" w:lineRule="auto"/>
        <w:ind w:left="360" w:hanging="360"/>
        <w:jc w:val="center"/>
        <w:rPr>
          <w:rFonts w:ascii="Garamond" w:hAnsi="Garamond"/>
          <w:b/>
          <w:bCs/>
          <w:sz w:val="22"/>
          <w:szCs w:val="28"/>
        </w:rPr>
      </w:pPr>
    </w:p>
    <w:p w14:paraId="2FF95CF8" w14:textId="0314625C" w:rsidR="00290636" w:rsidRPr="00F51642" w:rsidRDefault="00026C57" w:rsidP="00503408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  <w:lang w:val="cs-CZ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FA0EAE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1C2598" w:rsidRPr="00F51642">
        <w:rPr>
          <w:rFonts w:ascii="Garamond" w:hAnsi="Garamond"/>
          <w:sz w:val="22"/>
          <w:szCs w:val="28"/>
        </w:rPr>
        <w:t>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1C2598" w:rsidRPr="00F51642">
        <w:rPr>
          <w:rFonts w:ascii="Garamond" w:hAnsi="Garamond"/>
          <w:sz w:val="22"/>
          <w:szCs w:val="28"/>
        </w:rPr>
        <w:t xml:space="preserve">,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e</w:t>
      </w:r>
      <w:r w:rsidR="007C315F">
        <w:rPr>
          <w:rFonts w:ascii="Garamond" w:hAnsi="Garamond"/>
          <w:sz w:val="22"/>
          <w:szCs w:val="28"/>
          <w:lang w:val="cs-CZ"/>
        </w:rPr>
        <w:t>movit</w:t>
      </w:r>
      <w:r>
        <w:rPr>
          <w:rFonts w:ascii="Garamond" w:hAnsi="Garamond"/>
          <w:sz w:val="22"/>
          <w:szCs w:val="28"/>
          <w:lang w:val="cs-CZ"/>
        </w:rPr>
        <w:t xml:space="preserve">ých </w:t>
      </w:r>
      <w:r w:rsidR="001E373C">
        <w:rPr>
          <w:rFonts w:ascii="Garamond" w:hAnsi="Garamond"/>
          <w:sz w:val="22"/>
          <w:szCs w:val="28"/>
          <w:lang w:val="cs-CZ"/>
        </w:rPr>
        <w:t>věc</w:t>
      </w:r>
      <w:r>
        <w:rPr>
          <w:rFonts w:ascii="Garamond" w:hAnsi="Garamond"/>
          <w:sz w:val="22"/>
          <w:szCs w:val="28"/>
          <w:lang w:val="cs-CZ"/>
        </w:rPr>
        <w:t xml:space="preserve">ech </w:t>
      </w:r>
      <w:r w:rsidR="001C2598" w:rsidRPr="00F51642">
        <w:rPr>
          <w:rFonts w:ascii="Garamond" w:hAnsi="Garamond"/>
          <w:sz w:val="22"/>
          <w:szCs w:val="28"/>
        </w:rPr>
        <w:t>neváznou žádné dluhy, zástavní práva, věcná práva, ani jiné právní vady nebo jakákoliv omezení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, kromě </w:t>
      </w:r>
      <w:r w:rsidR="003C0AC1" w:rsidRPr="00F51642">
        <w:rPr>
          <w:rFonts w:ascii="Garamond" w:hAnsi="Garamond"/>
          <w:sz w:val="22"/>
          <w:szCs w:val="28"/>
          <w:lang w:val="cs-CZ"/>
        </w:rPr>
        <w:t xml:space="preserve">těch </w:t>
      </w:r>
      <w:r w:rsidR="00410726" w:rsidRPr="00F51642">
        <w:rPr>
          <w:rFonts w:ascii="Garamond" w:hAnsi="Garamond"/>
          <w:sz w:val="22"/>
          <w:szCs w:val="28"/>
          <w:lang w:val="cs-CZ"/>
        </w:rPr>
        <w:t>zapsan</w:t>
      </w:r>
      <w:r w:rsidR="003C0AC1" w:rsidRPr="00F51642">
        <w:rPr>
          <w:rFonts w:ascii="Garamond" w:hAnsi="Garamond"/>
          <w:sz w:val="22"/>
          <w:szCs w:val="28"/>
          <w:lang w:val="cs-CZ"/>
        </w:rPr>
        <w:t>ých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ke dni podpisu této smlouvy v 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="00B73207">
        <w:rPr>
          <w:rFonts w:ascii="Garamond" w:hAnsi="Garamond"/>
          <w:sz w:val="22"/>
          <w:szCs w:val="28"/>
          <w:lang w:val="cs-CZ"/>
        </w:rPr>
        <w:t>.</w:t>
      </w:r>
    </w:p>
    <w:p w14:paraId="0C706DB1" w14:textId="77777777" w:rsidR="00CC51D3" w:rsidRPr="00F51642" w:rsidRDefault="00CC51D3" w:rsidP="00FA0EAE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02CC4E0" w14:textId="77777777" w:rsidR="000140B9" w:rsidRPr="00F51642" w:rsidRDefault="00026C57" w:rsidP="00DF212C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0140B9" w:rsidRPr="00F51642">
        <w:rPr>
          <w:rFonts w:ascii="Garamond" w:hAnsi="Garamond"/>
          <w:sz w:val="22"/>
          <w:szCs w:val="28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0140B9" w:rsidRPr="00F51642">
        <w:rPr>
          <w:rFonts w:ascii="Garamond" w:hAnsi="Garamond"/>
          <w:sz w:val="22"/>
          <w:szCs w:val="28"/>
        </w:rPr>
        <w:t xml:space="preserve">,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 xml:space="preserve">emovitých věcech </w:t>
      </w:r>
      <w:r w:rsidR="000140B9" w:rsidRPr="00F51642">
        <w:rPr>
          <w:rFonts w:ascii="Garamond" w:hAnsi="Garamond"/>
          <w:sz w:val="22"/>
          <w:szCs w:val="28"/>
        </w:rPr>
        <w:t>nejsou ani žádné jiné vady, na které by měl</w:t>
      </w:r>
      <w:r>
        <w:rPr>
          <w:rFonts w:ascii="Garamond" w:hAnsi="Garamond"/>
          <w:sz w:val="22"/>
          <w:szCs w:val="28"/>
          <w:lang w:val="cs-CZ"/>
        </w:rPr>
        <w:t>i</w:t>
      </w:r>
      <w:r w:rsidR="000140B9" w:rsidRPr="00F51642">
        <w:rPr>
          <w:rFonts w:ascii="Garamond" w:hAnsi="Garamond"/>
          <w:sz w:val="22"/>
          <w:szCs w:val="28"/>
        </w:rPr>
        <w:t xml:space="preserve"> povinnost </w:t>
      </w:r>
      <w:r>
        <w:rPr>
          <w:rFonts w:ascii="Garamond" w:hAnsi="Garamond"/>
          <w:sz w:val="22"/>
          <w:szCs w:val="28"/>
          <w:lang w:val="cs-CZ"/>
        </w:rPr>
        <w:t xml:space="preserve">druhou stranu </w:t>
      </w:r>
      <w:r w:rsidR="000140B9" w:rsidRPr="00F51642">
        <w:rPr>
          <w:rFonts w:ascii="Garamond" w:hAnsi="Garamond"/>
          <w:sz w:val="22"/>
          <w:szCs w:val="28"/>
        </w:rPr>
        <w:t xml:space="preserve">upozornit. </w:t>
      </w:r>
      <w:r>
        <w:rPr>
          <w:rFonts w:ascii="Garamond" w:hAnsi="Garamond"/>
          <w:sz w:val="22"/>
          <w:szCs w:val="28"/>
          <w:lang w:val="cs-CZ"/>
        </w:rPr>
        <w:t>Dále prohlašují</w:t>
      </w:r>
      <w:r w:rsidR="007544DB" w:rsidRPr="00F51642">
        <w:rPr>
          <w:rFonts w:ascii="Garamond" w:hAnsi="Garamond"/>
          <w:sz w:val="22"/>
          <w:szCs w:val="28"/>
          <w:lang w:val="cs-CZ"/>
        </w:rPr>
        <w:t>, že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si před podpisem této smlouvy předmětn</w:t>
      </w:r>
      <w:r w:rsidR="007D3AF2">
        <w:rPr>
          <w:rFonts w:ascii="Garamond" w:hAnsi="Garamond"/>
          <w:sz w:val="22"/>
          <w:szCs w:val="28"/>
          <w:lang w:val="cs-CZ"/>
        </w:rPr>
        <w:t>ou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 w:rsidR="001E373C">
        <w:rPr>
          <w:rFonts w:ascii="Garamond" w:hAnsi="Garamond"/>
          <w:sz w:val="22"/>
          <w:szCs w:val="28"/>
          <w:lang w:val="cs-CZ"/>
        </w:rPr>
        <w:t>emovit</w:t>
      </w:r>
      <w:r w:rsidR="007C315F">
        <w:rPr>
          <w:rFonts w:ascii="Garamond" w:hAnsi="Garamond"/>
          <w:sz w:val="22"/>
          <w:szCs w:val="28"/>
          <w:lang w:val="cs-CZ"/>
        </w:rPr>
        <w:t>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DE2B7A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CD7BDA" w:rsidRPr="00F51642">
        <w:rPr>
          <w:rFonts w:ascii="Garamond" w:hAnsi="Garamond"/>
          <w:sz w:val="22"/>
          <w:szCs w:val="28"/>
          <w:lang w:val="cs-CZ"/>
        </w:rPr>
        <w:t>prohlédl</w:t>
      </w:r>
      <w:r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, </w:t>
      </w:r>
      <w:r>
        <w:rPr>
          <w:rFonts w:ascii="Garamond" w:hAnsi="Garamond"/>
          <w:sz w:val="22"/>
          <w:szCs w:val="28"/>
          <w:lang w:val="cs-CZ"/>
        </w:rPr>
        <w:t xml:space="preserve">jsou </w:t>
      </w:r>
      <w:r w:rsidR="00CD7BDA" w:rsidRPr="00F51642">
        <w:rPr>
          <w:rFonts w:ascii="Garamond" w:hAnsi="Garamond"/>
          <w:sz w:val="22"/>
          <w:szCs w:val="28"/>
          <w:lang w:val="cs-CZ"/>
        </w:rPr>
        <w:t>seznámen</w:t>
      </w:r>
      <w:r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s jej</w:t>
      </w:r>
      <w:r w:rsidR="007D3AF2">
        <w:rPr>
          <w:rFonts w:ascii="Garamond" w:hAnsi="Garamond"/>
          <w:sz w:val="22"/>
          <w:szCs w:val="28"/>
          <w:lang w:val="cs-CZ"/>
        </w:rPr>
        <w:t>ím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fakti</w:t>
      </w:r>
      <w:r>
        <w:rPr>
          <w:rFonts w:ascii="Garamond" w:hAnsi="Garamond"/>
          <w:sz w:val="22"/>
          <w:szCs w:val="28"/>
          <w:lang w:val="cs-CZ"/>
        </w:rPr>
        <w:t>ckým stavem, k tomuto stavu nemají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žádné výhrady a v tomto stavu j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CD7BDA" w:rsidRPr="00F51642">
        <w:rPr>
          <w:rFonts w:ascii="Garamond" w:hAnsi="Garamond"/>
          <w:sz w:val="22"/>
          <w:szCs w:val="28"/>
          <w:lang w:val="cs-CZ"/>
        </w:rPr>
        <w:t xml:space="preserve"> také </w:t>
      </w:r>
      <w:r>
        <w:rPr>
          <w:rFonts w:ascii="Garamond" w:hAnsi="Garamond"/>
          <w:sz w:val="22"/>
          <w:szCs w:val="28"/>
          <w:lang w:val="cs-CZ"/>
        </w:rPr>
        <w:t>přijímají do svého vlastnictví.</w:t>
      </w:r>
    </w:p>
    <w:p w14:paraId="6089B5F4" w14:textId="77777777" w:rsidR="00AC3C14" w:rsidRPr="00F51642" w:rsidRDefault="00AC3C14" w:rsidP="00577401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1E163B71" w14:textId="77777777" w:rsidR="00410726" w:rsidRPr="00F51642" w:rsidRDefault="00026C57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F51642">
        <w:rPr>
          <w:rFonts w:ascii="Garamond" w:hAnsi="Garamond"/>
          <w:sz w:val="22"/>
          <w:szCs w:val="28"/>
        </w:rPr>
        <w:t>,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že na </w:t>
      </w:r>
      <w:r w:rsidR="009A1E25">
        <w:rPr>
          <w:rFonts w:ascii="Garamond" w:hAnsi="Garamond"/>
          <w:sz w:val="22"/>
          <w:szCs w:val="28"/>
          <w:lang w:val="cs-CZ"/>
        </w:rPr>
        <w:t>N</w:t>
      </w:r>
      <w:r w:rsidR="007C315F">
        <w:rPr>
          <w:rFonts w:ascii="Garamond" w:hAnsi="Garamond"/>
          <w:sz w:val="22"/>
          <w:szCs w:val="28"/>
          <w:lang w:val="cs-CZ"/>
        </w:rPr>
        <w:t>emovit</w:t>
      </w:r>
      <w:r>
        <w:rPr>
          <w:rFonts w:ascii="Garamond" w:hAnsi="Garamond"/>
          <w:sz w:val="22"/>
          <w:szCs w:val="28"/>
          <w:lang w:val="cs-CZ"/>
        </w:rPr>
        <w:t>ých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>
        <w:rPr>
          <w:rFonts w:ascii="Garamond" w:hAnsi="Garamond"/>
          <w:sz w:val="22"/>
          <w:szCs w:val="28"/>
          <w:lang w:val="cs-CZ"/>
        </w:rPr>
        <w:t>ech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neváznou žádné závady, které by ve smyslu ustanovení §</w:t>
      </w:r>
      <w:r w:rsidR="00100B18" w:rsidRPr="00F51642">
        <w:rPr>
          <w:rFonts w:ascii="Garamond" w:hAnsi="Garamond"/>
          <w:sz w:val="22"/>
          <w:szCs w:val="28"/>
          <w:lang w:val="cs-CZ"/>
        </w:rPr>
        <w:t> </w:t>
      </w:r>
      <w:r w:rsidR="00410726" w:rsidRPr="00F51642">
        <w:rPr>
          <w:rFonts w:ascii="Garamond" w:hAnsi="Garamond"/>
          <w:sz w:val="22"/>
          <w:szCs w:val="28"/>
          <w:lang w:val="cs-CZ"/>
        </w:rPr>
        <w:t>1107 zákona č. 89/2012 Sb., občanský zákoník (dále též jen „občanský zákoník“) přešly s převodem vlastnického práva k </w:t>
      </w:r>
      <w:r>
        <w:rPr>
          <w:rFonts w:ascii="Garamond" w:hAnsi="Garamond"/>
          <w:sz w:val="22"/>
          <w:szCs w:val="28"/>
          <w:lang w:val="cs-CZ"/>
        </w:rPr>
        <w:t>n</w:t>
      </w:r>
      <w:r w:rsidR="007C315F">
        <w:rPr>
          <w:rFonts w:ascii="Garamond" w:hAnsi="Garamond"/>
          <w:sz w:val="22"/>
          <w:szCs w:val="28"/>
          <w:lang w:val="cs-CZ"/>
        </w:rPr>
        <w:t>emovité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na </w:t>
      </w:r>
      <w:r>
        <w:rPr>
          <w:rFonts w:ascii="Garamond" w:hAnsi="Garamond"/>
          <w:sz w:val="22"/>
          <w:szCs w:val="28"/>
          <w:lang w:val="cs-CZ"/>
        </w:rPr>
        <w:t>druhou smluvní stranu.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</w:t>
      </w:r>
      <w:r>
        <w:rPr>
          <w:rFonts w:ascii="Garamond" w:hAnsi="Garamond"/>
          <w:sz w:val="22"/>
          <w:szCs w:val="28"/>
          <w:lang w:val="cs-CZ"/>
        </w:rPr>
        <w:t>Smluvní strany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ber</w:t>
      </w:r>
      <w:r>
        <w:rPr>
          <w:rFonts w:ascii="Garamond" w:hAnsi="Garamond"/>
          <w:sz w:val="22"/>
          <w:szCs w:val="28"/>
          <w:lang w:val="cs-CZ"/>
        </w:rPr>
        <w:t>ou</w:t>
      </w:r>
      <w:r w:rsidR="00410726" w:rsidRPr="00F51642">
        <w:rPr>
          <w:rFonts w:ascii="Garamond" w:hAnsi="Garamond"/>
          <w:sz w:val="22"/>
          <w:szCs w:val="28"/>
          <w:lang w:val="cs-CZ"/>
        </w:rPr>
        <w:t xml:space="preserve"> na vědomí, že jiné závady než ty, které jsou zapsané ve veřejném seznamu, na ně přejdou pouze tehdy, měl</w:t>
      </w:r>
      <w:r>
        <w:rPr>
          <w:rFonts w:ascii="Garamond" w:hAnsi="Garamond"/>
          <w:sz w:val="22"/>
          <w:szCs w:val="28"/>
          <w:lang w:val="cs-CZ"/>
        </w:rPr>
        <w:t>y</w:t>
      </w:r>
      <w:r w:rsidR="00410726" w:rsidRPr="00F51642">
        <w:rPr>
          <w:rFonts w:ascii="Garamond" w:hAnsi="Garamond"/>
          <w:sz w:val="22"/>
          <w:szCs w:val="28"/>
          <w:lang w:val="cs-CZ"/>
        </w:rPr>
        <w:t>-li a mohl</w:t>
      </w:r>
      <w:r>
        <w:rPr>
          <w:rFonts w:ascii="Garamond" w:hAnsi="Garamond"/>
          <w:sz w:val="22"/>
          <w:szCs w:val="28"/>
          <w:lang w:val="cs-CZ"/>
        </w:rPr>
        <w:t>y</w:t>
      </w:r>
      <w:r w:rsidR="00410726" w:rsidRPr="00F51642">
        <w:rPr>
          <w:rFonts w:ascii="Garamond" w:hAnsi="Garamond"/>
          <w:sz w:val="22"/>
          <w:szCs w:val="28"/>
          <w:lang w:val="cs-CZ"/>
        </w:rPr>
        <w:t>-li je z okolností zjistit nebo bylo-li to ujednáno anebo stanoví-li tak zákon.</w:t>
      </w:r>
    </w:p>
    <w:p w14:paraId="55F323CF" w14:textId="77777777" w:rsidR="00AC3C14" w:rsidRPr="00F51642" w:rsidRDefault="00AC3C14" w:rsidP="00AC3C14">
      <w:pPr>
        <w:pStyle w:val="Zkladntext"/>
        <w:tabs>
          <w:tab w:val="num" w:pos="720"/>
        </w:tabs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6BB19A28" w14:textId="77777777" w:rsidR="00B228AB" w:rsidRPr="00F51642" w:rsidRDefault="00026C57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2839E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že ke dni uzavření této smlouvy nebylo vůči </w:t>
      </w:r>
      <w:r w:rsidR="002839E7" w:rsidRPr="00F51642">
        <w:rPr>
          <w:rFonts w:ascii="Garamond" w:hAnsi="Garamond"/>
          <w:sz w:val="22"/>
          <w:szCs w:val="28"/>
          <w:lang w:val="cs-CZ"/>
        </w:rPr>
        <w:t>n</w:t>
      </w:r>
      <w:r>
        <w:rPr>
          <w:rFonts w:ascii="Garamond" w:hAnsi="Garamond"/>
          <w:sz w:val="22"/>
          <w:szCs w:val="28"/>
          <w:lang w:val="cs-CZ"/>
        </w:rPr>
        <w:t>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zahájeno insolvenční řízení a že </w:t>
      </w:r>
      <w:r>
        <w:rPr>
          <w:rFonts w:ascii="Garamond" w:hAnsi="Garamond"/>
          <w:sz w:val="22"/>
          <w:szCs w:val="28"/>
          <w:lang w:val="cs-CZ"/>
        </w:rPr>
        <w:t>jim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není známo, že by na ně byl podán insolvenční návrh. Dále prohlašuj</w:t>
      </w:r>
      <w:r w:rsidR="008052FA"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že vůči n</w:t>
      </w:r>
      <w:r w:rsidR="008052FA">
        <w:rPr>
          <w:rFonts w:ascii="Garamond" w:hAnsi="Garamond"/>
          <w:sz w:val="22"/>
          <w:szCs w:val="28"/>
          <w:lang w:val="cs-CZ"/>
        </w:rPr>
        <w:t>im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není vykonatelné žádné rozhodnutí orgánu veřejné moci a že neexistuje ani žádná jiná veřejná či soukromá listina, která by mohla být podkladem pro podání návrhu na nařízení exekuce či výkon rozhodnutí.</w:t>
      </w:r>
    </w:p>
    <w:p w14:paraId="1773E832" w14:textId="77777777" w:rsidR="00FA6A00" w:rsidRPr="00F51642" w:rsidRDefault="00FA6A00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549F7CC9" w14:textId="77777777" w:rsidR="00B228AB" w:rsidRPr="00F51642" w:rsidRDefault="008052FA" w:rsidP="00F935B0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že nem</w:t>
      </w:r>
      <w:r>
        <w:rPr>
          <w:rFonts w:ascii="Garamond" w:hAnsi="Garamond"/>
          <w:sz w:val="22"/>
          <w:szCs w:val="28"/>
          <w:lang w:val="cs-CZ"/>
        </w:rPr>
        <w:t>ají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 žádné nedoplatky na daních nebo na poplatcích ani nedoplatky či dluhy, na</w:t>
      </w:r>
      <w:r w:rsidR="004E61E0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>základě kterých by mohl vzniknout jakýkoliv závazek či omezení týkající se smlouvy (například zákonné zástavní právo, soudcovské zástavní právo, zástavní právo, věcné břemeno a podobně) a které by mohly vést k omezení práv nakládat s</w:t>
      </w:r>
      <w:r w:rsidR="00DD7DB0">
        <w:rPr>
          <w:rFonts w:ascii="Garamond" w:hAnsi="Garamond"/>
          <w:sz w:val="22"/>
          <w:szCs w:val="28"/>
          <w:lang w:val="cs-CZ"/>
        </w:rPr>
        <w:t> </w:t>
      </w:r>
      <w:r w:rsidR="007C315F">
        <w:rPr>
          <w:rFonts w:ascii="Garamond" w:hAnsi="Garamond"/>
          <w:sz w:val="22"/>
          <w:szCs w:val="28"/>
          <w:lang w:val="cs-CZ"/>
        </w:rPr>
        <w:t>Nemovitou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1C1A2D" w:rsidRPr="00F51642">
        <w:rPr>
          <w:rFonts w:ascii="Garamond" w:hAnsi="Garamond"/>
          <w:sz w:val="22"/>
          <w:szCs w:val="28"/>
          <w:lang w:val="cs-CZ"/>
        </w:rPr>
        <w:t>í</w:t>
      </w:r>
      <w:r w:rsidR="00DD7DB0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  <w:lang w:val="cs-CZ"/>
        </w:rPr>
        <w:t xml:space="preserve">a k případnému uspokojení nároků třetích osob zpeněžením 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7D3AF2">
        <w:rPr>
          <w:rFonts w:ascii="Garamond" w:hAnsi="Garamond"/>
          <w:sz w:val="22"/>
          <w:szCs w:val="28"/>
          <w:lang w:val="cs-CZ"/>
        </w:rPr>
        <w:t>i</w:t>
      </w:r>
      <w:r w:rsidR="00B228AB" w:rsidRPr="00F51642">
        <w:rPr>
          <w:rFonts w:ascii="Garamond" w:hAnsi="Garamond"/>
          <w:sz w:val="22"/>
          <w:szCs w:val="28"/>
          <w:lang w:val="cs-CZ"/>
        </w:rPr>
        <w:t>.</w:t>
      </w:r>
    </w:p>
    <w:p w14:paraId="058314D2" w14:textId="77777777" w:rsidR="00AC3C14" w:rsidRPr="00F51642" w:rsidRDefault="00AC3C14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10C2820D" w14:textId="77777777" w:rsidR="00B228AB" w:rsidRPr="00F51642" w:rsidRDefault="00F3741F" w:rsidP="00B228AB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B228AB" w:rsidRPr="00F51642">
        <w:rPr>
          <w:rFonts w:ascii="Garamond" w:hAnsi="Garamond"/>
          <w:sz w:val="22"/>
          <w:szCs w:val="28"/>
        </w:rPr>
        <w:t>prohlašuj</w:t>
      </w:r>
      <w:r>
        <w:rPr>
          <w:rFonts w:ascii="Garamond" w:hAnsi="Garamond"/>
          <w:sz w:val="22"/>
          <w:szCs w:val="28"/>
          <w:lang w:val="cs-CZ"/>
        </w:rPr>
        <w:t>í</w:t>
      </w:r>
      <w:r w:rsidR="005D6DF9" w:rsidRPr="00F51642">
        <w:rPr>
          <w:rFonts w:ascii="Garamond" w:hAnsi="Garamond"/>
          <w:sz w:val="22"/>
          <w:szCs w:val="28"/>
          <w:lang w:val="cs-CZ"/>
        </w:rPr>
        <w:t>,</w:t>
      </w:r>
      <w:r w:rsidR="00601EF7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B228AB" w:rsidRPr="00F51642">
        <w:rPr>
          <w:rFonts w:ascii="Garamond" w:hAnsi="Garamond"/>
          <w:sz w:val="22"/>
          <w:szCs w:val="28"/>
        </w:rPr>
        <w:t>že neběží žádné spory zejména soudní (včetně sporů před rozhodci nebo rozhodčími soudy), vztahující se k</w:t>
      </w:r>
      <w:r w:rsidR="001C1A2D" w:rsidRPr="00F51642">
        <w:rPr>
          <w:rFonts w:ascii="Garamond" w:hAnsi="Garamond"/>
          <w:sz w:val="22"/>
          <w:szCs w:val="28"/>
          <w:lang w:val="cs-CZ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085855">
        <w:rPr>
          <w:rFonts w:ascii="Garamond" w:hAnsi="Garamond"/>
          <w:sz w:val="22"/>
          <w:szCs w:val="28"/>
          <w:lang w:val="cs-CZ"/>
        </w:rPr>
        <w:t>i</w:t>
      </w:r>
      <w:r w:rsidR="00B228AB" w:rsidRPr="00F51642">
        <w:rPr>
          <w:rFonts w:ascii="Garamond" w:hAnsi="Garamond"/>
          <w:sz w:val="22"/>
          <w:szCs w:val="28"/>
        </w:rPr>
        <w:t xml:space="preserve">, a to ani spory týkající se nájemních a sousedských vztahů, neběží žádné správní řízení, a to ani řízení na příslušném katastrálním úřadu týkající se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 w:rsidR="00DE2B7A" w:rsidRPr="00F51642">
        <w:rPr>
          <w:rFonts w:ascii="Garamond" w:hAnsi="Garamond"/>
          <w:sz w:val="22"/>
          <w:szCs w:val="28"/>
          <w:lang w:val="cs-CZ"/>
        </w:rPr>
        <w:t>,</w:t>
      </w:r>
      <w:r w:rsidR="00B228AB" w:rsidRPr="00F51642">
        <w:rPr>
          <w:rFonts w:ascii="Garamond" w:hAnsi="Garamond"/>
          <w:sz w:val="22"/>
          <w:szCs w:val="28"/>
        </w:rPr>
        <w:t xml:space="preserve"> nebylo vydáno žádné rozhodnutí, které </w:t>
      </w:r>
      <w:r w:rsidR="00DE2B7A" w:rsidRPr="00F51642">
        <w:rPr>
          <w:rFonts w:ascii="Garamond" w:hAnsi="Garamond"/>
          <w:sz w:val="22"/>
          <w:szCs w:val="28"/>
        </w:rPr>
        <w:t xml:space="preserve">by zakazovalo užívat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ou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B228AB" w:rsidRPr="00F51642">
        <w:rPr>
          <w:rFonts w:ascii="Garamond" w:hAnsi="Garamond"/>
          <w:sz w:val="22"/>
          <w:szCs w:val="28"/>
        </w:rPr>
        <w:t xml:space="preserve"> určitým způsobem nebo všeobecně.</w:t>
      </w:r>
    </w:p>
    <w:p w14:paraId="1103E453" w14:textId="77777777" w:rsidR="00AC3C14" w:rsidRPr="00F51642" w:rsidRDefault="00AC3C14" w:rsidP="007A394C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D5AEF16" w14:textId="77777777" w:rsidR="00A852D6" w:rsidRPr="00F51642" w:rsidRDefault="00F3741F" w:rsidP="00A852D6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="00A852D6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>se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="00A852D6" w:rsidRPr="00F51642">
        <w:rPr>
          <w:rFonts w:ascii="Garamond" w:hAnsi="Garamond"/>
          <w:sz w:val="22"/>
          <w:szCs w:val="28"/>
        </w:rPr>
        <w:t xml:space="preserve">, že ode dne </w:t>
      </w:r>
      <w:r w:rsidR="00462027" w:rsidRPr="00F51642">
        <w:rPr>
          <w:rFonts w:ascii="Garamond" w:hAnsi="Garamond"/>
          <w:sz w:val="22"/>
          <w:szCs w:val="28"/>
          <w:lang w:val="cs-CZ"/>
        </w:rPr>
        <w:t>podpisu</w:t>
      </w:r>
      <w:r w:rsidR="00A852D6" w:rsidRPr="00F51642">
        <w:rPr>
          <w:rFonts w:ascii="Garamond" w:hAnsi="Garamond"/>
          <w:sz w:val="22"/>
          <w:szCs w:val="28"/>
        </w:rPr>
        <w:t xml:space="preserve"> této smlouvy až do okamžiku nabytí vlastnického práva k předmětu převodu nezatíží</w:t>
      </w:r>
      <w:r w:rsidR="001C1A2D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7C315F">
        <w:rPr>
          <w:rFonts w:ascii="Garamond" w:hAnsi="Garamond"/>
          <w:sz w:val="22"/>
          <w:szCs w:val="28"/>
          <w:lang w:val="cs-CZ"/>
        </w:rPr>
        <w:t>Nemovitou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02500E"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 xml:space="preserve">žádným právem třetí osoby (včetně zástavního práva, věcného břemene, předkupního práva či práva nájmu), a že se zdrží jakýchkoliv úkonů, které by měly nebo mohly mít za následek snížení hodnoty 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 w:rsidR="00F12660">
        <w:rPr>
          <w:rFonts w:ascii="Garamond" w:hAnsi="Garamond"/>
          <w:sz w:val="22"/>
          <w:szCs w:val="28"/>
          <w:lang w:val="cs-CZ"/>
        </w:rPr>
        <w:t>,</w:t>
      </w:r>
      <w:r w:rsidR="003F1FAA">
        <w:rPr>
          <w:rFonts w:ascii="Garamond" w:hAnsi="Garamond"/>
          <w:sz w:val="22"/>
          <w:szCs w:val="28"/>
          <w:lang w:val="cs-CZ"/>
        </w:rPr>
        <w:t xml:space="preserve"> </w:t>
      </w:r>
      <w:r w:rsidR="00A852D6" w:rsidRPr="00F51642">
        <w:rPr>
          <w:rFonts w:ascii="Garamond" w:hAnsi="Garamond"/>
          <w:sz w:val="22"/>
          <w:szCs w:val="28"/>
        </w:rPr>
        <w:t>nebo které by vedly nebo mohly vést ke zmaření či ztížení převodu vlastnického práva k </w:t>
      </w:r>
      <w:r w:rsidR="007C315F">
        <w:rPr>
          <w:rFonts w:ascii="Garamond" w:hAnsi="Garamond"/>
          <w:sz w:val="22"/>
          <w:szCs w:val="28"/>
        </w:rPr>
        <w:t>Nemovité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DD7DB0">
        <w:rPr>
          <w:rFonts w:ascii="Garamond" w:hAnsi="Garamond"/>
          <w:sz w:val="22"/>
          <w:szCs w:val="28"/>
          <w:lang w:val="cs-CZ"/>
        </w:rPr>
        <w:t>i</w:t>
      </w:r>
      <w:r>
        <w:rPr>
          <w:rFonts w:ascii="Garamond" w:hAnsi="Garamond"/>
          <w:sz w:val="22"/>
          <w:szCs w:val="28"/>
          <w:lang w:val="cs-CZ"/>
        </w:rPr>
        <w:t>.</w:t>
      </w:r>
    </w:p>
    <w:p w14:paraId="0492FBE8" w14:textId="77777777" w:rsidR="00AC3C14" w:rsidRPr="00F51642" w:rsidRDefault="00AC3C14" w:rsidP="007567DF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15D6AFC0" w14:textId="77777777" w:rsidR="00DD61D9" w:rsidRPr="00DD61D9" w:rsidRDefault="00F3741F" w:rsidP="00DD61D9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Smluvní strany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141828" w:rsidRPr="00F51642">
        <w:rPr>
          <w:rFonts w:ascii="Garamond" w:hAnsi="Garamond"/>
          <w:sz w:val="22"/>
          <w:szCs w:val="28"/>
        </w:rPr>
        <w:t>prohlašuj</w:t>
      </w:r>
      <w:r w:rsidR="003F1FAA">
        <w:rPr>
          <w:rFonts w:ascii="Garamond" w:hAnsi="Garamond"/>
          <w:sz w:val="22"/>
          <w:szCs w:val="28"/>
          <w:lang w:val="cs-CZ"/>
        </w:rPr>
        <w:t>í</w:t>
      </w:r>
      <w:r w:rsidR="00141828" w:rsidRPr="00F51642">
        <w:rPr>
          <w:rFonts w:ascii="Garamond" w:hAnsi="Garamond"/>
          <w:sz w:val="22"/>
          <w:szCs w:val="28"/>
        </w:rPr>
        <w:t xml:space="preserve">, že </w:t>
      </w:r>
      <w:r w:rsidR="003F1FAA">
        <w:rPr>
          <w:rFonts w:ascii="Garamond" w:hAnsi="Garamond"/>
          <w:sz w:val="22"/>
          <w:szCs w:val="28"/>
          <w:lang w:val="cs-CZ"/>
        </w:rPr>
        <w:t>jim</w:t>
      </w:r>
      <w:r w:rsidR="00141828" w:rsidRPr="00F51642">
        <w:rPr>
          <w:rFonts w:ascii="Garamond" w:hAnsi="Garamond"/>
          <w:sz w:val="22"/>
          <w:szCs w:val="28"/>
        </w:rPr>
        <w:t xml:space="preserve"> nejsou známy žádné okolnosti, které by bránily převodu vlastnického práva k </w:t>
      </w:r>
      <w:r w:rsidR="001E373C">
        <w:rPr>
          <w:rFonts w:ascii="Garamond" w:hAnsi="Garamond"/>
          <w:sz w:val="22"/>
          <w:szCs w:val="28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647AE3">
        <w:rPr>
          <w:rFonts w:ascii="Garamond" w:hAnsi="Garamond"/>
          <w:sz w:val="22"/>
          <w:szCs w:val="28"/>
          <w:lang w:val="cs-CZ"/>
        </w:rPr>
        <w:t>i</w:t>
      </w:r>
      <w:r w:rsidR="00141828" w:rsidRPr="00F51642">
        <w:rPr>
          <w:rFonts w:ascii="Garamond" w:hAnsi="Garamond"/>
          <w:sz w:val="22"/>
          <w:szCs w:val="28"/>
        </w:rPr>
        <w:t xml:space="preserve">, že </w:t>
      </w:r>
      <w:r w:rsidR="003F1FAA">
        <w:rPr>
          <w:rFonts w:ascii="Garamond" w:hAnsi="Garamond"/>
          <w:sz w:val="22"/>
          <w:szCs w:val="28"/>
          <w:lang w:val="cs-CZ"/>
        </w:rPr>
        <w:t>jim</w:t>
      </w:r>
      <w:r w:rsidR="00141828" w:rsidRPr="00F51642">
        <w:rPr>
          <w:rFonts w:ascii="Garamond" w:hAnsi="Garamond"/>
          <w:sz w:val="22"/>
          <w:szCs w:val="28"/>
        </w:rPr>
        <w:t xml:space="preserve"> není známo, že by vůči n</w:t>
      </w:r>
      <w:r w:rsidR="003F1FAA">
        <w:rPr>
          <w:rFonts w:ascii="Garamond" w:hAnsi="Garamond"/>
          <w:sz w:val="22"/>
          <w:szCs w:val="28"/>
          <w:lang w:val="cs-CZ"/>
        </w:rPr>
        <w:t>im</w:t>
      </w:r>
      <w:r w:rsidR="00141828" w:rsidRPr="00F51642">
        <w:rPr>
          <w:rFonts w:ascii="Garamond" w:hAnsi="Garamond"/>
          <w:sz w:val="22"/>
          <w:szCs w:val="28"/>
        </w:rPr>
        <w:t xml:space="preserve"> bylo vedeno nebo zahájeno jakékoliv soudní, správní nebo jiné řízení včetně exekučního, které by mělo nebo mohlo mít za následek omezení možnosti nabytí </w:t>
      </w:r>
      <w:r w:rsidR="007C315F">
        <w:rPr>
          <w:rFonts w:ascii="Garamond" w:hAnsi="Garamond"/>
          <w:sz w:val="22"/>
          <w:szCs w:val="28"/>
        </w:rPr>
        <w:t>Nemovité</w:t>
      </w:r>
      <w:r w:rsidR="001E373C">
        <w:rPr>
          <w:rFonts w:ascii="Garamond" w:hAnsi="Garamond"/>
          <w:sz w:val="22"/>
          <w:szCs w:val="28"/>
        </w:rPr>
        <w:t xml:space="preserve"> věc</w:t>
      </w:r>
      <w:r w:rsidR="00647AE3">
        <w:rPr>
          <w:rFonts w:ascii="Garamond" w:hAnsi="Garamond"/>
          <w:sz w:val="22"/>
          <w:szCs w:val="28"/>
          <w:lang w:val="cs-CZ"/>
        </w:rPr>
        <w:t>i</w:t>
      </w:r>
      <w:r w:rsidR="00DE2B7A" w:rsidRPr="00F51642">
        <w:rPr>
          <w:rFonts w:ascii="Garamond" w:hAnsi="Garamond"/>
          <w:sz w:val="22"/>
          <w:szCs w:val="28"/>
          <w:lang w:val="cs-CZ"/>
        </w:rPr>
        <w:t>.</w:t>
      </w:r>
    </w:p>
    <w:p w14:paraId="682122A1" w14:textId="77777777" w:rsidR="00DD61D9" w:rsidRDefault="00DD61D9" w:rsidP="00DD61D9">
      <w:pPr>
        <w:pStyle w:val="Odstavecseseznamem"/>
        <w:rPr>
          <w:rFonts w:ascii="Garamond" w:hAnsi="Garamond"/>
          <w:sz w:val="22"/>
          <w:szCs w:val="28"/>
        </w:rPr>
      </w:pPr>
    </w:p>
    <w:p w14:paraId="5A3A5813" w14:textId="77777777" w:rsidR="00DD61D9" w:rsidRDefault="00DD61D9" w:rsidP="00DD61D9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Jestliže Kupující nesplní svůj závazek sjednaný v čl. II</w:t>
      </w:r>
      <w:r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této smlouvy, tedy neuhradí </w:t>
      </w:r>
      <w:r w:rsidRPr="00F51642">
        <w:rPr>
          <w:rFonts w:ascii="Garamond" w:hAnsi="Garamond"/>
          <w:sz w:val="22"/>
          <w:szCs w:val="28"/>
          <w:lang w:val="cs-CZ"/>
        </w:rPr>
        <w:t>Kupní</w:t>
      </w:r>
      <w:r w:rsidRPr="00F51642">
        <w:rPr>
          <w:rFonts w:ascii="Garamond" w:hAnsi="Garamond"/>
          <w:sz w:val="22"/>
          <w:szCs w:val="28"/>
        </w:rPr>
        <w:t xml:space="preserve"> cenu</w:t>
      </w:r>
      <w:r w:rsidRPr="00F51642">
        <w:rPr>
          <w:rFonts w:ascii="Garamond" w:hAnsi="Garamond"/>
          <w:sz w:val="22"/>
          <w:szCs w:val="28"/>
          <w:lang w:val="cs-CZ"/>
        </w:rPr>
        <w:t xml:space="preserve"> </w:t>
      </w:r>
      <w:r w:rsidRPr="00897D5A">
        <w:rPr>
          <w:rFonts w:ascii="Garamond" w:hAnsi="Garamond"/>
          <w:sz w:val="22"/>
          <w:szCs w:val="28"/>
        </w:rPr>
        <w:t>řádně a včas,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897D5A">
        <w:rPr>
          <w:rFonts w:ascii="Garamond" w:hAnsi="Garamond"/>
          <w:sz w:val="22"/>
          <w:szCs w:val="28"/>
        </w:rPr>
        <w:t xml:space="preserve"> se Kupující zaplatit Prodávajícímu smluvní pokutu ve výši 5 % (slovy: Pět procent) z </w:t>
      </w:r>
      <w:r w:rsidRPr="00897D5A">
        <w:rPr>
          <w:rFonts w:ascii="Garamond" w:hAnsi="Garamond"/>
          <w:sz w:val="22"/>
          <w:szCs w:val="28"/>
          <w:lang w:val="cs-CZ"/>
        </w:rPr>
        <w:t>Kupní</w:t>
      </w:r>
      <w:r w:rsidRPr="00897D5A">
        <w:rPr>
          <w:rFonts w:ascii="Garamond" w:hAnsi="Garamond"/>
          <w:sz w:val="22"/>
          <w:szCs w:val="28"/>
        </w:rPr>
        <w:t xml:space="preserve"> ceny. Zároveň má v takovém případě Prodávající</w:t>
      </w:r>
      <w:r w:rsidRPr="00897D5A">
        <w:rPr>
          <w:rFonts w:ascii="Garamond" w:hAnsi="Garamond"/>
          <w:sz w:val="22"/>
          <w:szCs w:val="28"/>
          <w:lang w:val="cs-CZ"/>
        </w:rPr>
        <w:t xml:space="preserve"> </w:t>
      </w:r>
      <w:r w:rsidRPr="00897D5A">
        <w:rPr>
          <w:rFonts w:ascii="Garamond" w:hAnsi="Garamond"/>
          <w:sz w:val="22"/>
          <w:szCs w:val="28"/>
        </w:rPr>
        <w:t>právo odstoupit od</w:t>
      </w:r>
      <w:r w:rsidRPr="00F51642">
        <w:rPr>
          <w:rFonts w:ascii="Garamond" w:hAnsi="Garamond"/>
          <w:sz w:val="22"/>
          <w:szCs w:val="28"/>
        </w:rPr>
        <w:t xml:space="preserve"> této smlouvy z důvodu porušení čl. II této smlouvy. Smluvní pokutu se Kupující zavazuj</w:t>
      </w:r>
      <w:r>
        <w:rPr>
          <w:rFonts w:ascii="Garamond" w:hAnsi="Garamond"/>
          <w:sz w:val="22"/>
          <w:szCs w:val="28"/>
          <w:lang w:val="cs-CZ"/>
        </w:rPr>
        <w:t>í</w:t>
      </w:r>
      <w:r w:rsidRPr="00F51642">
        <w:rPr>
          <w:rFonts w:ascii="Garamond" w:hAnsi="Garamond"/>
          <w:sz w:val="22"/>
          <w:szCs w:val="28"/>
        </w:rPr>
        <w:t xml:space="preserve"> uhradit nejpozději do 30 pracovních dnů ode dne doručení písemné výzvy k zaplacení smluvní pokuty ze strany Prodávajícího.</w:t>
      </w:r>
    </w:p>
    <w:p w14:paraId="0B51A5BA" w14:textId="77777777" w:rsidR="00DD61D9" w:rsidRPr="00F51642" w:rsidRDefault="00DD61D9" w:rsidP="00DD61D9">
      <w:pPr>
        <w:pStyle w:val="Zkladntext"/>
        <w:tabs>
          <w:tab w:val="num" w:pos="720"/>
        </w:tabs>
        <w:spacing w:line="276" w:lineRule="auto"/>
        <w:rPr>
          <w:rFonts w:ascii="Garamond" w:hAnsi="Garamond"/>
          <w:sz w:val="22"/>
          <w:szCs w:val="28"/>
        </w:rPr>
      </w:pPr>
    </w:p>
    <w:p w14:paraId="564F755C" w14:textId="77777777" w:rsidR="00462027" w:rsidRPr="00F51642" w:rsidRDefault="00462027" w:rsidP="00A03356">
      <w:pPr>
        <w:pStyle w:val="Zkladntext"/>
        <w:numPr>
          <w:ilvl w:val="0"/>
          <w:numId w:val="3"/>
        </w:numPr>
        <w:tabs>
          <w:tab w:val="clear" w:pos="720"/>
          <w:tab w:val="num" w:pos="0"/>
          <w:tab w:val="num" w:pos="36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t xml:space="preserve">Smluvní strany se dohodly, že pokud se jakákoliv prohlášení či ujištění obsažené v tomto článku ukážou nebo se stanou nepravdivými, </w:t>
      </w:r>
      <w:r w:rsidR="003F1FAA">
        <w:rPr>
          <w:rFonts w:ascii="Garamond" w:hAnsi="Garamond"/>
          <w:sz w:val="22"/>
          <w:szCs w:val="28"/>
          <w:lang w:val="cs-CZ"/>
        </w:rPr>
        <w:t>mají</w:t>
      </w:r>
      <w:r w:rsidRPr="00F51642">
        <w:rPr>
          <w:rFonts w:ascii="Garamond" w:hAnsi="Garamond"/>
          <w:sz w:val="22"/>
          <w:szCs w:val="28"/>
          <w:lang w:val="cs-CZ"/>
        </w:rPr>
        <w:t xml:space="preserve"> nárok požadovat náhradu újmy, která v důsledku takového prohlášení vznikla a uvedení takové skutečnosti do souladu s ujištěními a tvrzeními v tomto článku uvedenými, případně od této smlouvy jednostranně odstoupit.</w:t>
      </w:r>
    </w:p>
    <w:p w14:paraId="41562B61" w14:textId="77777777" w:rsidR="00C3542F" w:rsidRDefault="00C3542F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21CB03BA" w14:textId="77777777" w:rsidR="005B263C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045AC819" w14:textId="77777777" w:rsidR="005B263C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29BB0C2C" w14:textId="77777777" w:rsidR="005B263C" w:rsidRPr="00F51642" w:rsidRDefault="005B263C" w:rsidP="00DF212C">
      <w:pPr>
        <w:pStyle w:val="Zkladntext"/>
        <w:tabs>
          <w:tab w:val="num" w:pos="360"/>
        </w:tabs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07CECA75" w14:textId="07FAB3AE" w:rsidR="000140B9" w:rsidRPr="00F14A1F" w:rsidRDefault="00B73207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I</w:t>
      </w:r>
      <w:r w:rsidR="000140B9" w:rsidRPr="00F14A1F">
        <w:rPr>
          <w:rFonts w:ascii="Garamond" w:hAnsi="Garamond"/>
          <w:b/>
          <w:bCs/>
          <w:sz w:val="22"/>
          <w:szCs w:val="28"/>
        </w:rPr>
        <w:t>V.</w:t>
      </w:r>
    </w:p>
    <w:p w14:paraId="23398F25" w14:textId="77777777" w:rsidR="000140B9" w:rsidRPr="00F14A1F" w:rsidRDefault="000140B9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 w:rsidRPr="00F14A1F">
        <w:rPr>
          <w:rFonts w:ascii="Garamond" w:hAnsi="Garamond"/>
          <w:b/>
          <w:bCs/>
          <w:sz w:val="22"/>
          <w:szCs w:val="28"/>
        </w:rPr>
        <w:t xml:space="preserve">Nabytí </w:t>
      </w:r>
      <w:r w:rsidR="007C315F">
        <w:rPr>
          <w:rFonts w:ascii="Garamond" w:hAnsi="Garamond"/>
          <w:b/>
          <w:bCs/>
          <w:sz w:val="22"/>
          <w:szCs w:val="28"/>
        </w:rPr>
        <w:t>vlastnického práva</w:t>
      </w:r>
      <w:r w:rsidR="00AA286E" w:rsidRPr="00F14A1F">
        <w:rPr>
          <w:rFonts w:ascii="Garamond" w:hAnsi="Garamond"/>
          <w:b/>
          <w:bCs/>
          <w:sz w:val="22"/>
          <w:szCs w:val="28"/>
        </w:rPr>
        <w:t xml:space="preserve">, </w:t>
      </w:r>
      <w:r w:rsidR="00897D5A" w:rsidRPr="00F14A1F">
        <w:rPr>
          <w:rFonts w:ascii="Garamond" w:hAnsi="Garamond"/>
          <w:b/>
          <w:bCs/>
          <w:sz w:val="22"/>
          <w:szCs w:val="28"/>
        </w:rPr>
        <w:t>P</w:t>
      </w:r>
      <w:r w:rsidR="00AA286E" w:rsidRPr="00F14A1F">
        <w:rPr>
          <w:rFonts w:ascii="Garamond" w:hAnsi="Garamond"/>
          <w:b/>
          <w:bCs/>
          <w:sz w:val="22"/>
          <w:szCs w:val="28"/>
        </w:rPr>
        <w:t xml:space="preserve">ředání </w:t>
      </w:r>
      <w:r w:rsidR="007C315F">
        <w:rPr>
          <w:rFonts w:ascii="Garamond" w:hAnsi="Garamond"/>
          <w:b/>
          <w:bCs/>
          <w:sz w:val="22"/>
          <w:szCs w:val="28"/>
        </w:rPr>
        <w:t>Nemovité</w:t>
      </w:r>
      <w:r w:rsidR="001E373C">
        <w:rPr>
          <w:rFonts w:ascii="Garamond" w:hAnsi="Garamond"/>
          <w:b/>
          <w:bCs/>
          <w:sz w:val="22"/>
          <w:szCs w:val="28"/>
        </w:rPr>
        <w:t xml:space="preserve"> věc</w:t>
      </w:r>
      <w:r w:rsidR="00AA286E" w:rsidRPr="00F14A1F">
        <w:rPr>
          <w:rFonts w:ascii="Garamond" w:hAnsi="Garamond"/>
          <w:b/>
          <w:bCs/>
          <w:sz w:val="22"/>
          <w:szCs w:val="28"/>
        </w:rPr>
        <w:t>i</w:t>
      </w:r>
      <w:r w:rsidRPr="00F14A1F">
        <w:rPr>
          <w:rFonts w:ascii="Garamond" w:hAnsi="Garamond"/>
          <w:b/>
          <w:bCs/>
          <w:sz w:val="22"/>
          <w:szCs w:val="28"/>
        </w:rPr>
        <w:t xml:space="preserve"> a Řízení před katastrálním úřadem</w:t>
      </w:r>
    </w:p>
    <w:p w14:paraId="72355176" w14:textId="77777777" w:rsidR="00A60ECB" w:rsidRPr="00F14A1F" w:rsidRDefault="00A60ECB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</w:p>
    <w:p w14:paraId="0282FF9A" w14:textId="77777777" w:rsidR="00C27901" w:rsidRPr="00F14A1F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 w:rsidRPr="00F14A1F">
        <w:rPr>
          <w:rFonts w:ascii="Garamond" w:hAnsi="Garamond"/>
          <w:sz w:val="22"/>
          <w:szCs w:val="28"/>
        </w:rPr>
        <w:t xml:space="preserve">Vlastnické právo </w:t>
      </w:r>
      <w:r w:rsidR="002C6244" w:rsidRPr="00F14A1F">
        <w:rPr>
          <w:rFonts w:ascii="Garamond" w:hAnsi="Garamond"/>
          <w:sz w:val="22"/>
          <w:szCs w:val="28"/>
        </w:rPr>
        <w:t>k</w:t>
      </w:r>
      <w:r w:rsidR="003F67A4" w:rsidRPr="00F14A1F">
        <w:rPr>
          <w:rFonts w:ascii="Garamond" w:hAnsi="Garamond"/>
          <w:sz w:val="22"/>
          <w:szCs w:val="28"/>
          <w:lang w:val="cs-CZ"/>
        </w:rPr>
        <w:t> převáděn</w:t>
      </w:r>
      <w:r w:rsidR="003F1FAA">
        <w:rPr>
          <w:rFonts w:ascii="Garamond" w:hAnsi="Garamond"/>
          <w:sz w:val="22"/>
          <w:szCs w:val="28"/>
          <w:lang w:val="cs-CZ"/>
        </w:rPr>
        <w:t>ým</w:t>
      </w:r>
      <w:r w:rsidR="002C6244" w:rsidRPr="00F14A1F">
        <w:rPr>
          <w:rFonts w:ascii="Garamond" w:hAnsi="Garamond"/>
          <w:sz w:val="22"/>
          <w:szCs w:val="28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3F1FAA">
        <w:rPr>
          <w:rFonts w:ascii="Garamond" w:hAnsi="Garamond"/>
          <w:sz w:val="22"/>
          <w:szCs w:val="28"/>
          <w:lang w:val="cs-CZ"/>
        </w:rPr>
        <w:t>ým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F1FAA">
        <w:rPr>
          <w:rFonts w:ascii="Garamond" w:hAnsi="Garamond"/>
          <w:sz w:val="22"/>
          <w:szCs w:val="28"/>
          <w:lang w:val="cs-CZ"/>
        </w:rPr>
        <w:t>em</w:t>
      </w:r>
      <w:r w:rsidR="00C27901" w:rsidRPr="00F14A1F">
        <w:rPr>
          <w:rFonts w:ascii="Garamond" w:hAnsi="Garamond"/>
          <w:sz w:val="22"/>
          <w:szCs w:val="28"/>
          <w:lang w:val="cs-CZ"/>
        </w:rPr>
        <w:t xml:space="preserve"> </w:t>
      </w:r>
      <w:r w:rsidRPr="00F14A1F">
        <w:rPr>
          <w:rFonts w:ascii="Garamond" w:hAnsi="Garamond"/>
          <w:sz w:val="22"/>
          <w:szCs w:val="28"/>
        </w:rPr>
        <w:t>n</w:t>
      </w:r>
      <w:r w:rsidR="000264BC">
        <w:rPr>
          <w:rFonts w:ascii="Garamond" w:hAnsi="Garamond"/>
          <w:sz w:val="22"/>
          <w:szCs w:val="28"/>
          <w:lang w:val="cs-CZ"/>
        </w:rPr>
        <w:t>abývají</w:t>
      </w:r>
      <w:r w:rsidR="009854E2" w:rsidRPr="00F14A1F">
        <w:rPr>
          <w:rFonts w:ascii="Garamond" w:hAnsi="Garamond"/>
          <w:sz w:val="22"/>
          <w:szCs w:val="28"/>
        </w:rPr>
        <w:t xml:space="preserve"> </w:t>
      </w:r>
      <w:r w:rsidR="003F1FAA">
        <w:rPr>
          <w:rFonts w:ascii="Garamond" w:hAnsi="Garamond"/>
          <w:sz w:val="22"/>
          <w:szCs w:val="28"/>
          <w:lang w:val="cs-CZ"/>
        </w:rPr>
        <w:t>smluvní strany</w:t>
      </w:r>
      <w:r w:rsidR="003F1FAA" w:rsidRPr="00F14A1F">
        <w:rPr>
          <w:rFonts w:ascii="Garamond" w:hAnsi="Garamond"/>
          <w:sz w:val="22"/>
          <w:szCs w:val="28"/>
        </w:rPr>
        <w:t xml:space="preserve"> </w:t>
      </w:r>
      <w:r w:rsidRPr="00F14A1F">
        <w:rPr>
          <w:rFonts w:ascii="Garamond" w:hAnsi="Garamond"/>
          <w:sz w:val="22"/>
          <w:szCs w:val="28"/>
        </w:rPr>
        <w:t xml:space="preserve">vkladem práva do 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Pr="00F14A1F">
        <w:rPr>
          <w:rFonts w:ascii="Garamond" w:hAnsi="Garamond"/>
          <w:sz w:val="22"/>
          <w:szCs w:val="28"/>
        </w:rPr>
        <w:t xml:space="preserve"> u Katastrálního úřadu pro Moravskoslezský kraj, katastrální pracoviště </w:t>
      </w:r>
      <w:r w:rsidR="00CC5C94" w:rsidRPr="00F14A1F">
        <w:rPr>
          <w:rFonts w:ascii="Garamond" w:hAnsi="Garamond"/>
          <w:sz w:val="22"/>
          <w:szCs w:val="28"/>
          <w:lang w:val="cs-CZ"/>
        </w:rPr>
        <w:t>Frýdek-Místek</w:t>
      </w:r>
      <w:r w:rsidRPr="00F14A1F">
        <w:rPr>
          <w:rFonts w:ascii="Garamond" w:hAnsi="Garamond"/>
          <w:sz w:val="22"/>
          <w:szCs w:val="28"/>
        </w:rPr>
        <w:t>.</w:t>
      </w:r>
    </w:p>
    <w:p w14:paraId="7694616D" w14:textId="77777777" w:rsidR="00AA286E" w:rsidRPr="00F14A1F" w:rsidRDefault="00AA286E" w:rsidP="00AA286E">
      <w:pPr>
        <w:pStyle w:val="Zkladntext"/>
        <w:spacing w:line="276" w:lineRule="auto"/>
        <w:ind w:left="342"/>
        <w:rPr>
          <w:rFonts w:ascii="Garamond" w:hAnsi="Garamond"/>
          <w:sz w:val="22"/>
          <w:szCs w:val="28"/>
        </w:rPr>
      </w:pPr>
    </w:p>
    <w:p w14:paraId="356A926E" w14:textId="77777777" w:rsidR="00AA286E" w:rsidRPr="00F14A1F" w:rsidRDefault="001E373C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Nemovitá věc</w:t>
      </w:r>
      <w:r w:rsidR="00AA286E" w:rsidRPr="00F14A1F">
        <w:rPr>
          <w:rFonts w:ascii="Garamond" w:hAnsi="Garamond"/>
          <w:sz w:val="22"/>
          <w:szCs w:val="28"/>
          <w:lang w:val="cs-CZ"/>
        </w:rPr>
        <w:t xml:space="preserve"> se považuje za předanou dnem zápisu vkladu vlastnického práva k </w:t>
      </w:r>
      <w:r w:rsidR="007C315F">
        <w:rPr>
          <w:rFonts w:ascii="Garamond" w:hAnsi="Garamond"/>
          <w:sz w:val="22"/>
          <w:szCs w:val="28"/>
          <w:lang w:val="cs-CZ"/>
        </w:rPr>
        <w:t>Nemovité</w:t>
      </w:r>
      <w:r>
        <w:rPr>
          <w:rFonts w:ascii="Garamond" w:hAnsi="Garamond"/>
          <w:sz w:val="22"/>
          <w:szCs w:val="28"/>
          <w:lang w:val="cs-CZ"/>
        </w:rPr>
        <w:t xml:space="preserve"> věc</w:t>
      </w:r>
      <w:r w:rsidR="00AA286E" w:rsidRPr="00F14A1F">
        <w:rPr>
          <w:rFonts w:ascii="Garamond" w:hAnsi="Garamond"/>
          <w:sz w:val="22"/>
          <w:szCs w:val="28"/>
          <w:lang w:val="cs-CZ"/>
        </w:rPr>
        <w:t xml:space="preserve">i do 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="00AA286E" w:rsidRPr="00F14A1F">
        <w:rPr>
          <w:rFonts w:ascii="Garamond" w:hAnsi="Garamond"/>
          <w:sz w:val="22"/>
          <w:szCs w:val="28"/>
          <w:lang w:val="cs-CZ"/>
        </w:rPr>
        <w:t>.</w:t>
      </w:r>
    </w:p>
    <w:p w14:paraId="54804BDE" w14:textId="77777777" w:rsidR="00E40FDD" w:rsidRPr="00F51642" w:rsidRDefault="00E40FDD" w:rsidP="00EC06E9">
      <w:pPr>
        <w:pStyle w:val="Zkladntext"/>
        <w:spacing w:line="276" w:lineRule="auto"/>
        <w:rPr>
          <w:rFonts w:ascii="Garamond" w:hAnsi="Garamond"/>
          <w:sz w:val="22"/>
          <w:szCs w:val="28"/>
          <w:lang w:val="cs-CZ"/>
        </w:rPr>
      </w:pPr>
    </w:p>
    <w:p w14:paraId="58EB6F8B" w14:textId="0E0006DB" w:rsidR="000140B9" w:rsidRPr="00F51642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342"/>
        </w:tabs>
        <w:spacing w:line="276" w:lineRule="auto"/>
        <w:ind w:left="342" w:hanging="342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Návrh na povolení vkladu</w:t>
      </w:r>
      <w:r w:rsidR="009854E2" w:rsidRPr="00F51642">
        <w:rPr>
          <w:rFonts w:ascii="Garamond" w:hAnsi="Garamond"/>
          <w:sz w:val="22"/>
          <w:szCs w:val="28"/>
        </w:rPr>
        <w:t xml:space="preserve"> se zavazuj</w:t>
      </w:r>
      <w:r w:rsidR="00981144" w:rsidRPr="00F51642">
        <w:rPr>
          <w:rFonts w:ascii="Garamond" w:hAnsi="Garamond"/>
          <w:sz w:val="22"/>
          <w:szCs w:val="28"/>
        </w:rPr>
        <w:t>e</w:t>
      </w:r>
      <w:r w:rsidR="009854E2" w:rsidRPr="00F51642">
        <w:rPr>
          <w:rFonts w:ascii="Garamond" w:hAnsi="Garamond"/>
          <w:sz w:val="22"/>
          <w:szCs w:val="28"/>
        </w:rPr>
        <w:t xml:space="preserve"> podat</w:t>
      </w:r>
      <w:r w:rsidRPr="00F51642">
        <w:rPr>
          <w:rFonts w:ascii="Garamond" w:hAnsi="Garamond"/>
          <w:sz w:val="22"/>
          <w:szCs w:val="28"/>
        </w:rPr>
        <w:t xml:space="preserve"> </w:t>
      </w:r>
      <w:r w:rsidR="003F1FAA">
        <w:rPr>
          <w:rFonts w:ascii="Garamond" w:hAnsi="Garamond"/>
          <w:sz w:val="22"/>
          <w:szCs w:val="28"/>
          <w:lang w:val="cs-CZ"/>
        </w:rPr>
        <w:t>Obec Kunčice pod Ondřejníkem</w:t>
      </w:r>
      <w:r w:rsidR="0048682A" w:rsidRPr="00F51642">
        <w:rPr>
          <w:rFonts w:ascii="Garamond" w:hAnsi="Garamond"/>
          <w:sz w:val="22"/>
          <w:szCs w:val="28"/>
        </w:rPr>
        <w:t xml:space="preserve"> </w:t>
      </w:r>
      <w:r w:rsidR="00DD61D9">
        <w:rPr>
          <w:rFonts w:ascii="Garamond" w:hAnsi="Garamond"/>
          <w:sz w:val="22"/>
          <w:szCs w:val="28"/>
          <w:lang w:val="cs-CZ"/>
        </w:rPr>
        <w:t>do 5 dnů od připsání kupní ceny na účet prodávajícího</w:t>
      </w:r>
      <w:r w:rsidR="005B263C">
        <w:rPr>
          <w:rFonts w:ascii="Garamond" w:hAnsi="Garamond"/>
          <w:sz w:val="22"/>
          <w:szCs w:val="28"/>
          <w:lang w:val="cs-CZ"/>
        </w:rPr>
        <w:t xml:space="preserve"> </w:t>
      </w:r>
      <w:r w:rsidR="00B73207">
        <w:rPr>
          <w:rFonts w:ascii="Garamond" w:hAnsi="Garamond"/>
          <w:sz w:val="22"/>
          <w:szCs w:val="28"/>
          <w:lang w:val="cs-CZ"/>
        </w:rPr>
        <w:t>oběma</w:t>
      </w:r>
      <w:r w:rsidR="005B263C">
        <w:rPr>
          <w:rFonts w:ascii="Garamond" w:hAnsi="Garamond"/>
          <w:sz w:val="22"/>
          <w:szCs w:val="28"/>
          <w:lang w:val="cs-CZ"/>
        </w:rPr>
        <w:t xml:space="preserve"> smluvními stranami.</w:t>
      </w:r>
      <w:r w:rsidR="00501A6F" w:rsidRPr="00F51642">
        <w:rPr>
          <w:rFonts w:ascii="Garamond" w:hAnsi="Garamond"/>
          <w:sz w:val="22"/>
          <w:szCs w:val="28"/>
        </w:rPr>
        <w:t xml:space="preserve"> </w:t>
      </w:r>
      <w:r w:rsidR="00DB36EB" w:rsidRPr="00F51642">
        <w:rPr>
          <w:rFonts w:ascii="Garamond" w:hAnsi="Garamond"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 </w:t>
      </w:r>
    </w:p>
    <w:p w14:paraId="5B2316EA" w14:textId="77777777" w:rsidR="00E40FDD" w:rsidRPr="00F51642" w:rsidRDefault="00E40FDD" w:rsidP="00E40FDD">
      <w:pPr>
        <w:pStyle w:val="Zkladntext"/>
        <w:spacing w:line="276" w:lineRule="auto"/>
        <w:ind w:left="342"/>
        <w:rPr>
          <w:rFonts w:ascii="Garamond" w:hAnsi="Garamond"/>
          <w:sz w:val="22"/>
          <w:szCs w:val="28"/>
        </w:rPr>
      </w:pPr>
    </w:p>
    <w:p w14:paraId="6C32ECAA" w14:textId="77777777" w:rsidR="000140B9" w:rsidRPr="008B02B0" w:rsidRDefault="000140B9" w:rsidP="00DF212C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b/>
          <w:bCs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Smluvní strany se zavazují poskytnout si vzájemně úplnou součinnost v řízení o povolení vkladu vlastnického práva dle této smlouvy před katastrálním úřadem, zejména doložit potřebné doklady a podání za účelem vkladu vlastnického práva dle této smlouvy do katastru </w:t>
      </w:r>
      <w:r w:rsidR="007C315F">
        <w:rPr>
          <w:rFonts w:ascii="Garamond" w:hAnsi="Garamond"/>
          <w:sz w:val="22"/>
          <w:szCs w:val="28"/>
          <w:lang w:val="cs-CZ"/>
        </w:rPr>
        <w:t>nemovitostí</w:t>
      </w:r>
      <w:r w:rsidRPr="00F51642">
        <w:rPr>
          <w:rFonts w:ascii="Garamond" w:hAnsi="Garamond"/>
          <w:sz w:val="22"/>
          <w:szCs w:val="28"/>
        </w:rPr>
        <w:t>, jakož i v případě potřeby upřesnit znění této smlouvy dodatkem</w:t>
      </w:r>
      <w:r w:rsidR="0048682A" w:rsidRPr="00F51642">
        <w:rPr>
          <w:rFonts w:ascii="Garamond" w:hAnsi="Garamond"/>
          <w:sz w:val="22"/>
          <w:szCs w:val="28"/>
        </w:rPr>
        <w:t xml:space="preserve"> nebo uzavřít novou smlouvu, tak aby byl naplněn účel převodu </w:t>
      </w:r>
      <w:r w:rsidR="007C315F">
        <w:rPr>
          <w:rFonts w:ascii="Garamond" w:hAnsi="Garamond"/>
          <w:sz w:val="22"/>
          <w:szCs w:val="28"/>
          <w:lang w:val="cs-CZ"/>
        </w:rPr>
        <w:t>vlastnického práva k</w:t>
      </w:r>
      <w:r w:rsidR="003F1FAA">
        <w:rPr>
          <w:rFonts w:ascii="Garamond" w:hAnsi="Garamond"/>
          <w:sz w:val="22"/>
          <w:szCs w:val="28"/>
          <w:lang w:val="cs-CZ"/>
        </w:rPr>
        <w:t> </w:t>
      </w:r>
      <w:r w:rsidR="001E373C">
        <w:rPr>
          <w:rFonts w:ascii="Garamond" w:hAnsi="Garamond"/>
          <w:sz w:val="22"/>
          <w:szCs w:val="28"/>
          <w:lang w:val="cs-CZ"/>
        </w:rPr>
        <w:t>Nemovit</w:t>
      </w:r>
      <w:r w:rsidR="007C315F">
        <w:rPr>
          <w:rFonts w:ascii="Garamond" w:hAnsi="Garamond"/>
          <w:sz w:val="22"/>
          <w:szCs w:val="28"/>
          <w:lang w:val="cs-CZ"/>
        </w:rPr>
        <w:t>é</w:t>
      </w:r>
      <w:r w:rsidR="001E373C">
        <w:rPr>
          <w:rFonts w:ascii="Garamond" w:hAnsi="Garamond"/>
          <w:sz w:val="22"/>
          <w:szCs w:val="28"/>
          <w:lang w:val="cs-CZ"/>
        </w:rPr>
        <w:t xml:space="preserve"> věc</w:t>
      </w:r>
      <w:r w:rsidR="00381986">
        <w:rPr>
          <w:rFonts w:ascii="Garamond" w:hAnsi="Garamond"/>
          <w:sz w:val="22"/>
          <w:szCs w:val="28"/>
          <w:lang w:val="cs-CZ"/>
        </w:rPr>
        <w:t>i</w:t>
      </w:r>
      <w:r w:rsidRPr="00F51642">
        <w:rPr>
          <w:rFonts w:ascii="Garamond" w:hAnsi="Garamond"/>
          <w:sz w:val="22"/>
          <w:szCs w:val="28"/>
        </w:rPr>
        <w:t xml:space="preserve">. </w:t>
      </w:r>
    </w:p>
    <w:p w14:paraId="78AE37E8" w14:textId="77777777" w:rsidR="008B02B0" w:rsidRDefault="008B02B0" w:rsidP="008B02B0">
      <w:pPr>
        <w:pStyle w:val="Odstavecseseznamem"/>
        <w:rPr>
          <w:rFonts w:ascii="Garamond" w:hAnsi="Garamond"/>
          <w:b/>
          <w:bCs/>
          <w:sz w:val="22"/>
          <w:szCs w:val="28"/>
        </w:rPr>
      </w:pPr>
    </w:p>
    <w:p w14:paraId="4EA3ACC0" w14:textId="77777777" w:rsidR="008B02B0" w:rsidRPr="008B02B0" w:rsidRDefault="006F3FA0" w:rsidP="00DF212C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  <w:lang w:val="cs-CZ"/>
        </w:rPr>
        <w:t>S</w:t>
      </w:r>
      <w:r w:rsidR="008B02B0" w:rsidRPr="008B02B0">
        <w:rPr>
          <w:rFonts w:ascii="Garamond" w:hAnsi="Garamond"/>
          <w:sz w:val="22"/>
          <w:szCs w:val="28"/>
          <w:lang w:val="cs-CZ"/>
        </w:rPr>
        <w:t xml:space="preserve">právní poplatek související s podáním návrhu na povolení vkladu podle této smlouvy </w:t>
      </w:r>
      <w:r>
        <w:rPr>
          <w:rFonts w:ascii="Garamond" w:hAnsi="Garamond"/>
          <w:sz w:val="22"/>
          <w:szCs w:val="28"/>
          <w:lang w:val="cs-CZ"/>
        </w:rPr>
        <w:t>uhradí Obec Kunčice pod Ondřejníkem</w:t>
      </w:r>
      <w:r w:rsidR="008B02B0" w:rsidRPr="008B02B0">
        <w:rPr>
          <w:rFonts w:ascii="Garamond" w:hAnsi="Garamond"/>
          <w:sz w:val="22"/>
          <w:szCs w:val="28"/>
          <w:lang w:val="cs-CZ"/>
        </w:rPr>
        <w:t>.</w:t>
      </w:r>
    </w:p>
    <w:p w14:paraId="78272A1F" w14:textId="77777777" w:rsidR="00CC7668" w:rsidRPr="00F51642" w:rsidRDefault="00CC7668" w:rsidP="008B02B0">
      <w:pPr>
        <w:pStyle w:val="Zkladntext"/>
        <w:tabs>
          <w:tab w:val="num" w:pos="720"/>
          <w:tab w:val="num" w:pos="1080"/>
        </w:tabs>
        <w:spacing w:line="276" w:lineRule="auto"/>
        <w:rPr>
          <w:rFonts w:ascii="Garamond" w:hAnsi="Garamond"/>
          <w:bCs/>
          <w:sz w:val="22"/>
          <w:szCs w:val="28"/>
        </w:rPr>
      </w:pPr>
    </w:p>
    <w:p w14:paraId="1187E871" w14:textId="77777777" w:rsidR="00A03356" w:rsidRPr="00CE75AD" w:rsidRDefault="00A03356" w:rsidP="00203C64">
      <w:pPr>
        <w:pStyle w:val="Zkladntext"/>
        <w:numPr>
          <w:ilvl w:val="0"/>
          <w:numId w:val="5"/>
        </w:numPr>
        <w:tabs>
          <w:tab w:val="clear" w:pos="720"/>
          <w:tab w:val="num" w:pos="0"/>
          <w:tab w:val="num" w:pos="360"/>
          <w:tab w:val="num" w:pos="1080"/>
        </w:tabs>
        <w:spacing w:line="276" w:lineRule="auto"/>
        <w:ind w:left="360"/>
        <w:rPr>
          <w:rFonts w:ascii="Garamond" w:hAnsi="Garamond"/>
          <w:bCs/>
          <w:sz w:val="22"/>
          <w:szCs w:val="28"/>
        </w:rPr>
      </w:pPr>
      <w:r w:rsidRPr="00F51642">
        <w:rPr>
          <w:rFonts w:ascii="Garamond" w:hAnsi="Garamond"/>
          <w:bCs/>
          <w:sz w:val="22"/>
          <w:szCs w:val="28"/>
          <w:lang w:val="cs-CZ"/>
        </w:rPr>
        <w:t xml:space="preserve">Poplatníkem daně z nabytí nemovitých věcí v případě </w:t>
      </w:r>
      <w:r w:rsidR="007C315F">
        <w:rPr>
          <w:rFonts w:ascii="Garamond" w:hAnsi="Garamond"/>
          <w:bCs/>
          <w:sz w:val="22"/>
          <w:szCs w:val="28"/>
          <w:lang w:val="cs-CZ"/>
        </w:rPr>
        <w:t>Nemovité</w:t>
      </w:r>
      <w:r w:rsidR="001E373C">
        <w:rPr>
          <w:rFonts w:ascii="Garamond" w:hAnsi="Garamond"/>
          <w:bCs/>
          <w:sz w:val="22"/>
          <w:szCs w:val="28"/>
          <w:lang w:val="cs-CZ"/>
        </w:rPr>
        <w:t xml:space="preserve"> věc</w:t>
      </w:r>
      <w:r w:rsidR="00381986" w:rsidRPr="00B93D40">
        <w:rPr>
          <w:rFonts w:ascii="Garamond" w:hAnsi="Garamond"/>
          <w:bCs/>
          <w:sz w:val="22"/>
          <w:szCs w:val="28"/>
          <w:lang w:val="cs-CZ"/>
        </w:rPr>
        <w:t>i</w:t>
      </w:r>
      <w:r w:rsidRPr="00B93D40">
        <w:rPr>
          <w:rFonts w:ascii="Garamond" w:hAnsi="Garamond"/>
          <w:bCs/>
          <w:sz w:val="22"/>
          <w:szCs w:val="28"/>
          <w:lang w:val="cs-CZ"/>
        </w:rPr>
        <w:t xml:space="preserve"> j</w:t>
      </w:r>
      <w:r w:rsidR="00CE75AD">
        <w:rPr>
          <w:rFonts w:ascii="Garamond" w:hAnsi="Garamond"/>
          <w:bCs/>
          <w:sz w:val="22"/>
          <w:szCs w:val="28"/>
          <w:lang w:val="cs-CZ"/>
        </w:rPr>
        <w:t xml:space="preserve">sou </w:t>
      </w:r>
      <w:r w:rsidR="00E1128F">
        <w:rPr>
          <w:rFonts w:ascii="Garamond" w:hAnsi="Garamond"/>
          <w:bCs/>
          <w:sz w:val="22"/>
          <w:szCs w:val="28"/>
          <w:lang w:val="cs-CZ"/>
        </w:rPr>
        <w:t>všechny</w:t>
      </w:r>
      <w:r w:rsidR="00CE75AD">
        <w:rPr>
          <w:rFonts w:ascii="Garamond" w:hAnsi="Garamond"/>
          <w:bCs/>
          <w:sz w:val="22"/>
          <w:szCs w:val="28"/>
          <w:lang w:val="cs-CZ"/>
        </w:rPr>
        <w:t xml:space="preserve"> smluvní strany.</w:t>
      </w:r>
    </w:p>
    <w:p w14:paraId="25ECF039" w14:textId="77777777" w:rsidR="00CE75AD" w:rsidRDefault="00CE75AD" w:rsidP="00CE75AD">
      <w:pPr>
        <w:pStyle w:val="Odstavecseseznamem"/>
        <w:rPr>
          <w:rFonts w:ascii="Garamond" w:hAnsi="Garamond"/>
          <w:bCs/>
          <w:sz w:val="22"/>
          <w:szCs w:val="28"/>
        </w:rPr>
      </w:pPr>
    </w:p>
    <w:p w14:paraId="0DC884E4" w14:textId="77777777" w:rsidR="00CE75AD" w:rsidRPr="00B93D40" w:rsidRDefault="00CE75AD" w:rsidP="00CE75AD">
      <w:pPr>
        <w:pStyle w:val="Zkladntext"/>
        <w:tabs>
          <w:tab w:val="num" w:pos="720"/>
          <w:tab w:val="num" w:pos="1080"/>
        </w:tabs>
        <w:spacing w:line="276" w:lineRule="auto"/>
        <w:ind w:left="360"/>
        <w:rPr>
          <w:rFonts w:ascii="Garamond" w:hAnsi="Garamond"/>
          <w:bCs/>
          <w:sz w:val="22"/>
          <w:szCs w:val="28"/>
        </w:rPr>
      </w:pPr>
    </w:p>
    <w:p w14:paraId="609ECB8F" w14:textId="37CBDAE0" w:rsidR="000140B9" w:rsidRPr="00F51642" w:rsidRDefault="00F221C7" w:rsidP="00DF212C">
      <w:pPr>
        <w:spacing w:line="276" w:lineRule="auto"/>
        <w:jc w:val="center"/>
        <w:rPr>
          <w:rFonts w:ascii="Garamond" w:hAnsi="Garamond"/>
          <w:b/>
          <w:bCs/>
          <w:sz w:val="22"/>
          <w:szCs w:val="28"/>
        </w:rPr>
      </w:pPr>
      <w:r>
        <w:rPr>
          <w:rFonts w:ascii="Garamond" w:hAnsi="Garamond"/>
          <w:b/>
          <w:bCs/>
          <w:sz w:val="22"/>
          <w:szCs w:val="28"/>
        </w:rPr>
        <w:t>V</w:t>
      </w:r>
      <w:r w:rsidR="000140B9" w:rsidRPr="00F51642">
        <w:rPr>
          <w:rFonts w:ascii="Garamond" w:hAnsi="Garamond"/>
          <w:b/>
          <w:bCs/>
          <w:sz w:val="22"/>
          <w:szCs w:val="28"/>
        </w:rPr>
        <w:t xml:space="preserve">. </w:t>
      </w:r>
    </w:p>
    <w:p w14:paraId="46F417A6" w14:textId="77777777" w:rsidR="000140B9" w:rsidRPr="00F51642" w:rsidRDefault="000140B9" w:rsidP="00DF212C">
      <w:pPr>
        <w:pStyle w:val="Nadpis2"/>
        <w:tabs>
          <w:tab w:val="clear" w:pos="-1099"/>
          <w:tab w:val="clear" w:pos="-718"/>
          <w:tab w:val="clear" w:pos="16"/>
          <w:tab w:val="clear" w:pos="1167"/>
          <w:tab w:val="clear" w:pos="1441"/>
          <w:tab w:val="clear" w:pos="2161"/>
          <w:tab w:val="clear" w:pos="2881"/>
          <w:tab w:val="clear" w:pos="3601"/>
          <w:tab w:val="clear" w:pos="4321"/>
          <w:tab w:val="clear" w:pos="5041"/>
          <w:tab w:val="clear" w:pos="5761"/>
          <w:tab w:val="clear" w:pos="6481"/>
          <w:tab w:val="clear" w:pos="7201"/>
          <w:tab w:val="clear" w:pos="7921"/>
          <w:tab w:val="clear" w:pos="8641"/>
          <w:tab w:val="clear" w:pos="9361"/>
          <w:tab w:val="clear" w:pos="10081"/>
          <w:tab w:val="clear" w:pos="10801"/>
          <w:tab w:val="clear" w:pos="11521"/>
        </w:tabs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Závěrečná ujednání</w:t>
      </w:r>
    </w:p>
    <w:p w14:paraId="1D3C07F5" w14:textId="77777777" w:rsidR="00A60ECB" w:rsidRPr="00F51642" w:rsidRDefault="00A60ECB" w:rsidP="00DF212C">
      <w:pPr>
        <w:spacing w:line="276" w:lineRule="auto"/>
        <w:rPr>
          <w:rFonts w:ascii="Garamond" w:hAnsi="Garamond"/>
          <w:sz w:val="22"/>
          <w:szCs w:val="28"/>
        </w:rPr>
      </w:pPr>
    </w:p>
    <w:p w14:paraId="230A14E0" w14:textId="77777777" w:rsidR="000140B9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Smluvní strany se zavazují řešit veškeré</w:t>
      </w:r>
      <w:r w:rsidR="009854E2" w:rsidRPr="00F51642">
        <w:rPr>
          <w:rFonts w:ascii="Garamond" w:hAnsi="Garamond"/>
          <w:sz w:val="22"/>
          <w:szCs w:val="28"/>
        </w:rPr>
        <w:t xml:space="preserve"> případné</w:t>
      </w:r>
      <w:r w:rsidRPr="00F51642">
        <w:rPr>
          <w:rFonts w:ascii="Garamond" w:hAnsi="Garamond"/>
          <w:sz w:val="22"/>
          <w:szCs w:val="28"/>
        </w:rPr>
        <w:t xml:space="preserve"> spory vyplývající z této smlouvy především smírem.</w:t>
      </w:r>
    </w:p>
    <w:p w14:paraId="54CFAB2B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3DE669A3" w14:textId="77777777" w:rsidR="0049503B" w:rsidRPr="00C234EF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C234EF">
        <w:rPr>
          <w:rFonts w:ascii="Garamond" w:hAnsi="Garamond"/>
          <w:sz w:val="22"/>
          <w:szCs w:val="28"/>
        </w:rPr>
        <w:t xml:space="preserve">Tato smlouva nabývá </w:t>
      </w:r>
      <w:r w:rsidR="00CC11B6" w:rsidRPr="00C234EF">
        <w:rPr>
          <w:rFonts w:ascii="Garamond" w:hAnsi="Garamond"/>
          <w:sz w:val="22"/>
          <w:szCs w:val="28"/>
        </w:rPr>
        <w:t>platnosti</w:t>
      </w:r>
      <w:r w:rsidRPr="00C234EF">
        <w:rPr>
          <w:rFonts w:ascii="Garamond" w:hAnsi="Garamond"/>
          <w:sz w:val="22"/>
          <w:szCs w:val="28"/>
        </w:rPr>
        <w:t xml:space="preserve"> </w:t>
      </w:r>
      <w:r w:rsidR="00677169" w:rsidRPr="00C234EF">
        <w:rPr>
          <w:rFonts w:ascii="Garamond" w:hAnsi="Garamond"/>
          <w:sz w:val="22"/>
          <w:szCs w:val="28"/>
          <w:lang w:val="cs-CZ"/>
        </w:rPr>
        <w:t xml:space="preserve">a účinnosti </w:t>
      </w:r>
      <w:r w:rsidRPr="00C234EF">
        <w:rPr>
          <w:rFonts w:ascii="Garamond" w:hAnsi="Garamond"/>
          <w:sz w:val="22"/>
          <w:szCs w:val="28"/>
        </w:rPr>
        <w:t xml:space="preserve">okamžikem jejího podpisu </w:t>
      </w:r>
      <w:r w:rsidR="00677169" w:rsidRPr="00C234EF">
        <w:rPr>
          <w:rFonts w:ascii="Garamond" w:hAnsi="Garamond"/>
          <w:sz w:val="22"/>
          <w:szCs w:val="28"/>
          <w:lang w:val="cs-CZ"/>
        </w:rPr>
        <w:t>po</w:t>
      </w:r>
      <w:r w:rsidR="00825602" w:rsidRPr="00C234EF">
        <w:rPr>
          <w:rFonts w:ascii="Garamond" w:hAnsi="Garamond"/>
          <w:sz w:val="22"/>
          <w:szCs w:val="28"/>
          <w:lang w:val="cs-CZ"/>
        </w:rPr>
        <w:t>s</w:t>
      </w:r>
      <w:r w:rsidR="00677169" w:rsidRPr="00C234EF">
        <w:rPr>
          <w:rFonts w:ascii="Garamond" w:hAnsi="Garamond"/>
          <w:sz w:val="22"/>
          <w:szCs w:val="28"/>
          <w:lang w:val="cs-CZ"/>
        </w:rPr>
        <w:t xml:space="preserve">lední smluvní </w:t>
      </w:r>
      <w:r w:rsidRPr="00C234EF">
        <w:rPr>
          <w:rFonts w:ascii="Garamond" w:hAnsi="Garamond"/>
          <w:sz w:val="22"/>
          <w:szCs w:val="28"/>
        </w:rPr>
        <w:t>stran</w:t>
      </w:r>
      <w:r w:rsidR="00677169" w:rsidRPr="00C234EF">
        <w:rPr>
          <w:rFonts w:ascii="Garamond" w:hAnsi="Garamond"/>
          <w:sz w:val="22"/>
          <w:szCs w:val="28"/>
          <w:lang w:val="cs-CZ"/>
        </w:rPr>
        <w:t>ou</w:t>
      </w:r>
      <w:r w:rsidR="007C315F">
        <w:rPr>
          <w:rFonts w:ascii="Garamond" w:hAnsi="Garamond"/>
          <w:sz w:val="22"/>
          <w:szCs w:val="28"/>
          <w:lang w:val="cs-CZ"/>
        </w:rPr>
        <w:t>.</w:t>
      </w:r>
    </w:p>
    <w:p w14:paraId="4B6F63F6" w14:textId="77777777" w:rsidR="00C234EF" w:rsidRPr="00C234EF" w:rsidRDefault="00C234EF" w:rsidP="00C234EF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B5AB4BA" w14:textId="6A592562" w:rsidR="0049503B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Tato smlouva je vyhotovena </w:t>
      </w:r>
      <w:r w:rsidR="009D083F" w:rsidRPr="00F51642">
        <w:rPr>
          <w:rFonts w:ascii="Garamond" w:hAnsi="Garamond"/>
          <w:sz w:val="22"/>
          <w:szCs w:val="28"/>
          <w:lang w:val="cs-CZ"/>
        </w:rPr>
        <w:t xml:space="preserve">ve </w:t>
      </w:r>
      <w:r w:rsidR="00B73207" w:rsidRPr="00B73207">
        <w:rPr>
          <w:rFonts w:ascii="Garamond" w:hAnsi="Garamond"/>
          <w:b/>
          <w:bCs/>
          <w:sz w:val="22"/>
          <w:szCs w:val="28"/>
          <w:lang w:val="cs-CZ"/>
        </w:rPr>
        <w:t>třech</w:t>
      </w:r>
      <w:r w:rsidR="00610510" w:rsidRPr="00F51642">
        <w:rPr>
          <w:rFonts w:ascii="Garamond" w:hAnsi="Garamond"/>
          <w:b/>
          <w:sz w:val="22"/>
          <w:szCs w:val="28"/>
        </w:rPr>
        <w:t xml:space="preserve"> </w:t>
      </w:r>
      <w:r w:rsidRPr="00F51642">
        <w:rPr>
          <w:rFonts w:ascii="Garamond" w:hAnsi="Garamond"/>
          <w:sz w:val="22"/>
          <w:szCs w:val="28"/>
        </w:rPr>
        <w:t xml:space="preserve">stejnopisech s platností originálu, </w:t>
      </w:r>
      <w:r w:rsidR="00610510" w:rsidRPr="00F51642">
        <w:rPr>
          <w:rFonts w:ascii="Garamond" w:hAnsi="Garamond"/>
          <w:sz w:val="22"/>
          <w:szCs w:val="28"/>
          <w:lang w:val="cs-CZ"/>
        </w:rPr>
        <w:t xml:space="preserve">z nichž </w:t>
      </w:r>
      <w:r w:rsidR="00302BA6">
        <w:rPr>
          <w:rFonts w:ascii="Garamond" w:hAnsi="Garamond"/>
          <w:sz w:val="22"/>
          <w:szCs w:val="28"/>
          <w:lang w:val="cs-CZ"/>
        </w:rPr>
        <w:t>každá smluvní strana obdrží jeden stejnopis</w:t>
      </w:r>
      <w:r w:rsidR="00C82B50">
        <w:rPr>
          <w:rFonts w:ascii="Garamond" w:hAnsi="Garamond"/>
          <w:sz w:val="22"/>
          <w:szCs w:val="28"/>
          <w:lang w:val="cs-CZ"/>
        </w:rPr>
        <w:t xml:space="preserve"> </w:t>
      </w:r>
      <w:r w:rsidR="00610510" w:rsidRPr="00F51642">
        <w:rPr>
          <w:rFonts w:ascii="Garamond" w:hAnsi="Garamond"/>
          <w:sz w:val="22"/>
          <w:szCs w:val="28"/>
          <w:lang w:val="cs-CZ"/>
        </w:rPr>
        <w:t xml:space="preserve">a jeden stejnopis bude sloužit k řízení o povolení vkladu vlastnického práva dle této smlouvy u </w:t>
      </w:r>
      <w:r w:rsidR="003F1FAA">
        <w:rPr>
          <w:rFonts w:ascii="Garamond" w:hAnsi="Garamond"/>
          <w:sz w:val="22"/>
          <w:szCs w:val="28"/>
          <w:lang w:val="cs-CZ"/>
        </w:rPr>
        <w:t>k</w:t>
      </w:r>
      <w:r w:rsidR="00610510" w:rsidRPr="00F51642">
        <w:rPr>
          <w:rFonts w:ascii="Garamond" w:hAnsi="Garamond"/>
          <w:sz w:val="22"/>
          <w:szCs w:val="28"/>
          <w:lang w:val="cs-CZ"/>
        </w:rPr>
        <w:t>atastrálního úřadu.</w:t>
      </w:r>
    </w:p>
    <w:p w14:paraId="31D40DAD" w14:textId="77777777" w:rsidR="000140B9" w:rsidRPr="00F51642" w:rsidRDefault="000140B9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 </w:t>
      </w:r>
    </w:p>
    <w:p w14:paraId="2F1D71FA" w14:textId="77777777" w:rsidR="000140B9" w:rsidRPr="00F221C7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Práva a povinnosti touto smlouvou neupravené se řídí ustanoveními občanského zákoníku České republiky </w:t>
      </w:r>
      <w:r w:rsidR="00610510" w:rsidRPr="00F51642">
        <w:rPr>
          <w:rFonts w:ascii="Garamond" w:hAnsi="Garamond"/>
          <w:sz w:val="22"/>
          <w:szCs w:val="28"/>
          <w:lang w:val="cs-CZ"/>
        </w:rPr>
        <w:t>ve znění účinném ke dni podpisu této smlouvy</w:t>
      </w:r>
      <w:r w:rsidRPr="00F51642">
        <w:rPr>
          <w:rFonts w:ascii="Garamond" w:hAnsi="Garamond"/>
          <w:sz w:val="22"/>
          <w:szCs w:val="28"/>
        </w:rPr>
        <w:t>.</w:t>
      </w:r>
    </w:p>
    <w:p w14:paraId="17AA4C47" w14:textId="77777777" w:rsidR="00F221C7" w:rsidRPr="00F221C7" w:rsidRDefault="00F221C7" w:rsidP="00F221C7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7B3D0C11" w14:textId="77777777" w:rsidR="00F221C7" w:rsidRPr="00F221C7" w:rsidRDefault="00F221C7" w:rsidP="00F221C7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  <w:lang w:val="cs-CZ"/>
        </w:rPr>
      </w:pPr>
      <w:r w:rsidRPr="00F51642">
        <w:rPr>
          <w:rFonts w:ascii="Garamond" w:hAnsi="Garamond"/>
          <w:sz w:val="22"/>
          <w:szCs w:val="28"/>
        </w:rPr>
        <w:t xml:space="preserve"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neúčinné novým ustanovením platným a účinným, které nejlépe odpovídá původně zamýšlenému účelu ustanovení neplatného či neúčinného. Do té doby platí odpovídající úprava </w:t>
      </w:r>
      <w:r w:rsidRPr="00F51642">
        <w:rPr>
          <w:rFonts w:ascii="Garamond" w:hAnsi="Garamond"/>
          <w:sz w:val="22"/>
          <w:szCs w:val="28"/>
          <w:lang w:val="cs-CZ"/>
        </w:rPr>
        <w:t>účinných</w:t>
      </w:r>
      <w:r w:rsidRPr="00F51642">
        <w:rPr>
          <w:rFonts w:ascii="Garamond" w:hAnsi="Garamond"/>
          <w:sz w:val="22"/>
          <w:szCs w:val="28"/>
        </w:rPr>
        <w:t xml:space="preserve"> obecně závazných právních předpisů České republiky</w:t>
      </w:r>
      <w:r w:rsidRPr="00F51642">
        <w:rPr>
          <w:rFonts w:ascii="Garamond" w:hAnsi="Garamond"/>
          <w:sz w:val="22"/>
          <w:szCs w:val="28"/>
          <w:lang w:val="cs-CZ"/>
        </w:rPr>
        <w:t>.</w:t>
      </w:r>
    </w:p>
    <w:p w14:paraId="7004E4EE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6CF68F0" w14:textId="77777777" w:rsidR="002401EE" w:rsidRPr="00F51642" w:rsidRDefault="00107937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t>Smluvní s</w:t>
      </w:r>
      <w:r w:rsidR="002401EE" w:rsidRPr="00F51642">
        <w:rPr>
          <w:rFonts w:ascii="Garamond" w:hAnsi="Garamond"/>
          <w:sz w:val="22"/>
          <w:szCs w:val="28"/>
          <w:lang w:val="cs-CZ"/>
        </w:rPr>
        <w:t>trany se dohodly na vyloučení aplikace ustanovení § 557 občanského zákoníku o tom, že připouští-li použitý výraz různý výklad, vyloží se v pochybnostech k tíži toho, kdo výrazu použil jako první.</w:t>
      </w:r>
    </w:p>
    <w:p w14:paraId="5DF97702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46576DEE" w14:textId="77777777" w:rsidR="0049503B" w:rsidRPr="00F51642" w:rsidRDefault="0049503B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Smluvní strany na sebe přebírají nebezpečí změny okolností ve smyslu §1765 odst. 2 občanského zákoníku a vylučují uplatnění ustanovení § 1765 odst. 1 o tom, že dojde-li ke změně okolností tak podstatné, že změna založí v právech a povinnostech stran zvlášť hrubý nepoměr znevýhodněním jedné z nich, má dotčená strana právo domáhat se vůči druhé straně obnovení jednání o smlouvě. Dále smluvní strany vylučují uplatnění ustanovení § </w:t>
      </w:r>
      <w:r w:rsidRPr="00F51642">
        <w:rPr>
          <w:rFonts w:ascii="Garamond" w:hAnsi="Garamond"/>
          <w:sz w:val="22"/>
          <w:szCs w:val="28"/>
        </w:rPr>
        <w:lastRenderedPageBreak/>
        <w:t xml:space="preserve">1766 občanského zákoníku na své smluvní vztahy založené touto smlouvou, tedy vylučují možnost navrhnout soudu, aby rozhodl, že závazek ze smlouvy změní obnovením rovnováhy povinností stran, anebo že jej zruší. </w:t>
      </w:r>
    </w:p>
    <w:p w14:paraId="23211403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470974AE" w14:textId="77777777" w:rsidR="000140B9" w:rsidRPr="00F51642" w:rsidRDefault="008E2F6D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  <w:lang w:val="cs-CZ"/>
        </w:rPr>
        <w:softHyphen/>
      </w:r>
      <w:r w:rsidR="00610510" w:rsidRPr="00F51642">
        <w:rPr>
          <w:rFonts w:ascii="Garamond" w:hAnsi="Garamond"/>
          <w:sz w:val="22"/>
          <w:szCs w:val="28"/>
          <w:lang w:val="cs-CZ"/>
        </w:rPr>
        <w:t>Smluvní strany výslovně sjednávají, že tato smlouva může být měněna nebo zrušena dohodou smluvních stran pouze v písemné formě, vzestupně číslovanými písemnými dodatky podepsanými smluvními stranami.</w:t>
      </w:r>
    </w:p>
    <w:p w14:paraId="50CE1CE3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0E371CF7" w14:textId="77777777" w:rsidR="000140B9" w:rsidRPr="00F51642" w:rsidRDefault="000140B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 xml:space="preserve">Obsah této smlouvy je podle zde projevené vůle </w:t>
      </w:r>
      <w:r w:rsidR="00DE3CCA" w:rsidRPr="00F51642">
        <w:rPr>
          <w:rFonts w:ascii="Garamond" w:hAnsi="Garamond"/>
          <w:sz w:val="22"/>
          <w:szCs w:val="28"/>
          <w:lang w:val="cs-CZ"/>
        </w:rPr>
        <w:t xml:space="preserve">smluvních </w:t>
      </w:r>
      <w:r w:rsidRPr="00F51642">
        <w:rPr>
          <w:rFonts w:ascii="Garamond" w:hAnsi="Garamond"/>
          <w:sz w:val="22"/>
          <w:szCs w:val="28"/>
        </w:rPr>
        <w:t xml:space="preserve">stran úplný a žádný zbytek jejího obsahu nezbývá k doplnění. Uzavřením této smlouvy pozbývají platnosti veškerá předchozí výslovná i nevýslovná ujednání a všechny formy vzájemného dorozumění mezi </w:t>
      </w:r>
      <w:r w:rsidR="008D7309" w:rsidRPr="00F51642">
        <w:rPr>
          <w:rFonts w:ascii="Garamond" w:hAnsi="Garamond"/>
          <w:sz w:val="22"/>
          <w:szCs w:val="28"/>
          <w:lang w:val="cs-CZ"/>
        </w:rPr>
        <w:t xml:space="preserve">smluvními </w:t>
      </w:r>
      <w:r w:rsidRPr="00F51642">
        <w:rPr>
          <w:rFonts w:ascii="Garamond" w:hAnsi="Garamond"/>
          <w:sz w:val="22"/>
          <w:szCs w:val="28"/>
        </w:rPr>
        <w:t>stranami a jejich předchozí vzájemná prohlášení týkající se této smlouvy.</w:t>
      </w:r>
    </w:p>
    <w:p w14:paraId="735EE3CE" w14:textId="77777777" w:rsidR="0049503B" w:rsidRPr="00F51642" w:rsidRDefault="0049503B" w:rsidP="00AB7505">
      <w:pPr>
        <w:pStyle w:val="Zkladntext"/>
        <w:spacing w:line="276" w:lineRule="auto"/>
        <w:ind w:left="360"/>
        <w:rPr>
          <w:rFonts w:ascii="Garamond" w:hAnsi="Garamond"/>
          <w:sz w:val="22"/>
          <w:szCs w:val="28"/>
        </w:rPr>
      </w:pPr>
    </w:p>
    <w:p w14:paraId="1A5638E5" w14:textId="77777777" w:rsidR="008D7309" w:rsidRDefault="008D7309" w:rsidP="00AB7505">
      <w:pPr>
        <w:pStyle w:val="Zkladntext"/>
        <w:numPr>
          <w:ilvl w:val="0"/>
          <w:numId w:val="1"/>
        </w:numPr>
        <w:spacing w:line="276" w:lineRule="auto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V souladu s ustanovením § 4 odst. 1 občanského zákoníku, kdy se má za to, že každá svéprávná osoba má rozum průměrného člověka i schopnost užívat jej s běžnou péčí a opatrností a že to každý od ní může v právním styku důvodně očekávat, smluvní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vůli.</w:t>
      </w:r>
    </w:p>
    <w:p w14:paraId="46D5D684" w14:textId="77777777" w:rsidR="001D642C" w:rsidRDefault="001D642C" w:rsidP="001D642C">
      <w:pPr>
        <w:pStyle w:val="Odstavecseseznamem"/>
        <w:rPr>
          <w:rFonts w:ascii="Garamond" w:hAnsi="Garamond"/>
          <w:sz w:val="22"/>
          <w:szCs w:val="28"/>
        </w:rPr>
      </w:pPr>
    </w:p>
    <w:p w14:paraId="14936D48" w14:textId="487B900F" w:rsidR="001D642C" w:rsidRPr="002176CD" w:rsidRDefault="001D642C" w:rsidP="001D642C">
      <w:pPr>
        <w:numPr>
          <w:ilvl w:val="0"/>
          <w:numId w:val="1"/>
        </w:numPr>
        <w:autoSpaceDE w:val="0"/>
        <w:autoSpaceDN w:val="0"/>
        <w:spacing w:line="276" w:lineRule="auto"/>
        <w:jc w:val="both"/>
        <w:rPr>
          <w:rFonts w:ascii="Garamond" w:hAnsi="Garamond"/>
          <w:sz w:val="22"/>
          <w:szCs w:val="28"/>
        </w:rPr>
      </w:pPr>
      <w:r w:rsidRPr="002176CD">
        <w:rPr>
          <w:rFonts w:ascii="Garamond" w:hAnsi="Garamond"/>
          <w:b/>
          <w:bCs/>
          <w:sz w:val="22"/>
          <w:szCs w:val="28"/>
        </w:rPr>
        <w:t xml:space="preserve">Doložka podle ustanovení § 41 zákona č. 128/2000 Sb., o obcích </w:t>
      </w:r>
      <w:r w:rsidRPr="002176CD">
        <w:rPr>
          <w:rFonts w:ascii="Garamond" w:hAnsi="Garamond"/>
          <w:bCs/>
          <w:sz w:val="22"/>
          <w:szCs w:val="28"/>
        </w:rPr>
        <w:t>O koupi Nemovité věci rozhodlo Zastupitelstvo Obce Kunčice pod Ondřejníkem na svém 6. zasedání konaném dne 15. 8. 2023, usnesením č. ZO</w:t>
      </w:r>
      <w:r>
        <w:rPr>
          <w:rFonts w:ascii="Garamond" w:hAnsi="Garamond"/>
          <w:bCs/>
          <w:sz w:val="22"/>
          <w:szCs w:val="28"/>
        </w:rPr>
        <w:t>0</w:t>
      </w:r>
      <w:r w:rsidRPr="002176CD">
        <w:rPr>
          <w:rFonts w:ascii="Garamond" w:hAnsi="Garamond"/>
          <w:bCs/>
          <w:sz w:val="22"/>
          <w:szCs w:val="28"/>
        </w:rPr>
        <w:t>6/2023/</w:t>
      </w:r>
      <w:r w:rsidR="00F919AA">
        <w:rPr>
          <w:rFonts w:ascii="Garamond" w:hAnsi="Garamond"/>
          <w:bCs/>
          <w:sz w:val="22"/>
          <w:szCs w:val="28"/>
        </w:rPr>
        <w:t>4</w:t>
      </w:r>
      <w:r>
        <w:rPr>
          <w:rFonts w:ascii="Garamond" w:hAnsi="Garamond"/>
          <w:bCs/>
          <w:sz w:val="22"/>
          <w:szCs w:val="28"/>
        </w:rPr>
        <w:t>a</w:t>
      </w:r>
      <w:r w:rsidRPr="002176CD">
        <w:rPr>
          <w:rFonts w:ascii="Garamond" w:hAnsi="Garamond"/>
          <w:bCs/>
          <w:sz w:val="22"/>
          <w:szCs w:val="28"/>
        </w:rPr>
        <w:t xml:space="preserve">. </w:t>
      </w:r>
    </w:p>
    <w:p w14:paraId="46E1285A" w14:textId="77777777" w:rsidR="001D642C" w:rsidRPr="00F51642" w:rsidRDefault="001D642C" w:rsidP="001D642C">
      <w:pPr>
        <w:pStyle w:val="Zkladntext"/>
        <w:spacing w:line="276" w:lineRule="auto"/>
        <w:rPr>
          <w:rFonts w:ascii="Garamond" w:hAnsi="Garamond"/>
          <w:sz w:val="22"/>
          <w:szCs w:val="28"/>
        </w:rPr>
      </w:pPr>
    </w:p>
    <w:p w14:paraId="78D161C2" w14:textId="77777777" w:rsidR="000D2A23" w:rsidRDefault="000D2A23" w:rsidP="00DF212C">
      <w:pPr>
        <w:pStyle w:val="Zpat"/>
        <w:tabs>
          <w:tab w:val="clear" w:pos="4536"/>
          <w:tab w:val="clear" w:pos="9072"/>
        </w:tabs>
        <w:spacing w:line="276" w:lineRule="auto"/>
        <w:rPr>
          <w:rFonts w:ascii="Garamond" w:hAnsi="Garamond"/>
          <w:sz w:val="22"/>
          <w:szCs w:val="28"/>
        </w:rPr>
      </w:pPr>
    </w:p>
    <w:p w14:paraId="13A05500" w14:textId="77777777" w:rsidR="001944C3" w:rsidRDefault="001944C3" w:rsidP="00E93B59">
      <w:pPr>
        <w:spacing w:line="276" w:lineRule="auto"/>
        <w:rPr>
          <w:rFonts w:ascii="Garamond" w:hAnsi="Garamond"/>
          <w:sz w:val="22"/>
          <w:szCs w:val="28"/>
        </w:rPr>
      </w:pPr>
    </w:p>
    <w:p w14:paraId="08E9AEDB" w14:textId="77777777" w:rsidR="004B08CD" w:rsidRPr="00F51642" w:rsidRDefault="007C315F" w:rsidP="00E93B59">
      <w:pPr>
        <w:spacing w:line="276" w:lineRule="auto"/>
        <w:rPr>
          <w:rFonts w:ascii="Garamond" w:hAnsi="Garamond"/>
          <w:sz w:val="22"/>
          <w:szCs w:val="28"/>
        </w:rPr>
      </w:pPr>
      <w:r>
        <w:rPr>
          <w:rFonts w:ascii="Garamond" w:hAnsi="Garamond"/>
          <w:sz w:val="22"/>
          <w:szCs w:val="28"/>
        </w:rPr>
        <w:t xml:space="preserve">V Kunčicích pod Ondřejníkem dne </w:t>
      </w:r>
      <w:r w:rsidR="00CC259A">
        <w:rPr>
          <w:rFonts w:ascii="Garamond" w:hAnsi="Garamond"/>
          <w:sz w:val="22"/>
          <w:szCs w:val="28"/>
        </w:rPr>
        <w:t>……………</w:t>
      </w:r>
      <w:r>
        <w:rPr>
          <w:rFonts w:ascii="Garamond" w:hAnsi="Garamond"/>
          <w:sz w:val="22"/>
          <w:szCs w:val="28"/>
        </w:rPr>
        <w:t xml:space="preserve"> </w:t>
      </w:r>
      <w:r w:rsidR="004B08CD" w:rsidRPr="00F51642">
        <w:rPr>
          <w:rFonts w:ascii="Garamond" w:hAnsi="Garamond"/>
          <w:sz w:val="22"/>
          <w:szCs w:val="28"/>
        </w:rPr>
        <w:tab/>
      </w:r>
      <w:r w:rsidR="004B08CD" w:rsidRPr="00F51642">
        <w:rPr>
          <w:rFonts w:ascii="Garamond" w:hAnsi="Garamond"/>
          <w:sz w:val="22"/>
          <w:szCs w:val="28"/>
        </w:rPr>
        <w:tab/>
      </w:r>
      <w:r w:rsidR="004B08CD" w:rsidRPr="00F51642">
        <w:rPr>
          <w:rFonts w:ascii="Garamond" w:hAnsi="Garamond"/>
          <w:sz w:val="22"/>
          <w:szCs w:val="28"/>
        </w:rPr>
        <w:tab/>
      </w:r>
    </w:p>
    <w:p w14:paraId="07E5B079" w14:textId="77777777" w:rsidR="001944C3" w:rsidRDefault="001944C3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1AFCC2E" w14:textId="77777777" w:rsidR="001944C3" w:rsidRDefault="001944C3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2038B95C" w14:textId="77777777" w:rsidR="007C315F" w:rsidRDefault="000364DD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  <w:r w:rsidRPr="00F51642">
        <w:rPr>
          <w:rFonts w:ascii="Garamond" w:hAnsi="Garamond"/>
          <w:sz w:val="22"/>
          <w:szCs w:val="28"/>
        </w:rPr>
        <w:tab/>
      </w:r>
    </w:p>
    <w:p w14:paraId="5B9BED71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430A8BFA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6360C6E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6D48427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01F5D60C" w14:textId="77777777" w:rsidR="001D642C" w:rsidRDefault="001D642C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3B2BBE30" w14:textId="77777777" w:rsidR="007C315F" w:rsidRPr="00F51642" w:rsidRDefault="007C315F" w:rsidP="00DF212C">
      <w:pPr>
        <w:spacing w:line="276" w:lineRule="auto"/>
        <w:jc w:val="both"/>
        <w:rPr>
          <w:rFonts w:ascii="Garamond" w:hAnsi="Garamond"/>
          <w:sz w:val="22"/>
          <w:szCs w:val="28"/>
        </w:rPr>
      </w:pPr>
    </w:p>
    <w:p w14:paraId="182C0105" w14:textId="77777777" w:rsidR="00B951C4" w:rsidRPr="00F51642" w:rsidRDefault="00B951C4" w:rsidP="007C315F">
      <w:pPr>
        <w:spacing w:line="276" w:lineRule="auto"/>
        <w:jc w:val="both"/>
        <w:rPr>
          <w:rFonts w:ascii="Garamond" w:hAnsi="Garamond"/>
          <w:sz w:val="22"/>
          <w:szCs w:val="28"/>
        </w:rPr>
      </w:pPr>
      <w:r w:rsidRPr="00F51642">
        <w:rPr>
          <w:rFonts w:ascii="Garamond" w:hAnsi="Garamond"/>
          <w:sz w:val="22"/>
          <w:szCs w:val="28"/>
        </w:rPr>
        <w:t>-------------------</w:t>
      </w:r>
      <w:r w:rsidR="003C0AC1" w:rsidRPr="00F51642">
        <w:rPr>
          <w:rFonts w:ascii="Garamond" w:hAnsi="Garamond"/>
          <w:sz w:val="22"/>
          <w:szCs w:val="28"/>
        </w:rPr>
        <w:t>-----------------------------</w:t>
      </w:r>
      <w:r w:rsidR="00F7018E">
        <w:rPr>
          <w:rFonts w:ascii="Garamond" w:hAnsi="Garamond"/>
          <w:sz w:val="22"/>
          <w:szCs w:val="28"/>
        </w:rPr>
        <w:tab/>
      </w:r>
      <w:r w:rsidR="00F7018E">
        <w:rPr>
          <w:rFonts w:ascii="Garamond" w:hAnsi="Garamond"/>
          <w:sz w:val="22"/>
          <w:szCs w:val="28"/>
        </w:rPr>
        <w:tab/>
      </w:r>
      <w:r w:rsidR="00F7018E">
        <w:rPr>
          <w:rFonts w:ascii="Garamond" w:hAnsi="Garamond"/>
          <w:sz w:val="22"/>
          <w:szCs w:val="28"/>
        </w:rPr>
        <w:tab/>
      </w:r>
      <w:r w:rsidR="000D2A23">
        <w:rPr>
          <w:rFonts w:ascii="Garamond" w:hAnsi="Garamond"/>
          <w:sz w:val="22"/>
          <w:szCs w:val="28"/>
        </w:rPr>
        <w:t xml:space="preserve">              </w:t>
      </w:r>
      <w:r w:rsidR="00F7018E" w:rsidRPr="00F51642">
        <w:rPr>
          <w:rFonts w:ascii="Garamond" w:hAnsi="Garamond"/>
          <w:sz w:val="22"/>
          <w:szCs w:val="28"/>
        </w:rPr>
        <w:t>-------------------------------------------------</w:t>
      </w:r>
    </w:p>
    <w:p w14:paraId="6B2FDE87" w14:textId="28FC315B" w:rsidR="000364DD" w:rsidRDefault="00F7018E" w:rsidP="00F7018E">
      <w:pPr>
        <w:spacing w:line="276" w:lineRule="auto"/>
        <w:ind w:left="708"/>
        <w:jc w:val="both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 xml:space="preserve">    </w:t>
      </w:r>
      <w:r w:rsidR="00997724">
        <w:rPr>
          <w:rFonts w:ascii="Garamond" w:hAnsi="Garamond"/>
          <w:bCs/>
          <w:sz w:val="22"/>
          <w:szCs w:val="28"/>
        </w:rPr>
        <w:t>Stanislav Pros</w:t>
      </w:r>
      <w:r w:rsidR="000D2A23"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</w:r>
      <w:r>
        <w:rPr>
          <w:rFonts w:ascii="Garamond" w:hAnsi="Garamond"/>
          <w:bCs/>
          <w:sz w:val="22"/>
          <w:szCs w:val="28"/>
        </w:rPr>
        <w:tab/>
        <w:t xml:space="preserve"> </w:t>
      </w:r>
      <w:r w:rsidR="00997724">
        <w:rPr>
          <w:rFonts w:ascii="Garamond" w:hAnsi="Garamond"/>
          <w:bCs/>
          <w:sz w:val="22"/>
          <w:szCs w:val="28"/>
        </w:rPr>
        <w:t>Ing. Jiří Mikala</w:t>
      </w:r>
    </w:p>
    <w:p w14:paraId="2678C659" w14:textId="5FB11EEC" w:rsidR="00F7018E" w:rsidRDefault="00302BA6" w:rsidP="00997724">
      <w:pPr>
        <w:tabs>
          <w:tab w:val="left" w:pos="284"/>
          <w:tab w:val="left" w:pos="342"/>
        </w:tabs>
        <w:spacing w:line="276" w:lineRule="auto"/>
        <w:rPr>
          <w:rFonts w:ascii="Garamond" w:hAnsi="Garamond"/>
          <w:bCs/>
          <w:sz w:val="22"/>
          <w:szCs w:val="28"/>
        </w:rPr>
      </w:pPr>
      <w:r>
        <w:rPr>
          <w:rFonts w:ascii="Garamond" w:hAnsi="Garamond"/>
          <w:bCs/>
          <w:sz w:val="22"/>
          <w:szCs w:val="28"/>
        </w:rPr>
        <w:tab/>
      </w:r>
      <w:r w:rsidR="00997724">
        <w:rPr>
          <w:rFonts w:ascii="Garamond" w:hAnsi="Garamond"/>
          <w:bCs/>
          <w:sz w:val="22"/>
          <w:szCs w:val="28"/>
        </w:rPr>
        <w:t xml:space="preserve">   </w:t>
      </w:r>
      <w:r w:rsidR="00997724">
        <w:rPr>
          <w:rFonts w:ascii="Garamond" w:hAnsi="Garamond"/>
          <w:sz w:val="22"/>
          <w:szCs w:val="28"/>
        </w:rPr>
        <w:t>předseda správní rady</w:t>
      </w:r>
      <w:r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</w:r>
      <w:r w:rsidR="00F7018E">
        <w:rPr>
          <w:rFonts w:ascii="Garamond" w:hAnsi="Garamond"/>
          <w:bCs/>
          <w:sz w:val="22"/>
          <w:szCs w:val="28"/>
        </w:rPr>
        <w:tab/>
        <w:t xml:space="preserve"> starosta Obce Kunčice pod Ondřejníkem</w:t>
      </w:r>
    </w:p>
    <w:p w14:paraId="025E0DFE" w14:textId="77777777" w:rsidR="000D2A23" w:rsidRDefault="000D2A23" w:rsidP="00F7018E">
      <w:pPr>
        <w:spacing w:line="276" w:lineRule="auto"/>
        <w:jc w:val="both"/>
        <w:rPr>
          <w:rFonts w:ascii="Garamond" w:hAnsi="Garamond"/>
          <w:bCs/>
          <w:sz w:val="22"/>
          <w:szCs w:val="28"/>
        </w:rPr>
      </w:pPr>
    </w:p>
    <w:sectPr w:rsidR="000D2A23" w:rsidSect="00CF5A00">
      <w:footerReference w:type="even" r:id="rId8"/>
      <w:footerReference w:type="default" r:id="rId9"/>
      <w:type w:val="continuous"/>
      <w:pgSz w:w="11906" w:h="16838" w:code="9"/>
      <w:pgMar w:top="567" w:right="964" w:bottom="284" w:left="96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052A" w14:textId="77777777" w:rsidR="00B61E88" w:rsidRDefault="00B61E88">
      <w:r>
        <w:separator/>
      </w:r>
    </w:p>
  </w:endnote>
  <w:endnote w:type="continuationSeparator" w:id="0">
    <w:p w14:paraId="5F160380" w14:textId="77777777" w:rsidR="00B61E88" w:rsidRDefault="00B6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1CAA" w14:textId="77777777" w:rsidR="00C234EF" w:rsidRDefault="00C234EF" w:rsidP="000A28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32B098A0" w14:textId="77777777" w:rsidR="00C234EF" w:rsidRDefault="00C23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4B85C" w14:textId="77777777" w:rsidR="00C234EF" w:rsidRPr="001C7E04" w:rsidRDefault="00C234EF" w:rsidP="000140B9">
    <w:pPr>
      <w:pStyle w:val="Zpat"/>
      <w:jc w:val="center"/>
      <w:rPr>
        <w:rFonts w:ascii="Garamond" w:hAnsi="Garamond"/>
        <w:sz w:val="18"/>
        <w:szCs w:val="18"/>
      </w:rPr>
    </w:pPr>
    <w:r w:rsidRPr="001C7E04">
      <w:rPr>
        <w:rStyle w:val="slostrnky"/>
        <w:rFonts w:ascii="Garamond" w:hAnsi="Garamond"/>
        <w:sz w:val="18"/>
        <w:szCs w:val="18"/>
      </w:rPr>
      <w:t xml:space="preserve">Strana </w:t>
    </w:r>
    <w:r w:rsidRPr="001C7E04">
      <w:rPr>
        <w:rStyle w:val="slostrnky"/>
        <w:rFonts w:ascii="Garamond" w:hAnsi="Garamond"/>
        <w:sz w:val="18"/>
        <w:szCs w:val="18"/>
      </w:rPr>
      <w:fldChar w:fldCharType="begin"/>
    </w:r>
    <w:r w:rsidRPr="001C7E04">
      <w:rPr>
        <w:rStyle w:val="slostrnky"/>
        <w:rFonts w:ascii="Garamond" w:hAnsi="Garamond"/>
        <w:sz w:val="18"/>
        <w:szCs w:val="18"/>
      </w:rPr>
      <w:instrText xml:space="preserve"> PAGE </w:instrText>
    </w:r>
    <w:r w:rsidRPr="001C7E04">
      <w:rPr>
        <w:rStyle w:val="slostrnky"/>
        <w:rFonts w:ascii="Garamond" w:hAnsi="Garamond"/>
        <w:sz w:val="18"/>
        <w:szCs w:val="18"/>
      </w:rPr>
      <w:fldChar w:fldCharType="separate"/>
    </w:r>
    <w:r w:rsidR="00D62562">
      <w:rPr>
        <w:rStyle w:val="slostrnky"/>
        <w:rFonts w:ascii="Garamond" w:hAnsi="Garamond"/>
        <w:noProof/>
        <w:sz w:val="18"/>
        <w:szCs w:val="18"/>
      </w:rPr>
      <w:t>5</w:t>
    </w:r>
    <w:r w:rsidRPr="001C7E04">
      <w:rPr>
        <w:rStyle w:val="slostrnky"/>
        <w:rFonts w:ascii="Garamond" w:hAnsi="Garamond"/>
        <w:sz w:val="18"/>
        <w:szCs w:val="18"/>
      </w:rPr>
      <w:fldChar w:fldCharType="end"/>
    </w:r>
    <w:r w:rsidRPr="001C7E04">
      <w:rPr>
        <w:rStyle w:val="slostrnky"/>
        <w:rFonts w:ascii="Garamond" w:hAnsi="Garamond"/>
        <w:sz w:val="18"/>
        <w:szCs w:val="18"/>
      </w:rPr>
      <w:t xml:space="preserve"> (celkem </w:t>
    </w:r>
    <w:r w:rsidRPr="001C7E04">
      <w:rPr>
        <w:rStyle w:val="slostrnky"/>
        <w:rFonts w:ascii="Garamond" w:hAnsi="Garamond"/>
        <w:sz w:val="18"/>
        <w:szCs w:val="18"/>
      </w:rPr>
      <w:fldChar w:fldCharType="begin"/>
    </w:r>
    <w:r w:rsidRPr="001C7E04">
      <w:rPr>
        <w:rStyle w:val="slostrnky"/>
        <w:rFonts w:ascii="Garamond" w:hAnsi="Garamond"/>
        <w:sz w:val="18"/>
        <w:szCs w:val="18"/>
      </w:rPr>
      <w:instrText xml:space="preserve"> NUMPAGES </w:instrText>
    </w:r>
    <w:r w:rsidRPr="001C7E04">
      <w:rPr>
        <w:rStyle w:val="slostrnky"/>
        <w:rFonts w:ascii="Garamond" w:hAnsi="Garamond"/>
        <w:sz w:val="18"/>
        <w:szCs w:val="18"/>
      </w:rPr>
      <w:fldChar w:fldCharType="separate"/>
    </w:r>
    <w:r w:rsidR="00D62562">
      <w:rPr>
        <w:rStyle w:val="slostrnky"/>
        <w:rFonts w:ascii="Garamond" w:hAnsi="Garamond"/>
        <w:noProof/>
        <w:sz w:val="18"/>
        <w:szCs w:val="18"/>
      </w:rPr>
      <w:t>5</w:t>
    </w:r>
    <w:r w:rsidRPr="001C7E04">
      <w:rPr>
        <w:rStyle w:val="slostrnky"/>
        <w:rFonts w:ascii="Garamond" w:hAnsi="Garamond"/>
        <w:sz w:val="18"/>
        <w:szCs w:val="18"/>
      </w:rPr>
      <w:fldChar w:fldCharType="end"/>
    </w:r>
    <w:r w:rsidRPr="001C7E04">
      <w:rPr>
        <w:rStyle w:val="slostrnky"/>
        <w:rFonts w:ascii="Garamond" w:hAnsi="Garamond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65F9" w14:textId="77777777" w:rsidR="00B61E88" w:rsidRDefault="00B61E88">
      <w:r>
        <w:separator/>
      </w:r>
    </w:p>
  </w:footnote>
  <w:footnote w:type="continuationSeparator" w:id="0">
    <w:p w14:paraId="12B3CCC0" w14:textId="77777777" w:rsidR="00B61E88" w:rsidRDefault="00B61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620350"/>
    <w:lvl w:ilvl="0">
      <w:numFmt w:val="bullet"/>
      <w:lvlText w:val="*"/>
      <w:lvlJc w:val="left"/>
    </w:lvl>
  </w:abstractNum>
  <w:abstractNum w:abstractNumId="1" w15:restartNumberingAfterBreak="0">
    <w:nsid w:val="06976E51"/>
    <w:multiLevelType w:val="hybridMultilevel"/>
    <w:tmpl w:val="AFCA8ACE"/>
    <w:lvl w:ilvl="0" w:tplc="416E88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C5273"/>
    <w:multiLevelType w:val="hybridMultilevel"/>
    <w:tmpl w:val="15DE4CBE"/>
    <w:lvl w:ilvl="0" w:tplc="07C2DBA0">
      <w:start w:val="1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22D6"/>
    <w:multiLevelType w:val="multilevel"/>
    <w:tmpl w:val="2D964A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0D209FB"/>
    <w:multiLevelType w:val="hybridMultilevel"/>
    <w:tmpl w:val="3ADEDE9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32F33D9"/>
    <w:multiLevelType w:val="hybridMultilevel"/>
    <w:tmpl w:val="79BA4CDE"/>
    <w:lvl w:ilvl="0" w:tplc="08D05EF0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5" w:hanging="360"/>
      </w:pPr>
    </w:lvl>
    <w:lvl w:ilvl="2" w:tplc="0405001B" w:tentative="1">
      <w:start w:val="1"/>
      <w:numFmt w:val="lowerRoman"/>
      <w:lvlText w:val="%3."/>
      <w:lvlJc w:val="right"/>
      <w:pPr>
        <w:ind w:left="1755" w:hanging="180"/>
      </w:pPr>
    </w:lvl>
    <w:lvl w:ilvl="3" w:tplc="0405000F" w:tentative="1">
      <w:start w:val="1"/>
      <w:numFmt w:val="decimal"/>
      <w:lvlText w:val="%4."/>
      <w:lvlJc w:val="left"/>
      <w:pPr>
        <w:ind w:left="2475" w:hanging="360"/>
      </w:pPr>
    </w:lvl>
    <w:lvl w:ilvl="4" w:tplc="04050019" w:tentative="1">
      <w:start w:val="1"/>
      <w:numFmt w:val="lowerLetter"/>
      <w:lvlText w:val="%5."/>
      <w:lvlJc w:val="left"/>
      <w:pPr>
        <w:ind w:left="3195" w:hanging="360"/>
      </w:pPr>
    </w:lvl>
    <w:lvl w:ilvl="5" w:tplc="0405001B" w:tentative="1">
      <w:start w:val="1"/>
      <w:numFmt w:val="lowerRoman"/>
      <w:lvlText w:val="%6."/>
      <w:lvlJc w:val="right"/>
      <w:pPr>
        <w:ind w:left="3915" w:hanging="180"/>
      </w:pPr>
    </w:lvl>
    <w:lvl w:ilvl="6" w:tplc="0405000F" w:tentative="1">
      <w:start w:val="1"/>
      <w:numFmt w:val="decimal"/>
      <w:lvlText w:val="%7."/>
      <w:lvlJc w:val="left"/>
      <w:pPr>
        <w:ind w:left="4635" w:hanging="360"/>
      </w:pPr>
    </w:lvl>
    <w:lvl w:ilvl="7" w:tplc="04050019" w:tentative="1">
      <w:start w:val="1"/>
      <w:numFmt w:val="lowerLetter"/>
      <w:lvlText w:val="%8."/>
      <w:lvlJc w:val="left"/>
      <w:pPr>
        <w:ind w:left="5355" w:hanging="360"/>
      </w:pPr>
    </w:lvl>
    <w:lvl w:ilvl="8" w:tplc="040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47CF0CC5"/>
    <w:multiLevelType w:val="hybridMultilevel"/>
    <w:tmpl w:val="229E8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83C4F"/>
    <w:multiLevelType w:val="multilevel"/>
    <w:tmpl w:val="AE9E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F17E16"/>
    <w:multiLevelType w:val="hybridMultilevel"/>
    <w:tmpl w:val="E5269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A4549"/>
    <w:multiLevelType w:val="singleLevel"/>
    <w:tmpl w:val="D9985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54231260"/>
    <w:multiLevelType w:val="hybridMultilevel"/>
    <w:tmpl w:val="8FFC51DA"/>
    <w:lvl w:ilvl="0" w:tplc="5A0299E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0299E4">
      <w:start w:val="1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454BD"/>
    <w:multiLevelType w:val="hybridMultilevel"/>
    <w:tmpl w:val="2A88EE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F9E0089"/>
    <w:multiLevelType w:val="hybridMultilevel"/>
    <w:tmpl w:val="566E39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8E748F"/>
    <w:multiLevelType w:val="multilevel"/>
    <w:tmpl w:val="D816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F92942"/>
    <w:multiLevelType w:val="hybridMultilevel"/>
    <w:tmpl w:val="0A52561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A211F4"/>
    <w:multiLevelType w:val="hybridMultilevel"/>
    <w:tmpl w:val="84F41436"/>
    <w:lvl w:ilvl="0" w:tplc="CA04B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27A80"/>
    <w:multiLevelType w:val="multilevel"/>
    <w:tmpl w:val="B8680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1724E0"/>
    <w:multiLevelType w:val="singleLevel"/>
    <w:tmpl w:val="CD0E4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975C8E"/>
    <w:multiLevelType w:val="multilevel"/>
    <w:tmpl w:val="E6E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B6F9D"/>
    <w:multiLevelType w:val="multilevel"/>
    <w:tmpl w:val="6CC64DE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778864F9"/>
    <w:multiLevelType w:val="hybridMultilevel"/>
    <w:tmpl w:val="F0548DC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4709036">
    <w:abstractNumId w:val="9"/>
  </w:num>
  <w:num w:numId="2" w16cid:durableId="49770049">
    <w:abstractNumId w:val="18"/>
  </w:num>
  <w:num w:numId="3" w16cid:durableId="2091997271">
    <w:abstractNumId w:val="7"/>
  </w:num>
  <w:num w:numId="4" w16cid:durableId="1037898711">
    <w:abstractNumId w:val="17"/>
  </w:num>
  <w:num w:numId="5" w16cid:durableId="1586648158">
    <w:abstractNumId w:val="13"/>
  </w:num>
  <w:num w:numId="6" w16cid:durableId="1936591414">
    <w:abstractNumId w:val="15"/>
  </w:num>
  <w:num w:numId="7" w16cid:durableId="1769812403">
    <w:abstractNumId w:val="14"/>
  </w:num>
  <w:num w:numId="8" w16cid:durableId="1710300655">
    <w:abstractNumId w:val="10"/>
  </w:num>
  <w:num w:numId="9" w16cid:durableId="561016103">
    <w:abstractNumId w:val="6"/>
  </w:num>
  <w:num w:numId="10" w16cid:durableId="784034070">
    <w:abstractNumId w:val="2"/>
  </w:num>
  <w:num w:numId="11" w16cid:durableId="1090125985">
    <w:abstractNumId w:val="1"/>
  </w:num>
  <w:num w:numId="12" w16cid:durableId="1270234069">
    <w:abstractNumId w:val="8"/>
  </w:num>
  <w:num w:numId="13" w16cid:durableId="705982728">
    <w:abstractNumId w:val="4"/>
  </w:num>
  <w:num w:numId="14" w16cid:durableId="133391">
    <w:abstractNumId w:val="20"/>
  </w:num>
  <w:num w:numId="15" w16cid:durableId="1204321836">
    <w:abstractNumId w:val="0"/>
    <w:lvlOverride w:ilvl="0">
      <w:lvl w:ilvl="0">
        <w:start w:val="1"/>
        <w:numFmt w:val="bullet"/>
        <w:lvlText w:val="¨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6" w16cid:durableId="1113868710">
    <w:abstractNumId w:val="12"/>
  </w:num>
  <w:num w:numId="17" w16cid:durableId="804395181">
    <w:abstractNumId w:val="11"/>
  </w:num>
  <w:num w:numId="18" w16cid:durableId="1197694722">
    <w:abstractNumId w:val="16"/>
  </w:num>
  <w:num w:numId="19" w16cid:durableId="403576500">
    <w:abstractNumId w:val="19"/>
  </w:num>
  <w:num w:numId="20" w16cid:durableId="509564592">
    <w:abstractNumId w:val="3"/>
  </w:num>
  <w:num w:numId="21" w16cid:durableId="202925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D"/>
    <w:rsid w:val="00001369"/>
    <w:rsid w:val="000033C5"/>
    <w:rsid w:val="00003586"/>
    <w:rsid w:val="00003E47"/>
    <w:rsid w:val="00007113"/>
    <w:rsid w:val="000119C3"/>
    <w:rsid w:val="00012EA1"/>
    <w:rsid w:val="000138F5"/>
    <w:rsid w:val="00013E4A"/>
    <w:rsid w:val="000140B9"/>
    <w:rsid w:val="000150F4"/>
    <w:rsid w:val="000164BA"/>
    <w:rsid w:val="00017A67"/>
    <w:rsid w:val="000216DA"/>
    <w:rsid w:val="0002500E"/>
    <w:rsid w:val="000264BC"/>
    <w:rsid w:val="00026C57"/>
    <w:rsid w:val="0003056C"/>
    <w:rsid w:val="00030DCB"/>
    <w:rsid w:val="00030F11"/>
    <w:rsid w:val="00031E79"/>
    <w:rsid w:val="000339C4"/>
    <w:rsid w:val="00035338"/>
    <w:rsid w:val="000364DD"/>
    <w:rsid w:val="00036CEB"/>
    <w:rsid w:val="00043274"/>
    <w:rsid w:val="00043FC2"/>
    <w:rsid w:val="000455FF"/>
    <w:rsid w:val="00050AB9"/>
    <w:rsid w:val="00052EF7"/>
    <w:rsid w:val="000534EF"/>
    <w:rsid w:val="00055B89"/>
    <w:rsid w:val="00057632"/>
    <w:rsid w:val="000604C6"/>
    <w:rsid w:val="00062ECE"/>
    <w:rsid w:val="00066118"/>
    <w:rsid w:val="00067E57"/>
    <w:rsid w:val="00072BD6"/>
    <w:rsid w:val="00073464"/>
    <w:rsid w:val="0007453D"/>
    <w:rsid w:val="000777EC"/>
    <w:rsid w:val="0007798B"/>
    <w:rsid w:val="000832E5"/>
    <w:rsid w:val="00085855"/>
    <w:rsid w:val="00086AEA"/>
    <w:rsid w:val="00090D8C"/>
    <w:rsid w:val="0009182A"/>
    <w:rsid w:val="00094C1E"/>
    <w:rsid w:val="00095F40"/>
    <w:rsid w:val="00097E25"/>
    <w:rsid w:val="000A281C"/>
    <w:rsid w:val="000B3CAF"/>
    <w:rsid w:val="000C2C8F"/>
    <w:rsid w:val="000C6432"/>
    <w:rsid w:val="000D2A23"/>
    <w:rsid w:val="000D3841"/>
    <w:rsid w:val="000D5764"/>
    <w:rsid w:val="000D6073"/>
    <w:rsid w:val="000D6385"/>
    <w:rsid w:val="000E0E84"/>
    <w:rsid w:val="000E2D3B"/>
    <w:rsid w:val="000E4066"/>
    <w:rsid w:val="000E4C07"/>
    <w:rsid w:val="000E5290"/>
    <w:rsid w:val="000E5752"/>
    <w:rsid w:val="000E75C9"/>
    <w:rsid w:val="000F149F"/>
    <w:rsid w:val="000F3F7B"/>
    <w:rsid w:val="000F5562"/>
    <w:rsid w:val="000F5FC8"/>
    <w:rsid w:val="000F7DD0"/>
    <w:rsid w:val="001001C7"/>
    <w:rsid w:val="00100B18"/>
    <w:rsid w:val="00106312"/>
    <w:rsid w:val="00106455"/>
    <w:rsid w:val="00107937"/>
    <w:rsid w:val="00107C51"/>
    <w:rsid w:val="0011034D"/>
    <w:rsid w:val="00121676"/>
    <w:rsid w:val="00123436"/>
    <w:rsid w:val="001237B5"/>
    <w:rsid w:val="00125D18"/>
    <w:rsid w:val="001275D2"/>
    <w:rsid w:val="00127D7A"/>
    <w:rsid w:val="00131C5C"/>
    <w:rsid w:val="00132ABB"/>
    <w:rsid w:val="001334BE"/>
    <w:rsid w:val="001341FD"/>
    <w:rsid w:val="00134913"/>
    <w:rsid w:val="001416B5"/>
    <w:rsid w:val="00141828"/>
    <w:rsid w:val="00145F88"/>
    <w:rsid w:val="00146B7E"/>
    <w:rsid w:val="00147343"/>
    <w:rsid w:val="00147FF1"/>
    <w:rsid w:val="00150EC0"/>
    <w:rsid w:val="00152720"/>
    <w:rsid w:val="0015396E"/>
    <w:rsid w:val="00156F35"/>
    <w:rsid w:val="00157B40"/>
    <w:rsid w:val="00162E9E"/>
    <w:rsid w:val="00170E53"/>
    <w:rsid w:val="001816C6"/>
    <w:rsid w:val="00181DCE"/>
    <w:rsid w:val="0018253C"/>
    <w:rsid w:val="00186483"/>
    <w:rsid w:val="001903C2"/>
    <w:rsid w:val="00191E3A"/>
    <w:rsid w:val="001944C3"/>
    <w:rsid w:val="00194A06"/>
    <w:rsid w:val="00194FA2"/>
    <w:rsid w:val="0019764C"/>
    <w:rsid w:val="001A150A"/>
    <w:rsid w:val="001A40E3"/>
    <w:rsid w:val="001A71D0"/>
    <w:rsid w:val="001B1F65"/>
    <w:rsid w:val="001B5B1C"/>
    <w:rsid w:val="001B633E"/>
    <w:rsid w:val="001C077C"/>
    <w:rsid w:val="001C1A2D"/>
    <w:rsid w:val="001C2598"/>
    <w:rsid w:val="001C320E"/>
    <w:rsid w:val="001C761C"/>
    <w:rsid w:val="001C7E04"/>
    <w:rsid w:val="001D2248"/>
    <w:rsid w:val="001D26EC"/>
    <w:rsid w:val="001D642C"/>
    <w:rsid w:val="001D7FE2"/>
    <w:rsid w:val="001E060C"/>
    <w:rsid w:val="001E0739"/>
    <w:rsid w:val="001E083E"/>
    <w:rsid w:val="001E1C5C"/>
    <w:rsid w:val="001E373C"/>
    <w:rsid w:val="001E4004"/>
    <w:rsid w:val="001F1760"/>
    <w:rsid w:val="001F5B90"/>
    <w:rsid w:val="00200B91"/>
    <w:rsid w:val="00203C64"/>
    <w:rsid w:val="0021352E"/>
    <w:rsid w:val="00213CBD"/>
    <w:rsid w:val="0021501D"/>
    <w:rsid w:val="002224D2"/>
    <w:rsid w:val="002309D3"/>
    <w:rsid w:val="00230F74"/>
    <w:rsid w:val="002327B5"/>
    <w:rsid w:val="00234FA7"/>
    <w:rsid w:val="00235127"/>
    <w:rsid w:val="00235652"/>
    <w:rsid w:val="002401EE"/>
    <w:rsid w:val="00241053"/>
    <w:rsid w:val="0024124A"/>
    <w:rsid w:val="00244AEA"/>
    <w:rsid w:val="00251A12"/>
    <w:rsid w:val="00252122"/>
    <w:rsid w:val="00255ED0"/>
    <w:rsid w:val="00260662"/>
    <w:rsid w:val="0026329E"/>
    <w:rsid w:val="002648BD"/>
    <w:rsid w:val="002658CD"/>
    <w:rsid w:val="00266323"/>
    <w:rsid w:val="00267476"/>
    <w:rsid w:val="0026760E"/>
    <w:rsid w:val="00271485"/>
    <w:rsid w:val="00272911"/>
    <w:rsid w:val="002737F5"/>
    <w:rsid w:val="0027688D"/>
    <w:rsid w:val="00282952"/>
    <w:rsid w:val="0028349C"/>
    <w:rsid w:val="002839E7"/>
    <w:rsid w:val="00284C06"/>
    <w:rsid w:val="00286C9F"/>
    <w:rsid w:val="00290636"/>
    <w:rsid w:val="00293BB4"/>
    <w:rsid w:val="00295A1E"/>
    <w:rsid w:val="00296994"/>
    <w:rsid w:val="002A11A7"/>
    <w:rsid w:val="002A2E8E"/>
    <w:rsid w:val="002B680A"/>
    <w:rsid w:val="002C3916"/>
    <w:rsid w:val="002C6244"/>
    <w:rsid w:val="002C6C1A"/>
    <w:rsid w:val="002C6D86"/>
    <w:rsid w:val="002C75E8"/>
    <w:rsid w:val="002D2513"/>
    <w:rsid w:val="002D3048"/>
    <w:rsid w:val="002D5E47"/>
    <w:rsid w:val="002E6D34"/>
    <w:rsid w:val="002F1216"/>
    <w:rsid w:val="00300B3C"/>
    <w:rsid w:val="0030289E"/>
    <w:rsid w:val="00302BA6"/>
    <w:rsid w:val="00303981"/>
    <w:rsid w:val="00304DEE"/>
    <w:rsid w:val="003067BB"/>
    <w:rsid w:val="00307A6E"/>
    <w:rsid w:val="00313CAD"/>
    <w:rsid w:val="00317717"/>
    <w:rsid w:val="003200E3"/>
    <w:rsid w:val="003228B6"/>
    <w:rsid w:val="00326656"/>
    <w:rsid w:val="00327E82"/>
    <w:rsid w:val="00330722"/>
    <w:rsid w:val="00332D2A"/>
    <w:rsid w:val="003332C3"/>
    <w:rsid w:val="00336644"/>
    <w:rsid w:val="00337B74"/>
    <w:rsid w:val="0034172C"/>
    <w:rsid w:val="00341F2F"/>
    <w:rsid w:val="0034596E"/>
    <w:rsid w:val="00345CAF"/>
    <w:rsid w:val="0034662E"/>
    <w:rsid w:val="00347969"/>
    <w:rsid w:val="003512FB"/>
    <w:rsid w:val="003520CC"/>
    <w:rsid w:val="00356ABB"/>
    <w:rsid w:val="00357A52"/>
    <w:rsid w:val="0036144F"/>
    <w:rsid w:val="00362CCF"/>
    <w:rsid w:val="003639E1"/>
    <w:rsid w:val="00366920"/>
    <w:rsid w:val="00367753"/>
    <w:rsid w:val="00374F9B"/>
    <w:rsid w:val="00380A6F"/>
    <w:rsid w:val="00381986"/>
    <w:rsid w:val="00385E39"/>
    <w:rsid w:val="003871C3"/>
    <w:rsid w:val="00387B54"/>
    <w:rsid w:val="00392092"/>
    <w:rsid w:val="00395A5C"/>
    <w:rsid w:val="00396B40"/>
    <w:rsid w:val="003A1D50"/>
    <w:rsid w:val="003A7A55"/>
    <w:rsid w:val="003B06AB"/>
    <w:rsid w:val="003B4577"/>
    <w:rsid w:val="003B7CE8"/>
    <w:rsid w:val="003C0AC1"/>
    <w:rsid w:val="003C0E02"/>
    <w:rsid w:val="003C2F9D"/>
    <w:rsid w:val="003C3D51"/>
    <w:rsid w:val="003C6987"/>
    <w:rsid w:val="003C6BFA"/>
    <w:rsid w:val="003D32D1"/>
    <w:rsid w:val="003D3A2C"/>
    <w:rsid w:val="003D3E22"/>
    <w:rsid w:val="003D5F03"/>
    <w:rsid w:val="003E50C3"/>
    <w:rsid w:val="003E66D4"/>
    <w:rsid w:val="003E7B1D"/>
    <w:rsid w:val="003F1FAA"/>
    <w:rsid w:val="003F4756"/>
    <w:rsid w:val="003F4CAA"/>
    <w:rsid w:val="003F5FA6"/>
    <w:rsid w:val="003F67A4"/>
    <w:rsid w:val="004008A8"/>
    <w:rsid w:val="00405B37"/>
    <w:rsid w:val="00405CB1"/>
    <w:rsid w:val="00405CDD"/>
    <w:rsid w:val="00406EB3"/>
    <w:rsid w:val="00410726"/>
    <w:rsid w:val="00414B44"/>
    <w:rsid w:val="00417DAA"/>
    <w:rsid w:val="00424927"/>
    <w:rsid w:val="004255B3"/>
    <w:rsid w:val="004304D4"/>
    <w:rsid w:val="00430C38"/>
    <w:rsid w:val="004335E9"/>
    <w:rsid w:val="00435134"/>
    <w:rsid w:val="00436935"/>
    <w:rsid w:val="004379A0"/>
    <w:rsid w:val="0044222E"/>
    <w:rsid w:val="00442636"/>
    <w:rsid w:val="00442D8D"/>
    <w:rsid w:val="004434CA"/>
    <w:rsid w:val="0045345B"/>
    <w:rsid w:val="00462027"/>
    <w:rsid w:val="004620E2"/>
    <w:rsid w:val="004641AE"/>
    <w:rsid w:val="00464B7B"/>
    <w:rsid w:val="00471469"/>
    <w:rsid w:val="004717C4"/>
    <w:rsid w:val="004731C7"/>
    <w:rsid w:val="00474B38"/>
    <w:rsid w:val="004751E6"/>
    <w:rsid w:val="004836AF"/>
    <w:rsid w:val="0048682A"/>
    <w:rsid w:val="0049146D"/>
    <w:rsid w:val="00493898"/>
    <w:rsid w:val="0049503B"/>
    <w:rsid w:val="004B08CD"/>
    <w:rsid w:val="004B0B47"/>
    <w:rsid w:val="004B2269"/>
    <w:rsid w:val="004B2C03"/>
    <w:rsid w:val="004B3360"/>
    <w:rsid w:val="004B42C3"/>
    <w:rsid w:val="004B5B9E"/>
    <w:rsid w:val="004B5BA3"/>
    <w:rsid w:val="004C21DC"/>
    <w:rsid w:val="004C318F"/>
    <w:rsid w:val="004C6E22"/>
    <w:rsid w:val="004D57A4"/>
    <w:rsid w:val="004D5F31"/>
    <w:rsid w:val="004D5F96"/>
    <w:rsid w:val="004D761B"/>
    <w:rsid w:val="004E0906"/>
    <w:rsid w:val="004E1C9F"/>
    <w:rsid w:val="004E61E0"/>
    <w:rsid w:val="004E6FFE"/>
    <w:rsid w:val="004F5B04"/>
    <w:rsid w:val="00500340"/>
    <w:rsid w:val="00501A6F"/>
    <w:rsid w:val="00502561"/>
    <w:rsid w:val="00503408"/>
    <w:rsid w:val="0050576A"/>
    <w:rsid w:val="0051173C"/>
    <w:rsid w:val="005178A4"/>
    <w:rsid w:val="005267AC"/>
    <w:rsid w:val="0053693C"/>
    <w:rsid w:val="00541AF2"/>
    <w:rsid w:val="00541BD5"/>
    <w:rsid w:val="00541E81"/>
    <w:rsid w:val="00544C10"/>
    <w:rsid w:val="00551102"/>
    <w:rsid w:val="005511F0"/>
    <w:rsid w:val="00551EF8"/>
    <w:rsid w:val="005530D6"/>
    <w:rsid w:val="005552C0"/>
    <w:rsid w:val="00561A11"/>
    <w:rsid w:val="00565A88"/>
    <w:rsid w:val="005674B8"/>
    <w:rsid w:val="00567D27"/>
    <w:rsid w:val="005714BA"/>
    <w:rsid w:val="0057413C"/>
    <w:rsid w:val="00577401"/>
    <w:rsid w:val="005824E8"/>
    <w:rsid w:val="00585142"/>
    <w:rsid w:val="00590A52"/>
    <w:rsid w:val="00590F03"/>
    <w:rsid w:val="0059363B"/>
    <w:rsid w:val="005937FB"/>
    <w:rsid w:val="00594431"/>
    <w:rsid w:val="005A08EB"/>
    <w:rsid w:val="005A10B9"/>
    <w:rsid w:val="005A175F"/>
    <w:rsid w:val="005A6566"/>
    <w:rsid w:val="005B1EEB"/>
    <w:rsid w:val="005B263C"/>
    <w:rsid w:val="005B2CCD"/>
    <w:rsid w:val="005B55E4"/>
    <w:rsid w:val="005B56DB"/>
    <w:rsid w:val="005B70FB"/>
    <w:rsid w:val="005B72BC"/>
    <w:rsid w:val="005C0CCE"/>
    <w:rsid w:val="005C1E86"/>
    <w:rsid w:val="005C3061"/>
    <w:rsid w:val="005C5F34"/>
    <w:rsid w:val="005C6331"/>
    <w:rsid w:val="005C78F7"/>
    <w:rsid w:val="005C7BAA"/>
    <w:rsid w:val="005D0860"/>
    <w:rsid w:val="005D0B14"/>
    <w:rsid w:val="005D401B"/>
    <w:rsid w:val="005D6DF9"/>
    <w:rsid w:val="005E019A"/>
    <w:rsid w:val="005E3D07"/>
    <w:rsid w:val="005F4738"/>
    <w:rsid w:val="005F6A07"/>
    <w:rsid w:val="00600481"/>
    <w:rsid w:val="00601EF7"/>
    <w:rsid w:val="00603806"/>
    <w:rsid w:val="00605702"/>
    <w:rsid w:val="00610510"/>
    <w:rsid w:val="006256A6"/>
    <w:rsid w:val="00634F68"/>
    <w:rsid w:val="00640411"/>
    <w:rsid w:val="00643B5F"/>
    <w:rsid w:val="00647AE3"/>
    <w:rsid w:val="00651FA2"/>
    <w:rsid w:val="0065307E"/>
    <w:rsid w:val="00653948"/>
    <w:rsid w:val="00655707"/>
    <w:rsid w:val="00662DC9"/>
    <w:rsid w:val="00671E7F"/>
    <w:rsid w:val="00672178"/>
    <w:rsid w:val="0067365E"/>
    <w:rsid w:val="006742BD"/>
    <w:rsid w:val="00677169"/>
    <w:rsid w:val="0067733A"/>
    <w:rsid w:val="00682842"/>
    <w:rsid w:val="00683A7F"/>
    <w:rsid w:val="00683C2F"/>
    <w:rsid w:val="00684037"/>
    <w:rsid w:val="006856C2"/>
    <w:rsid w:val="00691BDC"/>
    <w:rsid w:val="00694B72"/>
    <w:rsid w:val="00696FAE"/>
    <w:rsid w:val="006976CF"/>
    <w:rsid w:val="00697FD1"/>
    <w:rsid w:val="006A3A47"/>
    <w:rsid w:val="006A462B"/>
    <w:rsid w:val="006B0532"/>
    <w:rsid w:val="006B1FF3"/>
    <w:rsid w:val="006B21CD"/>
    <w:rsid w:val="006B4F3E"/>
    <w:rsid w:val="006B689F"/>
    <w:rsid w:val="006B6FD3"/>
    <w:rsid w:val="006C64E6"/>
    <w:rsid w:val="006C6CE7"/>
    <w:rsid w:val="006C7C3C"/>
    <w:rsid w:val="006D2DF5"/>
    <w:rsid w:val="006D39E2"/>
    <w:rsid w:val="006D593F"/>
    <w:rsid w:val="006D6381"/>
    <w:rsid w:val="006D7CBF"/>
    <w:rsid w:val="006D7EB7"/>
    <w:rsid w:val="006E0ABB"/>
    <w:rsid w:val="006E22F9"/>
    <w:rsid w:val="006E2CBB"/>
    <w:rsid w:val="006E3778"/>
    <w:rsid w:val="006E4224"/>
    <w:rsid w:val="006F1E82"/>
    <w:rsid w:val="006F3FA0"/>
    <w:rsid w:val="006F3FA8"/>
    <w:rsid w:val="006F4050"/>
    <w:rsid w:val="006F7697"/>
    <w:rsid w:val="007005FD"/>
    <w:rsid w:val="007024A9"/>
    <w:rsid w:val="00703C28"/>
    <w:rsid w:val="0070673D"/>
    <w:rsid w:val="007077E7"/>
    <w:rsid w:val="00707A8F"/>
    <w:rsid w:val="007230E1"/>
    <w:rsid w:val="00727626"/>
    <w:rsid w:val="00727839"/>
    <w:rsid w:val="00727A0E"/>
    <w:rsid w:val="00730253"/>
    <w:rsid w:val="00730661"/>
    <w:rsid w:val="007332F5"/>
    <w:rsid w:val="00734128"/>
    <w:rsid w:val="007423F9"/>
    <w:rsid w:val="007479DF"/>
    <w:rsid w:val="00751448"/>
    <w:rsid w:val="00751CA8"/>
    <w:rsid w:val="007544DB"/>
    <w:rsid w:val="00755AB3"/>
    <w:rsid w:val="007567DF"/>
    <w:rsid w:val="00761FC3"/>
    <w:rsid w:val="00764DE7"/>
    <w:rsid w:val="00773EE0"/>
    <w:rsid w:val="00774C9D"/>
    <w:rsid w:val="007771F7"/>
    <w:rsid w:val="00777735"/>
    <w:rsid w:val="00780236"/>
    <w:rsid w:val="007812B8"/>
    <w:rsid w:val="00781661"/>
    <w:rsid w:val="00781743"/>
    <w:rsid w:val="00781C00"/>
    <w:rsid w:val="00791A31"/>
    <w:rsid w:val="00794037"/>
    <w:rsid w:val="00795AFA"/>
    <w:rsid w:val="00796AFC"/>
    <w:rsid w:val="007A0C5D"/>
    <w:rsid w:val="007A394C"/>
    <w:rsid w:val="007A3F3D"/>
    <w:rsid w:val="007B7AA8"/>
    <w:rsid w:val="007C0BCA"/>
    <w:rsid w:val="007C315F"/>
    <w:rsid w:val="007C4388"/>
    <w:rsid w:val="007D2420"/>
    <w:rsid w:val="007D2F3D"/>
    <w:rsid w:val="007D3AF2"/>
    <w:rsid w:val="007D4C5B"/>
    <w:rsid w:val="007D7043"/>
    <w:rsid w:val="007E2406"/>
    <w:rsid w:val="007E26A3"/>
    <w:rsid w:val="007E3BD4"/>
    <w:rsid w:val="007E3C5E"/>
    <w:rsid w:val="007E4EAA"/>
    <w:rsid w:val="007E744A"/>
    <w:rsid w:val="007F15B2"/>
    <w:rsid w:val="007F519B"/>
    <w:rsid w:val="00801D01"/>
    <w:rsid w:val="00801E4A"/>
    <w:rsid w:val="008024F5"/>
    <w:rsid w:val="00803D18"/>
    <w:rsid w:val="008040F9"/>
    <w:rsid w:val="008052FA"/>
    <w:rsid w:val="00807F0B"/>
    <w:rsid w:val="008102CE"/>
    <w:rsid w:val="00813793"/>
    <w:rsid w:val="00813BBC"/>
    <w:rsid w:val="00815F7F"/>
    <w:rsid w:val="00820CBC"/>
    <w:rsid w:val="00823280"/>
    <w:rsid w:val="00824194"/>
    <w:rsid w:val="00825602"/>
    <w:rsid w:val="008257A3"/>
    <w:rsid w:val="008328AA"/>
    <w:rsid w:val="00832F40"/>
    <w:rsid w:val="00832F74"/>
    <w:rsid w:val="00841427"/>
    <w:rsid w:val="008414C2"/>
    <w:rsid w:val="00843ADA"/>
    <w:rsid w:val="00844C8A"/>
    <w:rsid w:val="00855BF7"/>
    <w:rsid w:val="00861C2D"/>
    <w:rsid w:val="00864EFF"/>
    <w:rsid w:val="00865C69"/>
    <w:rsid w:val="00870066"/>
    <w:rsid w:val="00871117"/>
    <w:rsid w:val="00872739"/>
    <w:rsid w:val="00872C58"/>
    <w:rsid w:val="008776AC"/>
    <w:rsid w:val="008817CD"/>
    <w:rsid w:val="00884477"/>
    <w:rsid w:val="008858C1"/>
    <w:rsid w:val="00890D10"/>
    <w:rsid w:val="008922E4"/>
    <w:rsid w:val="008933B5"/>
    <w:rsid w:val="00895E88"/>
    <w:rsid w:val="00897D5A"/>
    <w:rsid w:val="008A03B6"/>
    <w:rsid w:val="008A15F2"/>
    <w:rsid w:val="008A2DE1"/>
    <w:rsid w:val="008A3923"/>
    <w:rsid w:val="008A49A4"/>
    <w:rsid w:val="008B02B0"/>
    <w:rsid w:val="008B27DE"/>
    <w:rsid w:val="008B7FF7"/>
    <w:rsid w:val="008C33C6"/>
    <w:rsid w:val="008C4988"/>
    <w:rsid w:val="008C4AE6"/>
    <w:rsid w:val="008C4D06"/>
    <w:rsid w:val="008C560E"/>
    <w:rsid w:val="008C5D25"/>
    <w:rsid w:val="008D00A5"/>
    <w:rsid w:val="008D20A1"/>
    <w:rsid w:val="008D6F8F"/>
    <w:rsid w:val="008D7309"/>
    <w:rsid w:val="008D7B29"/>
    <w:rsid w:val="008E0E9E"/>
    <w:rsid w:val="008E0F8E"/>
    <w:rsid w:val="008E1AC2"/>
    <w:rsid w:val="008E2675"/>
    <w:rsid w:val="008E2C5E"/>
    <w:rsid w:val="008E2F6D"/>
    <w:rsid w:val="008E343A"/>
    <w:rsid w:val="008E40CB"/>
    <w:rsid w:val="008F048A"/>
    <w:rsid w:val="008F2BE0"/>
    <w:rsid w:val="008F66E6"/>
    <w:rsid w:val="00903AB4"/>
    <w:rsid w:val="00905087"/>
    <w:rsid w:val="00905FA2"/>
    <w:rsid w:val="009159D3"/>
    <w:rsid w:val="00916588"/>
    <w:rsid w:val="00920DBB"/>
    <w:rsid w:val="00935292"/>
    <w:rsid w:val="00940282"/>
    <w:rsid w:val="00947ECB"/>
    <w:rsid w:val="00951D42"/>
    <w:rsid w:val="0095238D"/>
    <w:rsid w:val="00952E55"/>
    <w:rsid w:val="0095316C"/>
    <w:rsid w:val="0095578D"/>
    <w:rsid w:val="00960E9B"/>
    <w:rsid w:val="009615B3"/>
    <w:rsid w:val="009621A5"/>
    <w:rsid w:val="00963ECA"/>
    <w:rsid w:val="00967345"/>
    <w:rsid w:val="0096770F"/>
    <w:rsid w:val="00971C97"/>
    <w:rsid w:val="00975525"/>
    <w:rsid w:val="00981144"/>
    <w:rsid w:val="00982AD4"/>
    <w:rsid w:val="009854E2"/>
    <w:rsid w:val="009865C7"/>
    <w:rsid w:val="00990DE6"/>
    <w:rsid w:val="0099244D"/>
    <w:rsid w:val="0099276F"/>
    <w:rsid w:val="00996679"/>
    <w:rsid w:val="00997295"/>
    <w:rsid w:val="00997724"/>
    <w:rsid w:val="00997C70"/>
    <w:rsid w:val="009A1E25"/>
    <w:rsid w:val="009A2AE5"/>
    <w:rsid w:val="009A2F75"/>
    <w:rsid w:val="009A3C1E"/>
    <w:rsid w:val="009C28A8"/>
    <w:rsid w:val="009C2E0F"/>
    <w:rsid w:val="009C4546"/>
    <w:rsid w:val="009C45EB"/>
    <w:rsid w:val="009C489D"/>
    <w:rsid w:val="009C4F30"/>
    <w:rsid w:val="009C7D50"/>
    <w:rsid w:val="009D083F"/>
    <w:rsid w:val="009D0D0F"/>
    <w:rsid w:val="009D0DE9"/>
    <w:rsid w:val="009D10C8"/>
    <w:rsid w:val="009D2337"/>
    <w:rsid w:val="009D338D"/>
    <w:rsid w:val="009E201F"/>
    <w:rsid w:val="009E5BFE"/>
    <w:rsid w:val="009F32CF"/>
    <w:rsid w:val="009F4E7D"/>
    <w:rsid w:val="009F5487"/>
    <w:rsid w:val="00A01692"/>
    <w:rsid w:val="00A03356"/>
    <w:rsid w:val="00A03D51"/>
    <w:rsid w:val="00A05F6D"/>
    <w:rsid w:val="00A061C2"/>
    <w:rsid w:val="00A10A14"/>
    <w:rsid w:val="00A1185F"/>
    <w:rsid w:val="00A12BC2"/>
    <w:rsid w:val="00A12D03"/>
    <w:rsid w:val="00A173DF"/>
    <w:rsid w:val="00A24ABD"/>
    <w:rsid w:val="00A2694D"/>
    <w:rsid w:val="00A27A00"/>
    <w:rsid w:val="00A30E19"/>
    <w:rsid w:val="00A316E2"/>
    <w:rsid w:val="00A34A6F"/>
    <w:rsid w:val="00A36768"/>
    <w:rsid w:val="00A40407"/>
    <w:rsid w:val="00A45279"/>
    <w:rsid w:val="00A4563D"/>
    <w:rsid w:val="00A52DDD"/>
    <w:rsid w:val="00A54F21"/>
    <w:rsid w:val="00A5783D"/>
    <w:rsid w:val="00A60ECB"/>
    <w:rsid w:val="00A611D1"/>
    <w:rsid w:val="00A617E1"/>
    <w:rsid w:val="00A63059"/>
    <w:rsid w:val="00A63143"/>
    <w:rsid w:val="00A6488A"/>
    <w:rsid w:val="00A66806"/>
    <w:rsid w:val="00A80495"/>
    <w:rsid w:val="00A831C7"/>
    <w:rsid w:val="00A8430F"/>
    <w:rsid w:val="00A852D6"/>
    <w:rsid w:val="00A85815"/>
    <w:rsid w:val="00A858AA"/>
    <w:rsid w:val="00A91995"/>
    <w:rsid w:val="00A92331"/>
    <w:rsid w:val="00A94DA1"/>
    <w:rsid w:val="00A97429"/>
    <w:rsid w:val="00A97ABA"/>
    <w:rsid w:val="00AA286E"/>
    <w:rsid w:val="00AA5F33"/>
    <w:rsid w:val="00AB7505"/>
    <w:rsid w:val="00AB7A4C"/>
    <w:rsid w:val="00AC2039"/>
    <w:rsid w:val="00AC3A4B"/>
    <w:rsid w:val="00AC3C14"/>
    <w:rsid w:val="00AC3F82"/>
    <w:rsid w:val="00AC4331"/>
    <w:rsid w:val="00AC5BF1"/>
    <w:rsid w:val="00AD155B"/>
    <w:rsid w:val="00AD2211"/>
    <w:rsid w:val="00AD7914"/>
    <w:rsid w:val="00AF10E6"/>
    <w:rsid w:val="00AF6425"/>
    <w:rsid w:val="00AF76C6"/>
    <w:rsid w:val="00B03B8D"/>
    <w:rsid w:val="00B048A1"/>
    <w:rsid w:val="00B07D42"/>
    <w:rsid w:val="00B10988"/>
    <w:rsid w:val="00B119F5"/>
    <w:rsid w:val="00B2109D"/>
    <w:rsid w:val="00B228AB"/>
    <w:rsid w:val="00B22F46"/>
    <w:rsid w:val="00B236E9"/>
    <w:rsid w:val="00B26441"/>
    <w:rsid w:val="00B34AD1"/>
    <w:rsid w:val="00B4073E"/>
    <w:rsid w:val="00B46637"/>
    <w:rsid w:val="00B47632"/>
    <w:rsid w:val="00B47B98"/>
    <w:rsid w:val="00B5195B"/>
    <w:rsid w:val="00B54433"/>
    <w:rsid w:val="00B551C6"/>
    <w:rsid w:val="00B56D3F"/>
    <w:rsid w:val="00B61034"/>
    <w:rsid w:val="00B61E88"/>
    <w:rsid w:val="00B61FA1"/>
    <w:rsid w:val="00B63F7A"/>
    <w:rsid w:val="00B670D6"/>
    <w:rsid w:val="00B700FB"/>
    <w:rsid w:val="00B70CE3"/>
    <w:rsid w:val="00B73207"/>
    <w:rsid w:val="00B747D0"/>
    <w:rsid w:val="00B7662C"/>
    <w:rsid w:val="00B77961"/>
    <w:rsid w:val="00B77F21"/>
    <w:rsid w:val="00B80785"/>
    <w:rsid w:val="00B93D40"/>
    <w:rsid w:val="00B951C4"/>
    <w:rsid w:val="00BA180A"/>
    <w:rsid w:val="00BA2FF5"/>
    <w:rsid w:val="00BA627B"/>
    <w:rsid w:val="00BA76A8"/>
    <w:rsid w:val="00BB4104"/>
    <w:rsid w:val="00BC0432"/>
    <w:rsid w:val="00BC355F"/>
    <w:rsid w:val="00BC4621"/>
    <w:rsid w:val="00BD0C42"/>
    <w:rsid w:val="00BD4AC9"/>
    <w:rsid w:val="00BE1211"/>
    <w:rsid w:val="00BE1FDE"/>
    <w:rsid w:val="00BE3AB3"/>
    <w:rsid w:val="00BE6054"/>
    <w:rsid w:val="00BF0957"/>
    <w:rsid w:val="00BF35C0"/>
    <w:rsid w:val="00BF7BFD"/>
    <w:rsid w:val="00C02FFF"/>
    <w:rsid w:val="00C055BB"/>
    <w:rsid w:val="00C05AE3"/>
    <w:rsid w:val="00C1421E"/>
    <w:rsid w:val="00C14AD3"/>
    <w:rsid w:val="00C151B7"/>
    <w:rsid w:val="00C16F31"/>
    <w:rsid w:val="00C20155"/>
    <w:rsid w:val="00C234EF"/>
    <w:rsid w:val="00C24E6B"/>
    <w:rsid w:val="00C25DA0"/>
    <w:rsid w:val="00C27901"/>
    <w:rsid w:val="00C30DDB"/>
    <w:rsid w:val="00C3542F"/>
    <w:rsid w:val="00C357ED"/>
    <w:rsid w:val="00C36DF1"/>
    <w:rsid w:val="00C43F7C"/>
    <w:rsid w:val="00C45A2A"/>
    <w:rsid w:val="00C50CD7"/>
    <w:rsid w:val="00C57F43"/>
    <w:rsid w:val="00C600D9"/>
    <w:rsid w:val="00C61F21"/>
    <w:rsid w:val="00C62A6C"/>
    <w:rsid w:val="00C637BC"/>
    <w:rsid w:val="00C713A8"/>
    <w:rsid w:val="00C7173C"/>
    <w:rsid w:val="00C7246D"/>
    <w:rsid w:val="00C72B7A"/>
    <w:rsid w:val="00C73E2D"/>
    <w:rsid w:val="00C757E7"/>
    <w:rsid w:val="00C76E45"/>
    <w:rsid w:val="00C80CA2"/>
    <w:rsid w:val="00C810C4"/>
    <w:rsid w:val="00C81C3D"/>
    <w:rsid w:val="00C82B50"/>
    <w:rsid w:val="00C85CE8"/>
    <w:rsid w:val="00C87BC3"/>
    <w:rsid w:val="00C953CE"/>
    <w:rsid w:val="00C96FB2"/>
    <w:rsid w:val="00CA2B8E"/>
    <w:rsid w:val="00CA32BC"/>
    <w:rsid w:val="00CA5645"/>
    <w:rsid w:val="00CB2A9D"/>
    <w:rsid w:val="00CB6534"/>
    <w:rsid w:val="00CB67C4"/>
    <w:rsid w:val="00CC11B6"/>
    <w:rsid w:val="00CC1D15"/>
    <w:rsid w:val="00CC259A"/>
    <w:rsid w:val="00CC51D3"/>
    <w:rsid w:val="00CC5C94"/>
    <w:rsid w:val="00CC5DDD"/>
    <w:rsid w:val="00CC7077"/>
    <w:rsid w:val="00CC7668"/>
    <w:rsid w:val="00CD202B"/>
    <w:rsid w:val="00CD285A"/>
    <w:rsid w:val="00CD6BE1"/>
    <w:rsid w:val="00CD7BDA"/>
    <w:rsid w:val="00CE25F3"/>
    <w:rsid w:val="00CE346A"/>
    <w:rsid w:val="00CE36A0"/>
    <w:rsid w:val="00CE5CB2"/>
    <w:rsid w:val="00CE75AD"/>
    <w:rsid w:val="00CE795C"/>
    <w:rsid w:val="00CF4273"/>
    <w:rsid w:val="00CF5A00"/>
    <w:rsid w:val="00CF689A"/>
    <w:rsid w:val="00D0022D"/>
    <w:rsid w:val="00D02D15"/>
    <w:rsid w:val="00D055CE"/>
    <w:rsid w:val="00D05724"/>
    <w:rsid w:val="00D05959"/>
    <w:rsid w:val="00D11FC6"/>
    <w:rsid w:val="00D2030E"/>
    <w:rsid w:val="00D216AA"/>
    <w:rsid w:val="00D22094"/>
    <w:rsid w:val="00D273A0"/>
    <w:rsid w:val="00D30910"/>
    <w:rsid w:val="00D30ACA"/>
    <w:rsid w:val="00D3222D"/>
    <w:rsid w:val="00D32ED6"/>
    <w:rsid w:val="00D35332"/>
    <w:rsid w:val="00D35B14"/>
    <w:rsid w:val="00D36192"/>
    <w:rsid w:val="00D43EC4"/>
    <w:rsid w:val="00D50061"/>
    <w:rsid w:val="00D51D9E"/>
    <w:rsid w:val="00D5460E"/>
    <w:rsid w:val="00D54CE5"/>
    <w:rsid w:val="00D56F87"/>
    <w:rsid w:val="00D62562"/>
    <w:rsid w:val="00D64ABC"/>
    <w:rsid w:val="00D65C1C"/>
    <w:rsid w:val="00D66A4E"/>
    <w:rsid w:val="00D6709C"/>
    <w:rsid w:val="00D67719"/>
    <w:rsid w:val="00D67BFD"/>
    <w:rsid w:val="00D7315A"/>
    <w:rsid w:val="00D7627F"/>
    <w:rsid w:val="00D76BF8"/>
    <w:rsid w:val="00D80D33"/>
    <w:rsid w:val="00D8148F"/>
    <w:rsid w:val="00D827ED"/>
    <w:rsid w:val="00D83792"/>
    <w:rsid w:val="00D86EB4"/>
    <w:rsid w:val="00D91AB3"/>
    <w:rsid w:val="00D9274D"/>
    <w:rsid w:val="00D9298C"/>
    <w:rsid w:val="00D9316B"/>
    <w:rsid w:val="00D96F8E"/>
    <w:rsid w:val="00D970CB"/>
    <w:rsid w:val="00DA4325"/>
    <w:rsid w:val="00DA56F3"/>
    <w:rsid w:val="00DA7337"/>
    <w:rsid w:val="00DB14DF"/>
    <w:rsid w:val="00DB1C36"/>
    <w:rsid w:val="00DB22A1"/>
    <w:rsid w:val="00DB3319"/>
    <w:rsid w:val="00DB36EB"/>
    <w:rsid w:val="00DB5E0F"/>
    <w:rsid w:val="00DB655A"/>
    <w:rsid w:val="00DB7C12"/>
    <w:rsid w:val="00DC0234"/>
    <w:rsid w:val="00DC4554"/>
    <w:rsid w:val="00DC4BB6"/>
    <w:rsid w:val="00DC4EB8"/>
    <w:rsid w:val="00DC726E"/>
    <w:rsid w:val="00DD3ACD"/>
    <w:rsid w:val="00DD61D9"/>
    <w:rsid w:val="00DD6AE6"/>
    <w:rsid w:val="00DD72DB"/>
    <w:rsid w:val="00DD7DB0"/>
    <w:rsid w:val="00DE034D"/>
    <w:rsid w:val="00DE0EE6"/>
    <w:rsid w:val="00DE1238"/>
    <w:rsid w:val="00DE1DAB"/>
    <w:rsid w:val="00DE2B7A"/>
    <w:rsid w:val="00DE2DCC"/>
    <w:rsid w:val="00DE3CCA"/>
    <w:rsid w:val="00DE6B4F"/>
    <w:rsid w:val="00DE7FB0"/>
    <w:rsid w:val="00DF025A"/>
    <w:rsid w:val="00DF0B2B"/>
    <w:rsid w:val="00DF212C"/>
    <w:rsid w:val="00DF306E"/>
    <w:rsid w:val="00E042EE"/>
    <w:rsid w:val="00E1065D"/>
    <w:rsid w:val="00E10F7B"/>
    <w:rsid w:val="00E1128F"/>
    <w:rsid w:val="00E11681"/>
    <w:rsid w:val="00E23F6E"/>
    <w:rsid w:val="00E26CA4"/>
    <w:rsid w:val="00E27529"/>
    <w:rsid w:val="00E307E8"/>
    <w:rsid w:val="00E33AF8"/>
    <w:rsid w:val="00E36293"/>
    <w:rsid w:val="00E40FDD"/>
    <w:rsid w:val="00E412AC"/>
    <w:rsid w:val="00E4239E"/>
    <w:rsid w:val="00E43A51"/>
    <w:rsid w:val="00E44DEC"/>
    <w:rsid w:val="00E46888"/>
    <w:rsid w:val="00E50DAF"/>
    <w:rsid w:val="00E51778"/>
    <w:rsid w:val="00E5367D"/>
    <w:rsid w:val="00E55A15"/>
    <w:rsid w:val="00E60E57"/>
    <w:rsid w:val="00E6167A"/>
    <w:rsid w:val="00E63E4B"/>
    <w:rsid w:val="00E663FE"/>
    <w:rsid w:val="00E739CE"/>
    <w:rsid w:val="00E7541B"/>
    <w:rsid w:val="00E75CFA"/>
    <w:rsid w:val="00E7798C"/>
    <w:rsid w:val="00E80EDF"/>
    <w:rsid w:val="00E82AC7"/>
    <w:rsid w:val="00E855C7"/>
    <w:rsid w:val="00E908A5"/>
    <w:rsid w:val="00E91426"/>
    <w:rsid w:val="00E93B59"/>
    <w:rsid w:val="00E94E3A"/>
    <w:rsid w:val="00E9531C"/>
    <w:rsid w:val="00EA0C0F"/>
    <w:rsid w:val="00EA1A58"/>
    <w:rsid w:val="00EA24FE"/>
    <w:rsid w:val="00EA4D64"/>
    <w:rsid w:val="00EA56A9"/>
    <w:rsid w:val="00EA5DD0"/>
    <w:rsid w:val="00EA5EF6"/>
    <w:rsid w:val="00EB1059"/>
    <w:rsid w:val="00EB304E"/>
    <w:rsid w:val="00EB3A60"/>
    <w:rsid w:val="00EB7DC7"/>
    <w:rsid w:val="00EC06E9"/>
    <w:rsid w:val="00EC12F9"/>
    <w:rsid w:val="00EC3722"/>
    <w:rsid w:val="00EC4D35"/>
    <w:rsid w:val="00EC6157"/>
    <w:rsid w:val="00EC726F"/>
    <w:rsid w:val="00ED2AFC"/>
    <w:rsid w:val="00ED3685"/>
    <w:rsid w:val="00ED54F0"/>
    <w:rsid w:val="00ED5C72"/>
    <w:rsid w:val="00ED7481"/>
    <w:rsid w:val="00EE3DB9"/>
    <w:rsid w:val="00EE5426"/>
    <w:rsid w:val="00EE64E8"/>
    <w:rsid w:val="00EE7D0F"/>
    <w:rsid w:val="00EF3222"/>
    <w:rsid w:val="00EF778A"/>
    <w:rsid w:val="00F06B7E"/>
    <w:rsid w:val="00F103DC"/>
    <w:rsid w:val="00F12660"/>
    <w:rsid w:val="00F13489"/>
    <w:rsid w:val="00F14A1F"/>
    <w:rsid w:val="00F17F45"/>
    <w:rsid w:val="00F20505"/>
    <w:rsid w:val="00F20F16"/>
    <w:rsid w:val="00F221C7"/>
    <w:rsid w:val="00F2246F"/>
    <w:rsid w:val="00F236E7"/>
    <w:rsid w:val="00F25213"/>
    <w:rsid w:val="00F2679B"/>
    <w:rsid w:val="00F30CB8"/>
    <w:rsid w:val="00F36E31"/>
    <w:rsid w:val="00F3741F"/>
    <w:rsid w:val="00F46167"/>
    <w:rsid w:val="00F474F0"/>
    <w:rsid w:val="00F51642"/>
    <w:rsid w:val="00F5467A"/>
    <w:rsid w:val="00F6077E"/>
    <w:rsid w:val="00F64EF2"/>
    <w:rsid w:val="00F66367"/>
    <w:rsid w:val="00F7018E"/>
    <w:rsid w:val="00F70C91"/>
    <w:rsid w:val="00F77BDC"/>
    <w:rsid w:val="00F85FA0"/>
    <w:rsid w:val="00F919AA"/>
    <w:rsid w:val="00F935B0"/>
    <w:rsid w:val="00F941FF"/>
    <w:rsid w:val="00F97AB2"/>
    <w:rsid w:val="00FA0EAE"/>
    <w:rsid w:val="00FA1257"/>
    <w:rsid w:val="00FA41F5"/>
    <w:rsid w:val="00FA6271"/>
    <w:rsid w:val="00FA6A00"/>
    <w:rsid w:val="00FB29C6"/>
    <w:rsid w:val="00FB3D0A"/>
    <w:rsid w:val="00FB471C"/>
    <w:rsid w:val="00FC5945"/>
    <w:rsid w:val="00FD296C"/>
    <w:rsid w:val="00FD3FD2"/>
    <w:rsid w:val="00FE0C77"/>
    <w:rsid w:val="00FE293E"/>
    <w:rsid w:val="00FE3026"/>
    <w:rsid w:val="00FE554D"/>
    <w:rsid w:val="00FE79DC"/>
    <w:rsid w:val="00FE7D58"/>
    <w:rsid w:val="00FF2366"/>
    <w:rsid w:val="00FF4256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990E6"/>
  <w15:chartTrackingRefBased/>
  <w15:docId w15:val="{4011CAD4-9F22-4B2B-B26E-A0913999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3C2F"/>
    <w:rPr>
      <w:sz w:val="24"/>
      <w:szCs w:val="24"/>
    </w:rPr>
  </w:style>
  <w:style w:type="paragraph" w:styleId="Nadpis1">
    <w:name w:val="heading 1"/>
    <w:basedOn w:val="Normln"/>
    <w:next w:val="Normln"/>
    <w:qFormat/>
    <w:rsid w:val="000140B9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0140B9"/>
    <w:pPr>
      <w:keepNext/>
      <w:tabs>
        <w:tab w:val="left" w:pos="-1099"/>
        <w:tab w:val="left" w:pos="-718"/>
        <w:tab w:val="left" w:pos="16"/>
        <w:tab w:val="left" w:pos="1167"/>
        <w:tab w:val="left" w:pos="1441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  <w:tab w:val="left" w:pos="9361"/>
        <w:tab w:val="left" w:pos="10081"/>
        <w:tab w:val="left" w:pos="10801"/>
        <w:tab w:val="left" w:pos="11521"/>
      </w:tabs>
      <w:autoSpaceDE w:val="0"/>
      <w:autoSpaceDN w:val="0"/>
      <w:jc w:val="center"/>
      <w:outlineLvl w:val="1"/>
    </w:pPr>
    <w:rPr>
      <w:b/>
      <w:bCs/>
      <w:sz w:val="20"/>
      <w:szCs w:val="20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0140B9"/>
    <w:pPr>
      <w:keepNext/>
      <w:autoSpaceDE w:val="0"/>
      <w:autoSpaceDN w:val="0"/>
      <w:jc w:val="center"/>
      <w:outlineLvl w:val="2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A28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281C"/>
  </w:style>
  <w:style w:type="paragraph" w:styleId="Zhlav">
    <w:name w:val="header"/>
    <w:basedOn w:val="Normln"/>
    <w:rsid w:val="000A281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0140B9"/>
    <w:pPr>
      <w:autoSpaceDE w:val="0"/>
      <w:autoSpaceDN w:val="0"/>
      <w:jc w:val="both"/>
    </w:pPr>
    <w:rPr>
      <w:lang w:val="x-none" w:eastAsia="x-none"/>
    </w:rPr>
  </w:style>
  <w:style w:type="paragraph" w:styleId="Textbubliny">
    <w:name w:val="Balloon Text"/>
    <w:basedOn w:val="Normln"/>
    <w:link w:val="TextbublinyChar"/>
    <w:rsid w:val="00A34A6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6F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54F21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A54F21"/>
    <w:rPr>
      <w:sz w:val="24"/>
      <w:szCs w:val="24"/>
    </w:rPr>
  </w:style>
  <w:style w:type="character" w:customStyle="1" w:styleId="Nadpis2Char">
    <w:name w:val="Nadpis 2 Char"/>
    <w:link w:val="Nadpis2"/>
    <w:rsid w:val="00A60ECB"/>
    <w:rPr>
      <w:b/>
      <w:bCs/>
    </w:rPr>
  </w:style>
  <w:style w:type="paragraph" w:styleId="Zkladntext2">
    <w:name w:val="Body Text 2"/>
    <w:basedOn w:val="Normln"/>
    <w:link w:val="Zkladntext2Char"/>
    <w:rsid w:val="001D2248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D22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75AD"/>
    <w:pPr>
      <w:ind w:left="708"/>
    </w:pPr>
  </w:style>
  <w:style w:type="character" w:customStyle="1" w:styleId="sxj2">
    <w:name w:val="sxj2"/>
    <w:basedOn w:val="Standardnpsmoodstavce"/>
    <w:rsid w:val="00EE3DB9"/>
  </w:style>
  <w:style w:type="paragraph" w:customStyle="1" w:styleId="Standard">
    <w:name w:val="Standard"/>
    <w:rsid w:val="0096770F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seznamu"/>
    <w:rsid w:val="0096770F"/>
    <w:pPr>
      <w:numPr>
        <w:numId w:val="19"/>
      </w:numPr>
    </w:pPr>
  </w:style>
  <w:style w:type="numbering" w:customStyle="1" w:styleId="WWNum5">
    <w:name w:val="WWNum5"/>
    <w:basedOn w:val="Bezseznamu"/>
    <w:rsid w:val="0096770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7B69-9D06-463C-A999-D34D66C3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2164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smlouva</vt:lpstr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smlouva</dc:title>
  <dc:subject/>
  <dc:creator>Advokátní kancelář Jiří Kubala</dc:creator>
  <cp:keywords/>
  <cp:lastModifiedBy>mistostarosta@kuncicepo.cz</cp:lastModifiedBy>
  <cp:revision>12</cp:revision>
  <cp:lastPrinted>2021-06-09T05:40:00Z</cp:lastPrinted>
  <dcterms:created xsi:type="dcterms:W3CDTF">2023-08-07T13:40:00Z</dcterms:created>
  <dcterms:modified xsi:type="dcterms:W3CDTF">2023-08-28T16:02:00Z</dcterms:modified>
</cp:coreProperties>
</file>