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D643B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Veřejnoprávní smlouva o poskytnutí dotace na sociální služby</w:t>
      </w:r>
    </w:p>
    <w:p w14:paraId="00000002" w14:textId="77777777" w:rsidR="00AD643B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číslo 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>0 / 202</w:t>
      </w:r>
      <w:r>
        <w:rPr>
          <w:rFonts w:ascii="Tahoma" w:eastAsia="Tahoma" w:hAnsi="Tahoma" w:cs="Tahoma"/>
          <w:b/>
          <w:sz w:val="24"/>
          <w:szCs w:val="24"/>
        </w:rPr>
        <w:t>4</w:t>
      </w:r>
    </w:p>
    <w:p w14:paraId="00000003" w14:textId="77777777" w:rsidR="00AD643B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Smluvní strany </w:t>
      </w:r>
    </w:p>
    <w:p w14:paraId="00000004" w14:textId="77777777" w:rsidR="00AD643B" w:rsidRDefault="00AD643B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05" w14:textId="77777777" w:rsidR="00AD643B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Název:</w:t>
      </w:r>
      <w:r>
        <w:rPr>
          <w:rFonts w:ascii="Tahoma" w:eastAsia="Tahoma" w:hAnsi="Tahoma" w:cs="Tahoma"/>
          <w:b/>
          <w:sz w:val="24"/>
          <w:szCs w:val="24"/>
        </w:rPr>
        <w:tab/>
      </w:r>
      <w:r>
        <w:rPr>
          <w:rFonts w:ascii="Tahoma" w:eastAsia="Tahoma" w:hAnsi="Tahoma" w:cs="Tahoma"/>
          <w:b/>
          <w:sz w:val="24"/>
          <w:szCs w:val="24"/>
        </w:rPr>
        <w:tab/>
        <w:t xml:space="preserve">Obec Kunčice pod Ondřejníkem, </w:t>
      </w:r>
    </w:p>
    <w:p w14:paraId="00000006" w14:textId="77777777" w:rsidR="00AD643B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Sídlo: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739 13 Kunčice pod Ondřejníkem, č. p. 569</w:t>
      </w:r>
    </w:p>
    <w:p w14:paraId="00000007" w14:textId="77777777" w:rsidR="00AD643B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IČ: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00296856</w:t>
      </w:r>
    </w:p>
    <w:p w14:paraId="00000008" w14:textId="77777777" w:rsidR="00AD643B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Právní forma: </w:t>
      </w:r>
      <w:r>
        <w:rPr>
          <w:rFonts w:ascii="Tahoma" w:eastAsia="Tahoma" w:hAnsi="Tahoma" w:cs="Tahoma"/>
          <w:sz w:val="24"/>
          <w:szCs w:val="24"/>
        </w:rPr>
        <w:tab/>
        <w:t>801 - Obec nebo městská část hlavního města Prahy</w:t>
      </w:r>
    </w:p>
    <w:p w14:paraId="00000009" w14:textId="77777777" w:rsidR="00AD643B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bookmarkStart w:id="0" w:name="_heading=h.a1wv1m7uupfo" w:colFirst="0" w:colLast="0"/>
      <w:bookmarkEnd w:id="0"/>
      <w:r>
        <w:rPr>
          <w:rFonts w:ascii="Tahoma" w:eastAsia="Tahoma" w:hAnsi="Tahoma" w:cs="Tahoma"/>
          <w:sz w:val="24"/>
          <w:szCs w:val="24"/>
        </w:rPr>
        <w:t xml:space="preserve">Zastoupena: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Ing. Jiřím </w:t>
      </w:r>
      <w:proofErr w:type="spellStart"/>
      <w:r>
        <w:rPr>
          <w:rFonts w:ascii="Tahoma" w:eastAsia="Tahoma" w:hAnsi="Tahoma" w:cs="Tahoma"/>
          <w:sz w:val="24"/>
          <w:szCs w:val="24"/>
        </w:rPr>
        <w:t>Mikalou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, starostou obce </w:t>
      </w:r>
    </w:p>
    <w:p w14:paraId="0000000A" w14:textId="77777777" w:rsidR="00AD643B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Bankovní spojení: </w:t>
      </w:r>
      <w:r>
        <w:rPr>
          <w:rFonts w:ascii="Tahoma" w:eastAsia="Tahoma" w:hAnsi="Tahoma" w:cs="Tahoma"/>
          <w:sz w:val="24"/>
          <w:szCs w:val="24"/>
        </w:rPr>
        <w:tab/>
        <w:t xml:space="preserve">ČS, a.s. Frýdlant n. O., č. účtu 1682010349 / 0800 </w:t>
      </w:r>
    </w:p>
    <w:p w14:paraId="0000000B" w14:textId="77777777" w:rsidR="00AD643B" w:rsidRDefault="00AD643B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0C" w14:textId="77777777" w:rsidR="00AD643B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jako </w:t>
      </w:r>
      <w:r>
        <w:rPr>
          <w:rFonts w:ascii="Tahoma" w:eastAsia="Tahoma" w:hAnsi="Tahoma" w:cs="Tahoma"/>
          <w:b/>
          <w:sz w:val="24"/>
          <w:szCs w:val="24"/>
        </w:rPr>
        <w:t xml:space="preserve">poskytovatel dotace </w:t>
      </w:r>
    </w:p>
    <w:p w14:paraId="0000000D" w14:textId="77777777" w:rsidR="00AD643B" w:rsidRDefault="00AD643B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0E" w14:textId="77777777" w:rsidR="00AD643B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a</w:t>
      </w:r>
    </w:p>
    <w:p w14:paraId="0000000F" w14:textId="77777777" w:rsidR="00AD643B" w:rsidRDefault="00AD643B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10" w14:textId="0F65BC5D" w:rsidR="00AD643B" w:rsidRPr="00DA6120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 w:rsidRPr="00DA6120">
        <w:rPr>
          <w:rFonts w:ascii="Tahoma" w:eastAsia="Tahoma" w:hAnsi="Tahoma" w:cs="Tahoma"/>
          <w:b/>
          <w:sz w:val="24"/>
          <w:szCs w:val="24"/>
        </w:rPr>
        <w:t xml:space="preserve">Název: </w:t>
      </w:r>
      <w:r w:rsidRPr="00DA6120">
        <w:rPr>
          <w:rFonts w:ascii="Tahoma" w:eastAsia="Tahoma" w:hAnsi="Tahoma" w:cs="Tahoma"/>
          <w:b/>
          <w:sz w:val="24"/>
          <w:szCs w:val="24"/>
        </w:rPr>
        <w:tab/>
      </w:r>
      <w:r w:rsidRPr="00DA6120">
        <w:rPr>
          <w:rFonts w:ascii="Tahoma" w:eastAsia="Tahoma" w:hAnsi="Tahoma" w:cs="Tahoma"/>
          <w:b/>
          <w:sz w:val="24"/>
          <w:szCs w:val="24"/>
        </w:rPr>
        <w:tab/>
      </w:r>
      <w:r w:rsidR="00DA6120" w:rsidRPr="00DA6120">
        <w:rPr>
          <w:rFonts w:ascii="Tahoma" w:eastAsia="Tahoma" w:hAnsi="Tahoma" w:cs="Tahoma"/>
          <w:b/>
          <w:sz w:val="24"/>
          <w:szCs w:val="24"/>
        </w:rPr>
        <w:t>Společnost pro ranou péči, pobočka Ostrava</w:t>
      </w:r>
    </w:p>
    <w:p w14:paraId="00000011" w14:textId="18915E54" w:rsidR="00AD643B" w:rsidRPr="00DA612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DA6120">
        <w:rPr>
          <w:rFonts w:ascii="Tahoma" w:eastAsia="Tahoma" w:hAnsi="Tahoma" w:cs="Tahoma"/>
          <w:sz w:val="24"/>
          <w:szCs w:val="24"/>
        </w:rPr>
        <w:t xml:space="preserve">Sídlo: </w:t>
      </w:r>
      <w:r w:rsidRPr="00DA6120">
        <w:rPr>
          <w:rFonts w:ascii="Tahoma" w:eastAsia="Tahoma" w:hAnsi="Tahoma" w:cs="Tahoma"/>
          <w:sz w:val="24"/>
          <w:szCs w:val="24"/>
        </w:rPr>
        <w:tab/>
      </w:r>
      <w:r w:rsidRPr="00DA6120">
        <w:rPr>
          <w:rFonts w:ascii="Tahoma" w:eastAsia="Tahoma" w:hAnsi="Tahoma" w:cs="Tahoma"/>
          <w:sz w:val="24"/>
          <w:szCs w:val="24"/>
        </w:rPr>
        <w:tab/>
      </w:r>
      <w:r w:rsidRPr="00DA6120">
        <w:rPr>
          <w:rFonts w:ascii="Tahoma" w:eastAsia="Tahoma" w:hAnsi="Tahoma" w:cs="Tahoma"/>
          <w:sz w:val="24"/>
          <w:szCs w:val="24"/>
        </w:rPr>
        <w:tab/>
      </w:r>
      <w:r w:rsidR="00DA6120" w:rsidRPr="00DA6120">
        <w:rPr>
          <w:rFonts w:ascii="Tahoma" w:eastAsia="Tahoma" w:hAnsi="Tahoma" w:cs="Tahoma"/>
          <w:sz w:val="24"/>
          <w:szCs w:val="24"/>
        </w:rPr>
        <w:t>Rodinná 2719/57, 700 30 Ostrava</w:t>
      </w:r>
    </w:p>
    <w:p w14:paraId="00000012" w14:textId="7F5779BA" w:rsidR="00AD643B" w:rsidRPr="00DA612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DA6120">
        <w:rPr>
          <w:rFonts w:ascii="Tahoma" w:eastAsia="Tahoma" w:hAnsi="Tahoma" w:cs="Tahoma"/>
          <w:sz w:val="24"/>
          <w:szCs w:val="24"/>
        </w:rPr>
        <w:t xml:space="preserve">IČ: </w:t>
      </w:r>
      <w:r w:rsidRPr="00DA6120">
        <w:rPr>
          <w:rFonts w:ascii="Tahoma" w:eastAsia="Tahoma" w:hAnsi="Tahoma" w:cs="Tahoma"/>
          <w:sz w:val="24"/>
          <w:szCs w:val="24"/>
        </w:rPr>
        <w:tab/>
      </w:r>
      <w:r w:rsidRPr="00DA6120">
        <w:rPr>
          <w:rFonts w:ascii="Tahoma" w:eastAsia="Tahoma" w:hAnsi="Tahoma" w:cs="Tahoma"/>
          <w:sz w:val="24"/>
          <w:szCs w:val="24"/>
        </w:rPr>
        <w:tab/>
      </w:r>
      <w:r w:rsidRPr="00DA6120">
        <w:rPr>
          <w:rFonts w:ascii="Tahoma" w:eastAsia="Tahoma" w:hAnsi="Tahoma" w:cs="Tahoma"/>
          <w:sz w:val="24"/>
          <w:szCs w:val="24"/>
        </w:rPr>
        <w:tab/>
      </w:r>
      <w:r w:rsidR="00DA6120" w:rsidRPr="00DA6120">
        <w:rPr>
          <w:rFonts w:ascii="Tahoma" w:eastAsia="Tahoma" w:hAnsi="Tahoma" w:cs="Tahoma"/>
          <w:sz w:val="24"/>
          <w:szCs w:val="24"/>
        </w:rPr>
        <w:t>750 95 017</w:t>
      </w:r>
    </w:p>
    <w:p w14:paraId="00000013" w14:textId="6574AC07" w:rsidR="00AD643B" w:rsidRPr="00DA612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DA6120">
        <w:rPr>
          <w:rFonts w:ascii="Tahoma" w:eastAsia="Tahoma" w:hAnsi="Tahoma" w:cs="Tahoma"/>
          <w:sz w:val="24"/>
          <w:szCs w:val="24"/>
        </w:rPr>
        <w:t>Právní forma:</w:t>
      </w:r>
      <w:r w:rsidRPr="00DA6120">
        <w:rPr>
          <w:rFonts w:ascii="Tahoma" w:eastAsia="Tahoma" w:hAnsi="Tahoma" w:cs="Tahoma"/>
          <w:sz w:val="24"/>
          <w:szCs w:val="24"/>
        </w:rPr>
        <w:tab/>
      </w:r>
      <w:r w:rsidRPr="00DA6120">
        <w:rPr>
          <w:rFonts w:ascii="Tahoma" w:eastAsia="Tahoma" w:hAnsi="Tahoma" w:cs="Tahoma"/>
          <w:sz w:val="24"/>
          <w:szCs w:val="24"/>
        </w:rPr>
        <w:tab/>
      </w:r>
      <w:r w:rsidR="00DA6120" w:rsidRPr="00DA6120">
        <w:rPr>
          <w:rFonts w:ascii="Tahoma" w:eastAsia="Tahoma" w:hAnsi="Tahoma" w:cs="Tahoma"/>
          <w:sz w:val="24"/>
          <w:szCs w:val="24"/>
        </w:rPr>
        <w:t>Pobočný spolek</w:t>
      </w:r>
    </w:p>
    <w:p w14:paraId="00000014" w14:textId="5F87A418" w:rsidR="00AD643B" w:rsidRPr="00DA6120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DA6120">
        <w:rPr>
          <w:rFonts w:ascii="Tahoma" w:eastAsia="Tahoma" w:hAnsi="Tahoma" w:cs="Tahoma"/>
          <w:sz w:val="24"/>
          <w:szCs w:val="24"/>
        </w:rPr>
        <w:t xml:space="preserve">Zastoupený: </w:t>
      </w:r>
      <w:r w:rsidRPr="00DA6120">
        <w:rPr>
          <w:rFonts w:ascii="Tahoma" w:eastAsia="Tahoma" w:hAnsi="Tahoma" w:cs="Tahoma"/>
          <w:sz w:val="24"/>
          <w:szCs w:val="24"/>
        </w:rPr>
        <w:tab/>
      </w:r>
      <w:r w:rsidRPr="00DA6120">
        <w:rPr>
          <w:rFonts w:ascii="Tahoma" w:eastAsia="Tahoma" w:hAnsi="Tahoma" w:cs="Tahoma"/>
          <w:sz w:val="24"/>
          <w:szCs w:val="24"/>
        </w:rPr>
        <w:tab/>
      </w:r>
      <w:r w:rsidR="00DA6120" w:rsidRPr="00DA6120">
        <w:rPr>
          <w:rFonts w:ascii="Tahoma" w:eastAsia="Tahoma" w:hAnsi="Tahoma" w:cs="Tahoma"/>
          <w:sz w:val="24"/>
          <w:szCs w:val="24"/>
        </w:rPr>
        <w:t xml:space="preserve">Bc. Vladimírou </w:t>
      </w:r>
      <w:proofErr w:type="spellStart"/>
      <w:r w:rsidR="00DA6120" w:rsidRPr="00DA6120">
        <w:rPr>
          <w:rFonts w:ascii="Tahoma" w:eastAsia="Tahoma" w:hAnsi="Tahoma" w:cs="Tahoma"/>
          <w:sz w:val="24"/>
          <w:szCs w:val="24"/>
        </w:rPr>
        <w:t>Salvetovou</w:t>
      </w:r>
      <w:proofErr w:type="spellEnd"/>
      <w:r w:rsidR="00DA6120" w:rsidRPr="00DA6120">
        <w:rPr>
          <w:rFonts w:ascii="Tahoma" w:eastAsia="Tahoma" w:hAnsi="Tahoma" w:cs="Tahoma"/>
          <w:sz w:val="24"/>
          <w:szCs w:val="24"/>
        </w:rPr>
        <w:t>, ředitelkou</w:t>
      </w:r>
    </w:p>
    <w:p w14:paraId="00000015" w14:textId="5E9D3096" w:rsidR="00AD643B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 w:rsidRPr="00DA6120">
        <w:rPr>
          <w:rFonts w:ascii="Tahoma" w:eastAsia="Tahoma" w:hAnsi="Tahoma" w:cs="Tahoma"/>
          <w:sz w:val="24"/>
          <w:szCs w:val="24"/>
        </w:rPr>
        <w:t xml:space="preserve">Bankovní spojení: </w:t>
      </w:r>
      <w:r w:rsidRPr="00DA6120">
        <w:rPr>
          <w:rFonts w:ascii="Tahoma" w:eastAsia="Tahoma" w:hAnsi="Tahoma" w:cs="Tahoma"/>
          <w:sz w:val="24"/>
          <w:szCs w:val="24"/>
        </w:rPr>
        <w:tab/>
      </w:r>
      <w:r w:rsidR="00DA6120" w:rsidRPr="00DA6120">
        <w:rPr>
          <w:rFonts w:ascii="Tahoma" w:eastAsia="Tahoma" w:hAnsi="Tahoma" w:cs="Tahoma"/>
          <w:sz w:val="24"/>
          <w:szCs w:val="24"/>
        </w:rPr>
        <w:t>1641614349/0800</w:t>
      </w:r>
    </w:p>
    <w:p w14:paraId="00000016" w14:textId="77777777" w:rsidR="00AD643B" w:rsidRDefault="00AD643B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17" w14:textId="77777777" w:rsidR="00AD643B" w:rsidRDefault="00000000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jako </w:t>
      </w:r>
      <w:r>
        <w:rPr>
          <w:rFonts w:ascii="Tahoma" w:eastAsia="Tahoma" w:hAnsi="Tahoma" w:cs="Tahoma"/>
          <w:b/>
          <w:sz w:val="24"/>
          <w:szCs w:val="24"/>
        </w:rPr>
        <w:t xml:space="preserve">příjemce dotace </w:t>
      </w:r>
    </w:p>
    <w:p w14:paraId="00000018" w14:textId="77777777" w:rsidR="00AD643B" w:rsidRDefault="00AD643B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9" w14:textId="77777777" w:rsidR="00AD643B" w:rsidRDefault="00AD643B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A" w14:textId="77777777" w:rsidR="00AD643B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uzavírají tuto veřejnoprávní smlouvu o poskytnutí neinvestiční dotace na sociální služby.</w:t>
      </w:r>
    </w:p>
    <w:p w14:paraId="0000001B" w14:textId="77777777" w:rsidR="00AD643B" w:rsidRDefault="00AD643B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C" w14:textId="77777777" w:rsidR="00AD643B" w:rsidRDefault="00AD643B">
      <w:pPr>
        <w:widowControl w:val="0"/>
        <w:spacing w:after="0" w:line="240" w:lineRule="auto"/>
        <w:rPr>
          <w:rFonts w:ascii="Tahoma" w:eastAsia="Tahoma" w:hAnsi="Tahoma" w:cs="Tahoma"/>
          <w:b/>
          <w:sz w:val="24"/>
          <w:szCs w:val="24"/>
        </w:rPr>
      </w:pPr>
    </w:p>
    <w:p w14:paraId="0000001D" w14:textId="77777777" w:rsidR="00AD643B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I. </w:t>
      </w:r>
    </w:p>
    <w:p w14:paraId="0000001E" w14:textId="77777777" w:rsidR="00AD643B" w:rsidRDefault="00AD643B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1F" w14:textId="77777777" w:rsidR="00AD643B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6"/>
          <w:szCs w:val="26"/>
        </w:rPr>
        <w:t>Úvodní ustanovení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20" w14:textId="77777777" w:rsidR="00AD643B" w:rsidRDefault="00AD643B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1" w14:textId="20A4B2D0" w:rsidR="00AD643B" w:rsidRDefault="00000000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  <w:bookmarkStart w:id="1" w:name="_heading=h.1fob9te" w:colFirst="0" w:colLast="0"/>
      <w:bookmarkEnd w:id="1"/>
      <w:r>
        <w:rPr>
          <w:rFonts w:ascii="Tahoma" w:eastAsia="Tahoma" w:hAnsi="Tahoma" w:cs="Tahoma"/>
          <w:sz w:val="24"/>
          <w:szCs w:val="24"/>
        </w:rPr>
        <w:t xml:space="preserve">Na základě žádosti </w:t>
      </w:r>
      <w:r w:rsidR="00DA6120" w:rsidRPr="00DA6120">
        <w:rPr>
          <w:rFonts w:ascii="Tahoma" w:eastAsia="Tahoma" w:hAnsi="Tahoma" w:cs="Tahoma"/>
          <w:b/>
          <w:bCs/>
          <w:sz w:val="24"/>
          <w:szCs w:val="24"/>
          <w:highlight w:val="yellow"/>
        </w:rPr>
        <w:t>Společnosti pro ranou péči, pobočka Ostrava</w:t>
      </w:r>
      <w:r>
        <w:rPr>
          <w:rFonts w:ascii="Tahoma" w:eastAsia="Tahoma" w:hAnsi="Tahoma" w:cs="Tahoma"/>
          <w:sz w:val="24"/>
          <w:szCs w:val="24"/>
          <w:highlight w:val="yellow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ze dne </w:t>
      </w:r>
      <w:r w:rsidR="00DA6120">
        <w:rPr>
          <w:rFonts w:ascii="Tahoma" w:eastAsia="Tahoma" w:hAnsi="Tahoma" w:cs="Tahoma"/>
          <w:sz w:val="24"/>
          <w:szCs w:val="24"/>
        </w:rPr>
        <w:t>19.01.2024</w:t>
      </w:r>
      <w:r>
        <w:rPr>
          <w:rFonts w:ascii="Tahoma" w:eastAsia="Tahoma" w:hAnsi="Tahoma" w:cs="Tahoma"/>
          <w:sz w:val="24"/>
          <w:szCs w:val="24"/>
        </w:rPr>
        <w:t xml:space="preserve"> (č. j. Kunc </w:t>
      </w:r>
      <w:r w:rsidR="00DA6120">
        <w:rPr>
          <w:rFonts w:ascii="Tahoma" w:eastAsia="Tahoma" w:hAnsi="Tahoma" w:cs="Tahoma"/>
          <w:sz w:val="24"/>
          <w:szCs w:val="24"/>
        </w:rPr>
        <w:t>253/2024</w:t>
      </w:r>
      <w:r>
        <w:rPr>
          <w:rFonts w:ascii="Tahoma" w:eastAsia="Tahoma" w:hAnsi="Tahoma" w:cs="Tahoma"/>
          <w:sz w:val="24"/>
          <w:szCs w:val="24"/>
        </w:rPr>
        <w:t>) o poskytnutí neinvestiční dotace, rozhodl</w:t>
      </w:r>
      <w:r w:rsidR="00DA6120"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DA6120">
        <w:rPr>
          <w:rFonts w:ascii="Tahoma" w:eastAsia="Tahoma" w:hAnsi="Tahoma" w:cs="Tahoma"/>
          <w:sz w:val="24"/>
          <w:szCs w:val="24"/>
        </w:rPr>
        <w:t>Rada</w:t>
      </w:r>
      <w:r>
        <w:rPr>
          <w:rFonts w:ascii="Tahoma" w:eastAsia="Tahoma" w:hAnsi="Tahoma" w:cs="Tahoma"/>
          <w:sz w:val="24"/>
          <w:szCs w:val="24"/>
        </w:rPr>
        <w:t xml:space="preserve"> obce Kunčice pod Ondřejníkem usnesením č.  </w:t>
      </w:r>
      <w:r>
        <w:rPr>
          <w:rFonts w:ascii="Tahoma" w:eastAsia="Tahoma" w:hAnsi="Tahoma" w:cs="Tahoma"/>
          <w:sz w:val="24"/>
          <w:szCs w:val="24"/>
          <w:highlight w:val="yellow"/>
        </w:rPr>
        <w:t>…/…./..</w:t>
      </w:r>
      <w:r>
        <w:rPr>
          <w:rFonts w:ascii="Tahoma" w:eastAsia="Tahoma" w:hAnsi="Tahoma" w:cs="Tahoma"/>
          <w:sz w:val="24"/>
          <w:szCs w:val="24"/>
        </w:rPr>
        <w:t xml:space="preserve"> dne </w:t>
      </w:r>
      <w:r>
        <w:rPr>
          <w:rFonts w:ascii="Tahoma" w:eastAsia="Tahoma" w:hAnsi="Tahoma" w:cs="Tahoma"/>
          <w:sz w:val="24"/>
          <w:szCs w:val="24"/>
          <w:highlight w:val="yellow"/>
        </w:rPr>
        <w:t>00.00.0000</w:t>
      </w:r>
      <w:r>
        <w:rPr>
          <w:rFonts w:ascii="Tahoma" w:eastAsia="Tahoma" w:hAnsi="Tahoma" w:cs="Tahoma"/>
          <w:sz w:val="24"/>
          <w:szCs w:val="24"/>
        </w:rPr>
        <w:t xml:space="preserve"> o poskytnutí dotace ve výši </w:t>
      </w:r>
      <w:r w:rsidR="00DA6120">
        <w:rPr>
          <w:rFonts w:ascii="Tahoma" w:eastAsia="Tahoma" w:hAnsi="Tahoma" w:cs="Tahoma"/>
          <w:b/>
          <w:sz w:val="24"/>
          <w:szCs w:val="24"/>
          <w:highlight w:val="yellow"/>
        </w:rPr>
        <w:t>23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 xml:space="preserve"> 000</w:t>
      </w:r>
      <w:r>
        <w:rPr>
          <w:rFonts w:ascii="Tahoma" w:eastAsia="Tahoma" w:hAnsi="Tahoma" w:cs="Tahoma"/>
          <w:b/>
          <w:sz w:val="24"/>
          <w:szCs w:val="24"/>
        </w:rPr>
        <w:t>,- Kč</w:t>
      </w:r>
      <w:r>
        <w:rPr>
          <w:rFonts w:ascii="Tahoma" w:eastAsia="Tahoma" w:hAnsi="Tahoma" w:cs="Tahoma"/>
          <w:sz w:val="24"/>
          <w:szCs w:val="24"/>
        </w:rPr>
        <w:t xml:space="preserve"> (</w:t>
      </w:r>
      <w:r>
        <w:rPr>
          <w:rFonts w:ascii="Tahoma" w:eastAsia="Tahoma" w:hAnsi="Tahoma" w:cs="Tahoma"/>
          <w:sz w:val="24"/>
          <w:szCs w:val="24"/>
          <w:highlight w:val="yellow"/>
        </w:rPr>
        <w:t xml:space="preserve">slovy: </w:t>
      </w:r>
      <w:proofErr w:type="spellStart"/>
      <w:r w:rsidR="00DA6120">
        <w:rPr>
          <w:rFonts w:ascii="Tahoma" w:eastAsia="Tahoma" w:hAnsi="Tahoma" w:cs="Tahoma"/>
          <w:sz w:val="24"/>
          <w:szCs w:val="24"/>
        </w:rPr>
        <w:t>dvacettřitisíc</w:t>
      </w:r>
      <w:proofErr w:type="spellEnd"/>
      <w:r w:rsidR="00DA6120">
        <w:rPr>
          <w:rFonts w:ascii="Tahoma" w:eastAsia="Tahoma" w:hAnsi="Tahoma" w:cs="Tahoma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 xml:space="preserve">korun českých) z rozpočtu obce na rok </w:t>
      </w:r>
      <w:r>
        <w:rPr>
          <w:rFonts w:ascii="Tahoma" w:eastAsia="Tahoma" w:hAnsi="Tahoma" w:cs="Tahoma"/>
          <w:b/>
          <w:sz w:val="24"/>
          <w:szCs w:val="24"/>
        </w:rPr>
        <w:t>2024</w:t>
      </w:r>
      <w:r>
        <w:rPr>
          <w:rFonts w:ascii="Tahoma" w:eastAsia="Tahoma" w:hAnsi="Tahoma" w:cs="Tahoma"/>
          <w:sz w:val="24"/>
          <w:szCs w:val="24"/>
        </w:rPr>
        <w:t xml:space="preserve"> v souladu s příslušnými ustanoveními z. č. 128 / 2000 Sb., a z. č. 250 / 2000 Sb., v platném znění. </w:t>
      </w:r>
    </w:p>
    <w:p w14:paraId="00000022" w14:textId="77777777" w:rsidR="00AD643B" w:rsidRDefault="00AD643B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23" w14:textId="77777777" w:rsidR="00AD643B" w:rsidRDefault="00AD643B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4" w14:textId="77777777" w:rsidR="00AD643B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>Článek II.</w:t>
      </w:r>
    </w:p>
    <w:p w14:paraId="00000025" w14:textId="77777777" w:rsidR="00AD643B" w:rsidRDefault="00AD643B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26" w14:textId="77777777" w:rsidR="00AD643B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b/>
          <w:sz w:val="26"/>
          <w:szCs w:val="26"/>
        </w:rPr>
        <w:t>Účel, doba, výše a vyplacení dotace</w:t>
      </w:r>
      <w:r>
        <w:rPr>
          <w:rFonts w:ascii="Tahoma" w:eastAsia="Tahoma" w:hAnsi="Tahoma" w:cs="Tahoma"/>
          <w:b/>
          <w:sz w:val="24"/>
          <w:szCs w:val="24"/>
        </w:rPr>
        <w:t xml:space="preserve"> </w:t>
      </w:r>
    </w:p>
    <w:p w14:paraId="00000027" w14:textId="77777777" w:rsidR="00AD643B" w:rsidRDefault="00AD643B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28" w14:textId="7B9846D8" w:rsidR="00AD643B" w:rsidRDefault="00000000">
      <w:pPr>
        <w:widowControl w:val="0"/>
        <w:numPr>
          <w:ilvl w:val="0"/>
          <w:numId w:val="1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bookmarkStart w:id="2" w:name="_heading=h.3znysh7" w:colFirst="0" w:colLast="0"/>
      <w:bookmarkEnd w:id="2"/>
      <w:r>
        <w:rPr>
          <w:rFonts w:ascii="Tahoma" w:eastAsia="Tahoma" w:hAnsi="Tahoma" w:cs="Tahoma"/>
          <w:sz w:val="24"/>
          <w:szCs w:val="24"/>
        </w:rPr>
        <w:t xml:space="preserve">Účelem neinvestiční dotace je </w:t>
      </w:r>
      <w:r w:rsidR="00DA6120">
        <w:rPr>
          <w:rFonts w:ascii="Tahoma" w:eastAsia="Tahoma" w:hAnsi="Tahoma" w:cs="Tahoma"/>
          <w:sz w:val="24"/>
          <w:szCs w:val="24"/>
        </w:rPr>
        <w:t>pokrytí části nákladů spojených s poskytováním sociální služby rané péče.</w:t>
      </w:r>
    </w:p>
    <w:p w14:paraId="00000029" w14:textId="77777777" w:rsidR="00AD643B" w:rsidRDefault="00000000">
      <w:pPr>
        <w:widowControl w:val="0"/>
        <w:numPr>
          <w:ilvl w:val="0"/>
          <w:numId w:val="1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bookmarkStart w:id="3" w:name="_heading=h.4r8vxaxgf896" w:colFirst="0" w:colLast="0"/>
      <w:bookmarkEnd w:id="3"/>
      <w:r>
        <w:rPr>
          <w:rFonts w:ascii="Tahoma" w:eastAsia="Tahoma" w:hAnsi="Tahoma" w:cs="Tahoma"/>
          <w:sz w:val="24"/>
          <w:szCs w:val="24"/>
        </w:rPr>
        <w:lastRenderedPageBreak/>
        <w:t xml:space="preserve">Doba dosažení účelu dotace je do </w:t>
      </w:r>
      <w:r>
        <w:rPr>
          <w:rFonts w:ascii="Tahoma" w:eastAsia="Tahoma" w:hAnsi="Tahoma" w:cs="Tahoma"/>
          <w:b/>
          <w:sz w:val="24"/>
          <w:szCs w:val="24"/>
        </w:rPr>
        <w:t>31.12.2024</w:t>
      </w:r>
      <w:r>
        <w:rPr>
          <w:rFonts w:ascii="Tahoma" w:eastAsia="Tahoma" w:hAnsi="Tahoma" w:cs="Tahoma"/>
          <w:sz w:val="24"/>
          <w:szCs w:val="24"/>
        </w:rPr>
        <w:t xml:space="preserve">. </w:t>
      </w:r>
    </w:p>
    <w:p w14:paraId="0000002A" w14:textId="29AA62DC" w:rsidR="00AD643B" w:rsidRDefault="00000000">
      <w:pPr>
        <w:widowControl w:val="0"/>
        <w:numPr>
          <w:ilvl w:val="0"/>
          <w:numId w:val="1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Poskytovatel se zavazuje za shora uvedeným účelem poskytnout dotaci ve výši </w:t>
      </w:r>
      <w:r w:rsidR="00DA6120">
        <w:rPr>
          <w:rFonts w:ascii="Tahoma" w:eastAsia="Tahoma" w:hAnsi="Tahoma" w:cs="Tahoma"/>
          <w:b/>
          <w:sz w:val="24"/>
          <w:szCs w:val="24"/>
          <w:highlight w:val="yellow"/>
        </w:rPr>
        <w:t>23</w:t>
      </w:r>
      <w:r>
        <w:rPr>
          <w:rFonts w:ascii="Tahoma" w:eastAsia="Tahoma" w:hAnsi="Tahoma" w:cs="Tahoma"/>
          <w:b/>
          <w:sz w:val="24"/>
          <w:szCs w:val="24"/>
          <w:highlight w:val="yellow"/>
        </w:rPr>
        <w:t> 000</w:t>
      </w:r>
      <w:r>
        <w:rPr>
          <w:rFonts w:ascii="Tahoma" w:eastAsia="Tahoma" w:hAnsi="Tahoma" w:cs="Tahoma"/>
          <w:b/>
          <w:sz w:val="24"/>
          <w:szCs w:val="24"/>
        </w:rPr>
        <w:t>,- Kč</w:t>
      </w:r>
      <w:r>
        <w:rPr>
          <w:rFonts w:ascii="Tahoma" w:eastAsia="Tahoma" w:hAnsi="Tahoma" w:cs="Tahoma"/>
          <w:sz w:val="24"/>
          <w:szCs w:val="24"/>
        </w:rPr>
        <w:t xml:space="preserve">, a to bezhotovostním převodem z účtu poskytovatele dotace číslo 1682010349 / 0800 </w:t>
      </w:r>
    </w:p>
    <w:p w14:paraId="0000002B" w14:textId="378FFB1E" w:rsidR="00AD643B" w:rsidRDefault="00000000">
      <w:pPr>
        <w:widowControl w:val="0"/>
        <w:numPr>
          <w:ilvl w:val="0"/>
          <w:numId w:val="1"/>
        </w:numPr>
        <w:spacing w:after="0" w:line="360" w:lineRule="auto"/>
        <w:ind w:left="283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Dotace se poskytuje na účet příjemce dotace: </w:t>
      </w:r>
      <w:r w:rsidR="00DA6120">
        <w:rPr>
          <w:rFonts w:ascii="Tahoma" w:eastAsia="Tahoma" w:hAnsi="Tahoma" w:cs="Tahoma"/>
          <w:sz w:val="24"/>
          <w:szCs w:val="24"/>
        </w:rPr>
        <w:t>1641614349/0800</w:t>
      </w:r>
      <w:r>
        <w:rPr>
          <w:rFonts w:ascii="Tahoma" w:eastAsia="Tahoma" w:hAnsi="Tahoma" w:cs="Tahoma"/>
          <w:sz w:val="24"/>
          <w:szCs w:val="24"/>
        </w:rPr>
        <w:t>, do 30 dnů od nabytí účinnosti této smlouvy.</w:t>
      </w:r>
    </w:p>
    <w:p w14:paraId="0000002C" w14:textId="77777777" w:rsidR="00AD643B" w:rsidRDefault="00000000">
      <w:pPr>
        <w:widowControl w:val="0"/>
        <w:numPr>
          <w:ilvl w:val="0"/>
          <w:numId w:val="1"/>
        </w:numPr>
        <w:spacing w:after="0" w:line="36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Příjemce dotace je povinen použít dotaci jen k účelu uvedenému v článku II. odstavci 1., za podmínek dohodnutých v této smlouvě.</w:t>
      </w:r>
    </w:p>
    <w:p w14:paraId="0000002D" w14:textId="77777777" w:rsidR="00AD643B" w:rsidRDefault="00AD643B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2E" w14:textId="77777777" w:rsidR="00AD643B" w:rsidRDefault="00AD643B">
      <w:pPr>
        <w:widowControl w:val="0"/>
        <w:spacing w:after="0" w:line="240" w:lineRule="auto"/>
        <w:rPr>
          <w:rFonts w:ascii="Tahoma" w:eastAsia="Tahoma" w:hAnsi="Tahoma" w:cs="Tahoma"/>
          <w:sz w:val="24"/>
          <w:szCs w:val="24"/>
        </w:rPr>
      </w:pPr>
    </w:p>
    <w:p w14:paraId="0000002F" w14:textId="77777777" w:rsidR="00AD643B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III. </w:t>
      </w:r>
    </w:p>
    <w:p w14:paraId="00000030" w14:textId="77777777" w:rsidR="00AD643B" w:rsidRDefault="00AD643B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31" w14:textId="77777777" w:rsidR="00AD643B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Povinnosti příjemce </w:t>
      </w:r>
    </w:p>
    <w:p w14:paraId="00000032" w14:textId="77777777" w:rsidR="00AD643B" w:rsidRDefault="00AD643B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33" w14:textId="77777777" w:rsidR="00AD643B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Příjemce dotace se zavazuje předložit poskytovateli dotace vyúčtování neinvestiční dotace formou soupisu účetních dokladů s uvedením výše částky a účelu platby u jednotlivých dokladů za rok </w:t>
      </w:r>
      <w:r>
        <w:rPr>
          <w:rFonts w:ascii="Tahoma" w:eastAsia="Tahoma" w:hAnsi="Tahoma" w:cs="Tahoma"/>
          <w:b/>
          <w:sz w:val="24"/>
          <w:szCs w:val="24"/>
        </w:rPr>
        <w:t>2024</w:t>
      </w:r>
      <w:r>
        <w:rPr>
          <w:rFonts w:ascii="Tahoma" w:eastAsia="Tahoma" w:hAnsi="Tahoma" w:cs="Tahoma"/>
          <w:sz w:val="24"/>
          <w:szCs w:val="24"/>
        </w:rPr>
        <w:t xml:space="preserve">. Originály všech účetních dokladů vztahujících se k dotaci příjemce </w:t>
      </w:r>
      <w:proofErr w:type="gramStart"/>
      <w:r>
        <w:rPr>
          <w:rFonts w:ascii="Tahoma" w:eastAsia="Tahoma" w:hAnsi="Tahoma" w:cs="Tahoma"/>
          <w:sz w:val="24"/>
          <w:szCs w:val="24"/>
        </w:rPr>
        <w:t>označí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číslem smlouvy a uvede formulaci </w:t>
      </w:r>
      <w:r>
        <w:rPr>
          <w:rFonts w:ascii="Tahoma" w:eastAsia="Tahoma" w:hAnsi="Tahoma" w:cs="Tahoma"/>
          <w:b/>
          <w:sz w:val="24"/>
          <w:szCs w:val="24"/>
        </w:rPr>
        <w:t>“Financováno z rozpočtu obce Kunčice p. O.”</w:t>
      </w:r>
      <w:r>
        <w:rPr>
          <w:rFonts w:ascii="Tahoma" w:eastAsia="Tahoma" w:hAnsi="Tahoma" w:cs="Tahoma"/>
          <w:sz w:val="24"/>
          <w:szCs w:val="24"/>
        </w:rPr>
        <w:t xml:space="preserve"> a výši použité dotace v Kč. Příjemce dotace </w:t>
      </w:r>
      <w:proofErr w:type="gramStart"/>
      <w:r>
        <w:rPr>
          <w:rFonts w:ascii="Tahoma" w:eastAsia="Tahoma" w:hAnsi="Tahoma" w:cs="Tahoma"/>
          <w:sz w:val="24"/>
          <w:szCs w:val="24"/>
        </w:rPr>
        <w:t>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vyúčtování dotace nejpozději do </w:t>
      </w:r>
      <w:r>
        <w:rPr>
          <w:rFonts w:ascii="Tahoma" w:eastAsia="Tahoma" w:hAnsi="Tahoma" w:cs="Tahoma"/>
          <w:b/>
          <w:sz w:val="24"/>
          <w:szCs w:val="24"/>
        </w:rPr>
        <w:t>31.1.2025</w:t>
      </w:r>
      <w:r>
        <w:rPr>
          <w:rFonts w:ascii="Tahoma" w:eastAsia="Tahoma" w:hAnsi="Tahoma" w:cs="Tahoma"/>
          <w:sz w:val="24"/>
          <w:szCs w:val="24"/>
        </w:rPr>
        <w:t xml:space="preserve">. Příjemce dotace společně s vyúčtováním dotace odevzdá fotokopie všech originálů dokladů (faktura, výpis z účtu, pokladní doklad a jiné) a originály výše uvedených účetních dokladů současně </w:t>
      </w:r>
      <w:proofErr w:type="gramStart"/>
      <w:r>
        <w:rPr>
          <w:rFonts w:ascii="Tahoma" w:eastAsia="Tahoma" w:hAnsi="Tahoma" w:cs="Tahoma"/>
          <w:sz w:val="24"/>
          <w:szCs w:val="24"/>
        </w:rPr>
        <w:t>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ke kontrole (pro ověření jejich platnosti). </w:t>
      </w:r>
    </w:p>
    <w:p w14:paraId="00000034" w14:textId="77777777" w:rsidR="00AD643B" w:rsidRDefault="00AD643B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5" w14:textId="77777777" w:rsidR="00AD643B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 případě, že po uzavření této smlouvy nastane nebo vyjde najevo skutečnost, která poskytovatele dotace opravňuje dotaci či její část odejmout, zejména pokud se </w:t>
      </w:r>
      <w:proofErr w:type="gramStart"/>
      <w:r>
        <w:rPr>
          <w:rFonts w:ascii="Tahoma" w:eastAsia="Tahoma" w:hAnsi="Tahoma" w:cs="Tahoma"/>
          <w:sz w:val="24"/>
          <w:szCs w:val="24"/>
        </w:rPr>
        <w:t>ukáží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poskytnuté údaje nepravdivé nebo využití dotace nebude v souladu s účelem uvedeným v článku II. této smlouvy, je poskytovatel dotace oprávněn od této smlouvy odstoupit. Poskytovatel dotace může dále od této smlouvy odstoupit, jestliže příjemce dotace </w:t>
      </w:r>
      <w:proofErr w:type="gramStart"/>
      <w:r>
        <w:rPr>
          <w:rFonts w:ascii="Tahoma" w:eastAsia="Tahoma" w:hAnsi="Tahoma" w:cs="Tahoma"/>
          <w:sz w:val="24"/>
          <w:szCs w:val="24"/>
        </w:rPr>
        <w:t>nepředloží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vyúčtování dotace ve lhůtě a způsobem dohodnutým v odstavci 1 shora. </w:t>
      </w:r>
    </w:p>
    <w:p w14:paraId="00000036" w14:textId="77777777" w:rsidR="00AD643B" w:rsidRDefault="00AD643B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7" w14:textId="77777777" w:rsidR="00AD643B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Odstoupení </w:t>
      </w:r>
      <w:proofErr w:type="gramStart"/>
      <w:r>
        <w:rPr>
          <w:rFonts w:ascii="Tahoma" w:eastAsia="Tahoma" w:hAnsi="Tahoma" w:cs="Tahoma"/>
          <w:sz w:val="24"/>
          <w:szCs w:val="24"/>
        </w:rPr>
        <w:t>doručí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poskytovatel dotace příjemci dotace, který je povinen na odstoupení přistoupit. Pokud dojde k odstoupení od smlouvy je příjemce dotace povinen vrátit celou nebo část dotace na základě písemné výzvy poskytovatele dotace, a to nejpozději do dvou týdnů od data odstoupení od smlouvy, a to na účet poskytovatele dotace. </w:t>
      </w:r>
    </w:p>
    <w:p w14:paraId="00000038" w14:textId="77777777" w:rsidR="00AD643B" w:rsidRDefault="00AD643B">
      <w:pPr>
        <w:widowControl w:val="0"/>
        <w:spacing w:after="0" w:line="240" w:lineRule="auto"/>
        <w:ind w:left="283" w:hanging="360"/>
        <w:rPr>
          <w:rFonts w:ascii="Tahoma" w:eastAsia="Tahoma" w:hAnsi="Tahoma" w:cs="Tahoma"/>
          <w:sz w:val="24"/>
          <w:szCs w:val="24"/>
        </w:rPr>
      </w:pPr>
    </w:p>
    <w:p w14:paraId="00000039" w14:textId="77777777" w:rsidR="00AD643B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Nevyčerpané finanční prostředky z dotace je příjemce dotace povinen vrátit poskytovateli dotace na účet číslo 1682010349 / 0800 nejpozději do </w:t>
      </w:r>
      <w:r>
        <w:rPr>
          <w:rFonts w:ascii="Tahoma" w:eastAsia="Tahoma" w:hAnsi="Tahoma" w:cs="Tahoma"/>
          <w:b/>
          <w:sz w:val="24"/>
          <w:szCs w:val="24"/>
        </w:rPr>
        <w:t>28.2.2025</w:t>
      </w:r>
      <w:r>
        <w:rPr>
          <w:rFonts w:ascii="Tahoma" w:eastAsia="Tahoma" w:hAnsi="Tahoma" w:cs="Tahoma"/>
          <w:sz w:val="24"/>
          <w:szCs w:val="24"/>
        </w:rPr>
        <w:t>.</w:t>
      </w:r>
    </w:p>
    <w:p w14:paraId="0000003A" w14:textId="77777777" w:rsidR="00AD643B" w:rsidRDefault="00AD643B">
      <w:pPr>
        <w:widowControl w:val="0"/>
        <w:spacing w:after="0" w:line="240" w:lineRule="auto"/>
        <w:ind w:left="283" w:hanging="360"/>
        <w:rPr>
          <w:rFonts w:ascii="Tahoma" w:eastAsia="Tahoma" w:hAnsi="Tahoma" w:cs="Tahoma"/>
          <w:sz w:val="24"/>
          <w:szCs w:val="24"/>
        </w:rPr>
      </w:pPr>
    </w:p>
    <w:p w14:paraId="0000003B" w14:textId="77777777" w:rsidR="00AD643B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Pokud dojde po dobu trvání této smlouvy na straně příjemce dotace ke změně podmínek, za kterých byla dotace poskytnuta, je příjemce dotace povinen toto neprodleně oznámit písemně poskytovateli dotace.</w:t>
      </w:r>
    </w:p>
    <w:p w14:paraId="0000003C" w14:textId="77777777" w:rsidR="00AD643B" w:rsidRDefault="00AD643B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D" w14:textId="77777777" w:rsidR="00AD643B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Pokud dojde po dobu trvání této smlouvy na straně příjemce dotace k přeměně nebo zrušení právnické osoby s likvidací, je povinen příjemce dotace vrátit část nevyčerpané dotace neprodleně před tím, než dojde k přeměně nebo zrušení právnické osoby. Rozhodným dnem, kdy již nemůže příjemce dotace čerpat dotaci je den, kdy bylo započato s procesem přeměny nebo den předcházející dni vstupu do likvidace. </w:t>
      </w:r>
    </w:p>
    <w:p w14:paraId="0000003E" w14:textId="77777777" w:rsidR="00AD643B" w:rsidRDefault="00AD643B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3F" w14:textId="77777777" w:rsidR="00AD643B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Příjemce dotace souhlasí s tím, že poskytovatel dotace je oprávněn provést kontrolu účetních dokladů v takovém rozsahu, aby mu bylo umožněno posoudit, zda je tato smlouva dodržována, a to po předchozím písemném oznámení o termínu provedení kontroly.  </w:t>
      </w:r>
    </w:p>
    <w:p w14:paraId="00000040" w14:textId="77777777" w:rsidR="00AD643B" w:rsidRDefault="00AD643B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41" w14:textId="77777777" w:rsidR="00AD643B" w:rsidRDefault="00000000">
      <w:pPr>
        <w:widowControl w:val="0"/>
        <w:numPr>
          <w:ilvl w:val="0"/>
          <w:numId w:val="2"/>
        </w:numPr>
        <w:spacing w:after="0" w:line="240" w:lineRule="auto"/>
        <w:ind w:left="283"/>
        <w:jc w:val="both"/>
        <w:rPr>
          <w:rFonts w:ascii="Tahoma" w:eastAsia="Tahoma" w:hAnsi="Tahoma" w:cs="Tahoma"/>
          <w:color w:val="000000"/>
        </w:rPr>
      </w:pPr>
      <w:bookmarkStart w:id="4" w:name="_heading=h.2et92p0" w:colFirst="0" w:colLast="0"/>
      <w:bookmarkEnd w:id="4"/>
      <w:r>
        <w:rPr>
          <w:rFonts w:ascii="Tahoma" w:eastAsia="Tahoma" w:hAnsi="Tahoma" w:cs="Tahoma"/>
          <w:color w:val="000000"/>
          <w:sz w:val="24"/>
          <w:szCs w:val="24"/>
        </w:rPr>
        <w:t>Příjemce dotace souhlasí s tím, že poskytovatel dotace bude zpracovávat jeho údaje v souladu s obecně závaznými právními předpisy</w:t>
      </w:r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  <w:color w:val="000000"/>
          <w:sz w:val="24"/>
          <w:szCs w:val="24"/>
        </w:rPr>
        <w:t>v souladu se zák. č. 110/2019 Sb., o zpracování osobních údajů  a nařízením Evropského parlamentu a Rady 2016/679, o ochraně fyzických osob v souvislosti se zpracováním osobních údajů a o volném pohybu těchto údajů v platném znění, a to pro účely této smlouvy a pro účely informování veřejnosti a bude-li dle příslušného právního předpisu zapotřebí smlouvu zveřejnit, souhlasí příjemce dotace s jejím zveřejněním.</w:t>
      </w:r>
    </w:p>
    <w:p w14:paraId="00000042" w14:textId="77777777" w:rsidR="00AD643B" w:rsidRDefault="00AD643B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43" w14:textId="77777777" w:rsidR="00AD643B" w:rsidRDefault="00AD643B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44" w14:textId="77777777" w:rsidR="00AD643B" w:rsidRDefault="00AD643B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4"/>
          <w:szCs w:val="24"/>
        </w:rPr>
      </w:pPr>
    </w:p>
    <w:p w14:paraId="00000045" w14:textId="77777777" w:rsidR="00AD643B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Článek IV. </w:t>
      </w:r>
    </w:p>
    <w:p w14:paraId="00000046" w14:textId="77777777" w:rsidR="00AD643B" w:rsidRDefault="00AD643B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</w:p>
    <w:p w14:paraId="00000047" w14:textId="77777777" w:rsidR="00AD643B" w:rsidRDefault="00000000">
      <w:pPr>
        <w:widowControl w:val="0"/>
        <w:spacing w:after="0" w:line="240" w:lineRule="auto"/>
        <w:jc w:val="center"/>
        <w:rPr>
          <w:rFonts w:ascii="Tahoma" w:eastAsia="Tahoma" w:hAnsi="Tahoma" w:cs="Tahoma"/>
          <w:b/>
          <w:sz w:val="26"/>
          <w:szCs w:val="26"/>
        </w:rPr>
      </w:pPr>
      <w:r>
        <w:rPr>
          <w:rFonts w:ascii="Tahoma" w:eastAsia="Tahoma" w:hAnsi="Tahoma" w:cs="Tahoma"/>
          <w:b/>
          <w:sz w:val="26"/>
          <w:szCs w:val="26"/>
        </w:rPr>
        <w:t xml:space="preserve">Závěrečná ujednání </w:t>
      </w:r>
    </w:p>
    <w:p w14:paraId="00000048" w14:textId="77777777" w:rsidR="00AD643B" w:rsidRDefault="00AD643B">
      <w:pPr>
        <w:widowControl w:val="0"/>
        <w:spacing w:after="0" w:line="240" w:lineRule="auto"/>
        <w:jc w:val="both"/>
        <w:rPr>
          <w:rFonts w:ascii="Tahoma" w:eastAsia="Tahoma" w:hAnsi="Tahoma" w:cs="Tahoma"/>
          <w:b/>
          <w:sz w:val="24"/>
          <w:szCs w:val="24"/>
        </w:rPr>
      </w:pPr>
    </w:p>
    <w:p w14:paraId="00000049" w14:textId="77777777" w:rsidR="00AD643B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Spory, které vzniknou z této smlouvy či v souvislosti s ní, bude řešit Krajský úřad Moravskoslezského kraje v Ostravě.</w:t>
      </w:r>
    </w:p>
    <w:p w14:paraId="0000004A" w14:textId="77777777" w:rsidR="00AD643B" w:rsidRDefault="00AD643B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4B" w14:textId="77777777" w:rsidR="00AD643B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Smluvní strany prohlašují, že se pečlivě seznámily s obsahem této smlouvy, obsah smlouvy byl mezi nimi projednán, ve vztahu k formulacím a ujednáním obsaženým ve smlouvě prohlašují, že těmto rozumí a že neobsahují překvapivá ujednání a jsou si vědomi všech práv a povinností, jež z této smlouvy vyplývají, což potvrzují svým podpisem. </w:t>
      </w:r>
    </w:p>
    <w:p w14:paraId="0000004C" w14:textId="77777777" w:rsidR="00AD643B" w:rsidRDefault="00AD643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24"/>
          <w:szCs w:val="24"/>
        </w:rPr>
      </w:pPr>
    </w:p>
    <w:p w14:paraId="0000004D" w14:textId="3A85ED13" w:rsidR="00AD643B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Příjemce prohlašuje, že služby (činnosti) podpořené dotací dle této smlouvy jsou vykonávány v režimu závazku veřejné služby na základě pověření Moravskoslezského kraje (</w:t>
      </w:r>
      <w:r w:rsidRPr="00DA6120">
        <w:rPr>
          <w:rFonts w:ascii="Tahoma" w:eastAsia="Tahoma" w:hAnsi="Tahoma" w:cs="Tahoma"/>
          <w:sz w:val="24"/>
          <w:szCs w:val="24"/>
        </w:rPr>
        <w:t xml:space="preserve">ev. č. smlouvy </w:t>
      </w:r>
      <w:r w:rsidR="00DA6120">
        <w:rPr>
          <w:rFonts w:ascii="Tahoma" w:eastAsia="Tahoma" w:hAnsi="Tahoma" w:cs="Tahoma"/>
          <w:sz w:val="24"/>
          <w:szCs w:val="24"/>
        </w:rPr>
        <w:t>03775/2023/SOC</w:t>
      </w:r>
      <w:r>
        <w:rPr>
          <w:rFonts w:ascii="Tahoma" w:eastAsia="Tahoma" w:hAnsi="Tahoma" w:cs="Tahoma"/>
          <w:sz w:val="24"/>
          <w:szCs w:val="24"/>
        </w:rPr>
        <w:t>, dále jen “pověření”)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zájmu.</w:t>
      </w:r>
    </w:p>
    <w:p w14:paraId="0000004E" w14:textId="77777777" w:rsidR="00AD643B" w:rsidRDefault="00AD643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  <w:color w:val="000000"/>
          <w:sz w:val="24"/>
          <w:szCs w:val="24"/>
        </w:rPr>
      </w:pPr>
    </w:p>
    <w:p w14:paraId="0000004F" w14:textId="77777777" w:rsidR="00AD643B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Poskytovatel dotace přistupuje k výše uvedenému pověření Moravskoslezského kraje a poskytuje příjemci finanční prostředky jako vyrovnávací platbu dle podmínek </w:t>
      </w:r>
      <w:r>
        <w:rPr>
          <w:rFonts w:ascii="Tahoma" w:eastAsia="Tahoma" w:hAnsi="Tahoma" w:cs="Tahoma"/>
          <w:sz w:val="24"/>
          <w:szCs w:val="24"/>
        </w:rPr>
        <w:lastRenderedPageBreak/>
        <w:t>pověření.</w:t>
      </w:r>
    </w:p>
    <w:p w14:paraId="00000050" w14:textId="77777777" w:rsidR="00AD643B" w:rsidRDefault="00AD643B">
      <w:pPr>
        <w:widowControl w:val="0"/>
        <w:spacing w:after="0" w:line="240" w:lineRule="auto"/>
        <w:ind w:left="283" w:hanging="360"/>
        <w:jc w:val="both"/>
        <w:rPr>
          <w:rFonts w:ascii="Tahoma" w:eastAsia="Tahoma" w:hAnsi="Tahoma" w:cs="Tahoma"/>
          <w:sz w:val="24"/>
          <w:szCs w:val="24"/>
        </w:rPr>
      </w:pPr>
    </w:p>
    <w:p w14:paraId="00000051" w14:textId="77777777" w:rsidR="00AD643B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Tato smlouva je vyhotovena ve třech vyhotoveních, z nichž dvě </w:t>
      </w:r>
      <w:proofErr w:type="gramStart"/>
      <w:r>
        <w:rPr>
          <w:rFonts w:ascii="Tahoma" w:eastAsia="Tahoma" w:hAnsi="Tahoma" w:cs="Tahoma"/>
          <w:sz w:val="24"/>
          <w:szCs w:val="24"/>
        </w:rPr>
        <w:t>obdrží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 poskytovatel dotace a jedno příjemce dotace.</w:t>
      </w:r>
    </w:p>
    <w:p w14:paraId="00000052" w14:textId="77777777" w:rsidR="00AD643B" w:rsidRDefault="00AD643B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</w:p>
    <w:p w14:paraId="00000053" w14:textId="19469B5C" w:rsidR="00AD643B" w:rsidRDefault="00000000">
      <w:pPr>
        <w:widowControl w:val="0"/>
        <w:numPr>
          <w:ilvl w:val="0"/>
          <w:numId w:val="3"/>
        </w:numPr>
        <w:spacing w:after="0" w:line="240" w:lineRule="auto"/>
        <w:ind w:left="283" w:hanging="283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O poskytnutí dotace a uzavření této veřejnoprávní smlouvy č.</w:t>
      </w:r>
      <w:r>
        <w:rPr>
          <w:rFonts w:ascii="Tahoma" w:eastAsia="Tahoma" w:hAnsi="Tahoma" w:cs="Tahoma"/>
          <w:sz w:val="24"/>
          <w:szCs w:val="24"/>
          <w:highlight w:val="yellow"/>
        </w:rPr>
        <w:t xml:space="preserve"> …/…</w:t>
      </w:r>
      <w:r>
        <w:rPr>
          <w:rFonts w:ascii="Tahoma" w:eastAsia="Tahoma" w:hAnsi="Tahoma" w:cs="Tahoma"/>
          <w:sz w:val="24"/>
          <w:szCs w:val="24"/>
        </w:rPr>
        <w:t xml:space="preserve"> rozhodl</w:t>
      </w:r>
      <w:r w:rsidR="00DA6120">
        <w:rPr>
          <w:rFonts w:ascii="Tahoma" w:eastAsia="Tahoma" w:hAnsi="Tahoma" w:cs="Tahoma"/>
          <w:sz w:val="24"/>
          <w:szCs w:val="24"/>
        </w:rPr>
        <w:t>a</w:t>
      </w:r>
      <w:r>
        <w:rPr>
          <w:rFonts w:ascii="Tahoma" w:eastAsia="Tahoma" w:hAnsi="Tahoma" w:cs="Tahoma"/>
          <w:sz w:val="24"/>
          <w:szCs w:val="24"/>
        </w:rPr>
        <w:t xml:space="preserve"> </w:t>
      </w:r>
      <w:r w:rsidR="00DA6120">
        <w:rPr>
          <w:rFonts w:ascii="Tahoma" w:eastAsia="Tahoma" w:hAnsi="Tahoma" w:cs="Tahoma"/>
          <w:sz w:val="24"/>
          <w:szCs w:val="24"/>
        </w:rPr>
        <w:t>Rad</w:t>
      </w:r>
      <w:r>
        <w:rPr>
          <w:rFonts w:ascii="Tahoma" w:eastAsia="Tahoma" w:hAnsi="Tahoma" w:cs="Tahoma"/>
          <w:sz w:val="24"/>
          <w:szCs w:val="24"/>
        </w:rPr>
        <w:t xml:space="preserve"> obce Kunčice pod Ondřejníkem na své </w:t>
      </w:r>
      <w:r w:rsidR="00DA6120">
        <w:rPr>
          <w:rFonts w:ascii="Tahoma" w:eastAsia="Tahoma" w:hAnsi="Tahoma" w:cs="Tahoma"/>
          <w:sz w:val="24"/>
          <w:szCs w:val="24"/>
        </w:rPr>
        <w:t>schůzi</w:t>
      </w:r>
      <w:r>
        <w:rPr>
          <w:rFonts w:ascii="Tahoma" w:eastAsia="Tahoma" w:hAnsi="Tahoma" w:cs="Tahoma"/>
          <w:sz w:val="24"/>
          <w:szCs w:val="24"/>
        </w:rPr>
        <w:t xml:space="preserve"> konaném dne </w:t>
      </w:r>
      <w:r>
        <w:rPr>
          <w:rFonts w:ascii="Tahoma" w:eastAsia="Tahoma" w:hAnsi="Tahoma" w:cs="Tahoma"/>
          <w:sz w:val="24"/>
          <w:szCs w:val="24"/>
          <w:highlight w:val="yellow"/>
        </w:rPr>
        <w:t>…………</w:t>
      </w:r>
      <w:proofErr w:type="gramStart"/>
      <w:r>
        <w:rPr>
          <w:rFonts w:ascii="Tahoma" w:eastAsia="Tahoma" w:hAnsi="Tahoma" w:cs="Tahoma"/>
          <w:sz w:val="24"/>
          <w:szCs w:val="24"/>
          <w:highlight w:val="yellow"/>
        </w:rPr>
        <w:t>…….</w:t>
      </w:r>
      <w:proofErr w:type="gramEnd"/>
      <w:r>
        <w:rPr>
          <w:rFonts w:ascii="Tahoma" w:eastAsia="Tahoma" w:hAnsi="Tahoma" w:cs="Tahoma"/>
          <w:sz w:val="24"/>
          <w:szCs w:val="24"/>
        </w:rPr>
        <w:t xml:space="preserve">, usnesením č. </w:t>
      </w:r>
      <w:r>
        <w:rPr>
          <w:rFonts w:ascii="Tahoma" w:eastAsia="Tahoma" w:hAnsi="Tahoma" w:cs="Tahoma"/>
          <w:sz w:val="24"/>
          <w:szCs w:val="24"/>
          <w:highlight w:val="yellow"/>
        </w:rPr>
        <w:t>…………………..</w:t>
      </w:r>
    </w:p>
    <w:p w14:paraId="00000054" w14:textId="77777777" w:rsidR="00AD643B" w:rsidRDefault="00AD643B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5" w14:textId="77777777" w:rsidR="00AD643B" w:rsidRDefault="00AD643B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</w:p>
    <w:p w14:paraId="00000056" w14:textId="77777777" w:rsidR="00AD643B" w:rsidRDefault="00AD643B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</w:p>
    <w:p w14:paraId="00000057" w14:textId="77777777" w:rsidR="00AD643B" w:rsidRDefault="00AD643B">
      <w:pPr>
        <w:widowControl w:val="0"/>
        <w:spacing w:after="0" w:line="240" w:lineRule="auto"/>
        <w:ind w:left="720"/>
        <w:jc w:val="both"/>
        <w:rPr>
          <w:rFonts w:ascii="Tahoma" w:eastAsia="Tahoma" w:hAnsi="Tahoma" w:cs="Tahoma"/>
          <w:sz w:val="24"/>
          <w:szCs w:val="24"/>
        </w:rPr>
      </w:pPr>
    </w:p>
    <w:p w14:paraId="00000058" w14:textId="77777777" w:rsidR="00AD643B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V Kunčicích pod Ondřejníkem               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 xml:space="preserve">V Kunčicích pod Ondřejníkem </w:t>
      </w:r>
    </w:p>
    <w:p w14:paraId="00000059" w14:textId="77777777" w:rsidR="00AD643B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dne: ……………………. </w:t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</w:r>
      <w:r>
        <w:rPr>
          <w:rFonts w:ascii="Tahoma" w:eastAsia="Tahoma" w:hAnsi="Tahoma" w:cs="Tahoma"/>
          <w:sz w:val="24"/>
          <w:szCs w:val="24"/>
        </w:rPr>
        <w:tab/>
        <w:t>dne: …………………….</w:t>
      </w:r>
    </w:p>
    <w:p w14:paraId="0000005A" w14:textId="77777777" w:rsidR="00AD643B" w:rsidRDefault="00AD643B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B" w14:textId="77777777" w:rsidR="00AD643B" w:rsidRDefault="00AD643B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C" w14:textId="77777777" w:rsidR="00AD643B" w:rsidRDefault="00AD643B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D" w14:textId="77777777" w:rsidR="00AD643B" w:rsidRDefault="00AD643B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E" w14:textId="77777777" w:rsidR="00AD643B" w:rsidRDefault="00AD643B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5F" w14:textId="77777777" w:rsidR="00AD643B" w:rsidRDefault="00AD643B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0" w14:textId="77777777" w:rsidR="00AD643B" w:rsidRDefault="00AD643B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1" w14:textId="77777777" w:rsidR="00AD643B" w:rsidRDefault="00AD643B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2" w14:textId="77777777" w:rsidR="00AD643B" w:rsidRDefault="00AD643B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p w14:paraId="00000063" w14:textId="77777777" w:rsidR="00AD643B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------------------------------                                          -------------------------------------</w:t>
      </w:r>
    </w:p>
    <w:p w14:paraId="00000064" w14:textId="77777777" w:rsidR="00AD643B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Ing. Jiří </w:t>
      </w:r>
      <w:proofErr w:type="spellStart"/>
      <w:r>
        <w:rPr>
          <w:rFonts w:ascii="Tahoma" w:eastAsia="Tahoma" w:hAnsi="Tahoma" w:cs="Tahoma"/>
          <w:sz w:val="24"/>
          <w:szCs w:val="24"/>
        </w:rPr>
        <w:t>Mikala</w:t>
      </w:r>
      <w:proofErr w:type="spellEnd"/>
      <w:r>
        <w:rPr>
          <w:rFonts w:ascii="Tahoma" w:eastAsia="Tahoma" w:hAnsi="Tahoma" w:cs="Tahoma"/>
          <w:sz w:val="24"/>
          <w:szCs w:val="24"/>
        </w:rPr>
        <w:t>, starosta</w:t>
      </w:r>
    </w:p>
    <w:p w14:paraId="00000065" w14:textId="77777777" w:rsidR="00AD643B" w:rsidRDefault="00000000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   Poskytovatel dotace                                                       Příjemce dotace  </w:t>
      </w:r>
    </w:p>
    <w:p w14:paraId="00000066" w14:textId="77777777" w:rsidR="00AD643B" w:rsidRDefault="00AD643B">
      <w:pPr>
        <w:rPr>
          <w:rFonts w:ascii="Tahoma" w:eastAsia="Tahoma" w:hAnsi="Tahoma" w:cs="Tahoma"/>
          <w:sz w:val="24"/>
          <w:szCs w:val="24"/>
        </w:rPr>
      </w:pPr>
    </w:p>
    <w:p w14:paraId="00000067" w14:textId="77777777" w:rsidR="00AD643B" w:rsidRDefault="00AD643B">
      <w:pPr>
        <w:rPr>
          <w:rFonts w:ascii="Tahoma" w:eastAsia="Tahoma" w:hAnsi="Tahoma" w:cs="Tahoma"/>
          <w:sz w:val="24"/>
          <w:szCs w:val="24"/>
        </w:rPr>
      </w:pPr>
    </w:p>
    <w:p w14:paraId="00000068" w14:textId="77777777" w:rsidR="00AD643B" w:rsidRDefault="00AD643B">
      <w:pPr>
        <w:rPr>
          <w:rFonts w:ascii="Tahoma" w:eastAsia="Tahoma" w:hAnsi="Tahoma" w:cs="Tahoma"/>
          <w:sz w:val="24"/>
          <w:szCs w:val="24"/>
        </w:rPr>
      </w:pPr>
    </w:p>
    <w:p w14:paraId="00000069" w14:textId="77777777" w:rsidR="00AD643B" w:rsidRDefault="00AD643B">
      <w:pPr>
        <w:rPr>
          <w:rFonts w:ascii="Tahoma" w:eastAsia="Tahoma" w:hAnsi="Tahoma" w:cs="Tahoma"/>
          <w:sz w:val="24"/>
          <w:szCs w:val="24"/>
        </w:rPr>
      </w:pPr>
    </w:p>
    <w:p w14:paraId="0000006A" w14:textId="77777777" w:rsidR="00AD643B" w:rsidRDefault="00AD643B">
      <w:pPr>
        <w:rPr>
          <w:rFonts w:ascii="Tahoma" w:eastAsia="Tahoma" w:hAnsi="Tahoma" w:cs="Tahoma"/>
          <w:sz w:val="24"/>
          <w:szCs w:val="24"/>
        </w:rPr>
      </w:pPr>
    </w:p>
    <w:p w14:paraId="0000006B" w14:textId="77777777" w:rsidR="00AD643B" w:rsidRDefault="00AD643B">
      <w:pPr>
        <w:widowControl w:val="0"/>
        <w:spacing w:after="0" w:line="240" w:lineRule="auto"/>
        <w:jc w:val="both"/>
        <w:rPr>
          <w:rFonts w:ascii="Tahoma" w:eastAsia="Tahoma" w:hAnsi="Tahoma" w:cs="Tahoma"/>
          <w:sz w:val="24"/>
          <w:szCs w:val="24"/>
        </w:rPr>
      </w:pPr>
    </w:p>
    <w:sectPr w:rsidR="00AD643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22A4D"/>
    <w:multiLevelType w:val="multilevel"/>
    <w:tmpl w:val="0980D69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1" w15:restartNumberingAfterBreak="0">
    <w:nsid w:val="4716699C"/>
    <w:multiLevelType w:val="multilevel"/>
    <w:tmpl w:val="A13611B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2" w15:restartNumberingAfterBreak="0">
    <w:nsid w:val="545D373C"/>
    <w:multiLevelType w:val="multilevel"/>
    <w:tmpl w:val="6F5EEC7E"/>
    <w:lvl w:ilvl="0">
      <w:start w:val="1"/>
      <w:numFmt w:val="decimal"/>
      <w:lvlText w:val="%1."/>
      <w:lvlJc w:val="left"/>
      <w:pPr>
        <w:ind w:left="720" w:hanging="72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 w16cid:durableId="578910088">
    <w:abstractNumId w:val="1"/>
  </w:num>
  <w:num w:numId="2" w16cid:durableId="207105818">
    <w:abstractNumId w:val="0"/>
  </w:num>
  <w:num w:numId="3" w16cid:durableId="1113402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3B"/>
    <w:rsid w:val="00AD643B"/>
    <w:rsid w:val="00DA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940F"/>
  <w15:docId w15:val="{0E812E95-D3BB-4551-9271-6FFC4E8B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RFzZRNkUC6JZKuakKkuAX87gbw==">CgMxLjAyDmguYTF3djFtN3V1cGZvMgloLjFmb2I5dGUyCWguM3pueXNoNzIOaC40cjh2eGF4Z2Y4OTYyCWguMmV0OTJwMDgAciExb2Z1ZlowTDZNZkNSc1gzSWIzckFSWkJwR2UzSUR5MnQ=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978</Words>
  <Characters>5771</Characters>
  <Application>Microsoft Office Word</Application>
  <DocSecurity>0</DocSecurity>
  <Lines>48</Lines>
  <Paragraphs>13</Paragraphs>
  <ScaleCrop>false</ScaleCrop>
  <Company/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Sekretariát</cp:lastModifiedBy>
  <cp:revision>2</cp:revision>
  <dcterms:created xsi:type="dcterms:W3CDTF">2024-01-23T05:10:00Z</dcterms:created>
  <dcterms:modified xsi:type="dcterms:W3CDTF">2024-01-23T05:10:00Z</dcterms:modified>
</cp:coreProperties>
</file>