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ADB4" w14:textId="77777777" w:rsidR="00250AA5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Obec Kunčice pod Ondřejníkem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28937AD" wp14:editId="5529B0FA">
            <wp:simplePos x="0" y="0"/>
            <wp:positionH relativeFrom="column">
              <wp:posOffset>109854</wp:posOffset>
            </wp:positionH>
            <wp:positionV relativeFrom="paragraph">
              <wp:posOffset>-109219</wp:posOffset>
            </wp:positionV>
            <wp:extent cx="582958" cy="650744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58" cy="650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36A4BC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A5AB209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Kunčice pod Ondřejníkem č.p. 569, PSČ 739 13, IČ 00296856,</w:t>
      </w:r>
    </w:p>
    <w:p w14:paraId="646CF921" w14:textId="77777777" w:rsidR="00250AA5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tel. 556 850 154, ID: </w:t>
      </w:r>
      <w:r>
        <w:rPr>
          <w:rFonts w:ascii="Calibri" w:eastAsia="Calibri" w:hAnsi="Calibri" w:cs="Calibri"/>
        </w:rPr>
        <w:t>i8cbdbu</w:t>
      </w:r>
      <w:r>
        <w:rPr>
          <w:rFonts w:ascii="Calibri" w:eastAsia="Calibri" w:hAnsi="Calibri" w:cs="Calibri"/>
          <w:color w:val="000000"/>
        </w:rPr>
        <w:t xml:space="preserve">, e-mail: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obecni.urad@kuncicepo.cz</w:t>
        </w:r>
      </w:hyperlink>
    </w:p>
    <w:p w14:paraId="439E5C7A" w14:textId="77777777" w:rsidR="00250AA5" w:rsidRDefault="00250AA5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2D4E86F8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89C98FC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AA5BA8F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DODATEK Č. </w:t>
      </w:r>
      <w:r>
        <w:rPr>
          <w:rFonts w:ascii="Calibri" w:eastAsia="Calibri" w:hAnsi="Calibri" w:cs="Calibri"/>
          <w:b/>
          <w:sz w:val="32"/>
          <w:szCs w:val="32"/>
        </w:rPr>
        <w:t>4</w:t>
      </w:r>
    </w:p>
    <w:p w14:paraId="72F2F6EF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 SMLOUVĚ O ZEMĚDĚLSKÉM PACHTU ZE DNE 01.10.2018</w:t>
      </w:r>
    </w:p>
    <w:p w14:paraId="6DF819BF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2009604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B880B5E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D28EEEA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66251B6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t>Obec Kunčice pod Ondřejníkem</w:t>
      </w:r>
    </w:p>
    <w:p w14:paraId="64E590A0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 sídlem Kunčice pod Ondřejníkem 569, 73913</w:t>
      </w:r>
    </w:p>
    <w:p w14:paraId="55EA3E56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00296856</w:t>
      </w:r>
    </w:p>
    <w:p w14:paraId="16665EE2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DIČ: CZ00296856</w:t>
      </w:r>
    </w:p>
    <w:p w14:paraId="7052BE51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č. účtu 1682010349/0800</w:t>
      </w:r>
    </w:p>
    <w:p w14:paraId="315C2ECD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zastoupena: </w:t>
      </w:r>
      <w:r>
        <w:rPr>
          <w:rFonts w:ascii="Calibri" w:eastAsia="Calibri" w:hAnsi="Calibri" w:cs="Calibri"/>
        </w:rPr>
        <w:t>Ing.</w:t>
      </w:r>
      <w:r>
        <w:rPr>
          <w:rFonts w:ascii="Calibri" w:eastAsia="Calibri" w:hAnsi="Calibri" w:cs="Calibri"/>
          <w:color w:val="000000"/>
        </w:rPr>
        <w:t xml:space="preserve"> Jiřím Mikalou, starostou obce</w:t>
      </w:r>
    </w:p>
    <w:p w14:paraId="387C2E3D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Propachtovatel</w:t>
      </w:r>
    </w:p>
    <w:p w14:paraId="0F06A3BE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0CC471BD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674C1E99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</w:p>
    <w:p w14:paraId="6E3EC399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78E2B39F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2C11E275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Leoš Řezníček</w:t>
      </w:r>
    </w:p>
    <w:p w14:paraId="45297A8B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Nar. 9. 6. 1973</w:t>
      </w:r>
    </w:p>
    <w:p w14:paraId="634F10BE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73060275</w:t>
      </w:r>
    </w:p>
    <w:p w14:paraId="6B423897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DIČ: CZ7306094972</w:t>
      </w:r>
    </w:p>
    <w:p w14:paraId="6681E473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bytem/sídlem:</w:t>
      </w:r>
      <w:r>
        <w:rPr>
          <w:rFonts w:ascii="Calibri" w:eastAsia="Calibri" w:hAnsi="Calibri" w:cs="Calibri"/>
          <w:color w:val="000000"/>
        </w:rPr>
        <w:tab/>
        <w:t xml:space="preserve"> Kunčice pod Ondřejníkem 75, 739 13</w:t>
      </w:r>
    </w:p>
    <w:p w14:paraId="202609B0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tel.: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+420 732 950 980</w:t>
      </w:r>
    </w:p>
    <w:p w14:paraId="6E4E6CB7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e-mail: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SHRreznicek@email.cz</w:t>
      </w:r>
    </w:p>
    <w:p w14:paraId="51ADA922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0E3E528C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Pachtýř</w:t>
      </w:r>
    </w:p>
    <w:p w14:paraId="07F18C7F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8A78A20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E6ACAFD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</w:t>
      </w:r>
      <w:r>
        <w:rPr>
          <w:rFonts w:ascii="Calibri" w:eastAsia="Calibri" w:hAnsi="Calibri" w:cs="Calibri"/>
          <w:color w:val="000000"/>
        </w:rPr>
        <w:t>.</w:t>
      </w:r>
    </w:p>
    <w:p w14:paraId="51FA0BD3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A4752C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Obě smluvní strany spolu dne 01.10.2018 uzavřely Smlouvu o zemědělském pachtu.</w:t>
      </w:r>
    </w:p>
    <w:p w14:paraId="402FD274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5A99233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55A563D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5AB4658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II.</w:t>
      </w:r>
    </w:p>
    <w:p w14:paraId="16B64BD4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6A87BDC8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souladu s čl. 5. bod 8. smlouvy:</w:t>
      </w:r>
    </w:p>
    <w:p w14:paraId="7488A394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8F8639F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Propachtovatel je oprávněn zvýšit cenu pachtovného, uvedenou v odst. 5.1. tohoto článku, podle oficiálně vyhlašované míry inflace vyjádřené přírůstkem průměrného ročního indexu spotřebitelských cen podle oficiálních údajů Českého statistického úřadu, v případě, že od posledního stanovení výše této částky došlo ke změně míry inflace o minimálně 1 %. Toto je propachtovatel oprávněn učinit do jednoho měsíce od takového vyhlášení a Pachtýř se zavazuje přijmout takové zvýšení ceny pachtovného.</w:t>
      </w:r>
    </w:p>
    <w:p w14:paraId="2C12922C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F7E596E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D39BAB0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ABBB0B9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III.</w:t>
      </w:r>
    </w:p>
    <w:p w14:paraId="0D77B1A8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43E724AA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Jelikož v roce 202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color w:val="000000"/>
        </w:rPr>
        <w:t xml:space="preserve"> dosáhla míra inflace vyjádřená přírůstkem průměrného ročního indexu spotřebitelských cen podle oficiálních údajů Českého statistického úřadu míry </w:t>
      </w: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color w:val="000000"/>
        </w:rPr>
        <w:t xml:space="preserve"> %, navyšuje rada obce Kunčice pod Ondřejníkem cenu za propachtované pozemky </w:t>
      </w:r>
    </w:p>
    <w:p w14:paraId="15767529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 0,</w:t>
      </w:r>
      <w:r>
        <w:rPr>
          <w:rFonts w:ascii="Calibri" w:eastAsia="Calibri" w:hAnsi="Calibri" w:cs="Calibri"/>
        </w:rPr>
        <w:t>257</w:t>
      </w:r>
      <w:r>
        <w:rPr>
          <w:rFonts w:ascii="Calibri" w:eastAsia="Calibri" w:hAnsi="Calibri" w:cs="Calibri"/>
          <w:color w:val="000000"/>
        </w:rPr>
        <w:t xml:space="preserve"> Kč/m</w:t>
      </w:r>
      <w:r>
        <w:rPr>
          <w:rFonts w:ascii="Calibri" w:eastAsia="Calibri" w:hAnsi="Calibri" w:cs="Calibri"/>
          <w:color w:val="000000"/>
          <w:vertAlign w:val="superscript"/>
        </w:rPr>
        <w:t>2</w:t>
      </w:r>
      <w:r>
        <w:rPr>
          <w:rFonts w:ascii="Calibri" w:eastAsia="Calibri" w:hAnsi="Calibri" w:cs="Calibri"/>
          <w:color w:val="000000"/>
        </w:rPr>
        <w:t xml:space="preserve"> na </w:t>
      </w:r>
      <w:r>
        <w:rPr>
          <w:rFonts w:ascii="Calibri" w:eastAsia="Calibri" w:hAnsi="Calibri" w:cs="Calibri"/>
          <w:b/>
          <w:color w:val="000000"/>
        </w:rPr>
        <w:t>0,2</w:t>
      </w:r>
      <w:r>
        <w:rPr>
          <w:rFonts w:ascii="Calibri" w:eastAsia="Calibri" w:hAnsi="Calibri" w:cs="Calibri"/>
          <w:b/>
        </w:rPr>
        <w:t>84</w:t>
      </w:r>
      <w:r>
        <w:rPr>
          <w:rFonts w:ascii="Calibri" w:eastAsia="Calibri" w:hAnsi="Calibri" w:cs="Calibri"/>
          <w:b/>
          <w:color w:val="000000"/>
        </w:rPr>
        <w:t xml:space="preserve"> Kč/m</w:t>
      </w:r>
      <w:r>
        <w:rPr>
          <w:rFonts w:ascii="Calibri" w:eastAsia="Calibri" w:hAnsi="Calibri" w:cs="Calibri"/>
          <w:b/>
          <w:color w:val="000000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</w:rPr>
        <w:t>/pachtovní rok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7C7972D8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A37B736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Nová celková výše pachtovného činí:</w:t>
      </w:r>
    </w:p>
    <w:p w14:paraId="267C7E71" w14:textId="77777777" w:rsidR="00250AA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0,2</w:t>
      </w:r>
      <w:r>
        <w:rPr>
          <w:rFonts w:ascii="Calibri" w:eastAsia="Calibri" w:hAnsi="Calibri" w:cs="Calibri"/>
          <w:b/>
        </w:rPr>
        <w:t>84</w:t>
      </w:r>
      <w:r>
        <w:rPr>
          <w:rFonts w:ascii="Calibri" w:eastAsia="Calibri" w:hAnsi="Calibri" w:cs="Calibri"/>
          <w:b/>
          <w:color w:val="000000"/>
        </w:rPr>
        <w:t xml:space="preserve"> x 2 605</w:t>
      </w:r>
      <w:r>
        <w:rPr>
          <w:rFonts w:ascii="Calibri" w:eastAsia="Calibri" w:hAnsi="Calibri" w:cs="Calibri"/>
          <w:b/>
        </w:rPr>
        <w:t xml:space="preserve"> =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740</w:t>
      </w:r>
      <w:r>
        <w:rPr>
          <w:rFonts w:ascii="Calibri" w:eastAsia="Calibri" w:hAnsi="Calibri" w:cs="Calibri"/>
          <w:b/>
          <w:color w:val="000000"/>
        </w:rPr>
        <w:t>,- Kč bez DPH. DPH není uplatňováno.</w:t>
      </w:r>
    </w:p>
    <w:p w14:paraId="110B7724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FE65B7E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350F28D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IV.</w:t>
      </w:r>
    </w:p>
    <w:p w14:paraId="1375D5C8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5E7ABEFD" w14:textId="2E027385" w:rsidR="00441207" w:rsidRDefault="00441207" w:rsidP="004412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Uzavření tohoto dodatku č.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 xml:space="preserve"> bylo schváleno usnesením RO č. 48/202</w:t>
      </w:r>
      <w:r w:rsidR="00FF6C5B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>/3b ze dne 23.2.202</w:t>
      </w:r>
      <w:r w:rsidR="00FF6C5B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7E55D4BD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DCF4B8C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492217C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51B73E8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6955AC7" w14:textId="0B595AFB" w:rsidR="006D4A65" w:rsidRDefault="006D4A65" w:rsidP="006D4A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Kunčicích pod Ondřejníkem </w:t>
      </w:r>
      <w:r>
        <w:rPr>
          <w:rFonts w:ascii="Calibri" w:eastAsia="Calibri" w:hAnsi="Calibri" w:cs="Calibri"/>
        </w:rPr>
        <w:t>dne 23.2.202</w:t>
      </w:r>
      <w:r w:rsidR="00FF6C5B">
        <w:rPr>
          <w:rFonts w:ascii="Calibri" w:eastAsia="Calibri" w:hAnsi="Calibri" w:cs="Calibri"/>
        </w:rPr>
        <w:t>4</w:t>
      </w:r>
    </w:p>
    <w:p w14:paraId="1BCE1B68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CFE34BB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F39BC81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5018125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5C451F0" w14:textId="77777777" w:rsidR="00250AA5" w:rsidRDefault="00250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</w:p>
    <w:p w14:paraId="67885ACC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……………………………..…                                                     </w:t>
      </w:r>
      <w:r>
        <w:rPr>
          <w:rFonts w:ascii="Calibri" w:eastAsia="Calibri" w:hAnsi="Calibri" w:cs="Calibri"/>
          <w:color w:val="000000"/>
        </w:rPr>
        <w:tab/>
        <w:t xml:space="preserve"> ………………..…………………</w:t>
      </w:r>
      <w:r>
        <w:rPr>
          <w:rFonts w:ascii="Calibri" w:eastAsia="Calibri" w:hAnsi="Calibri" w:cs="Calibri"/>
        </w:rPr>
        <w:t>…</w:t>
      </w:r>
    </w:p>
    <w:p w14:paraId="7510328D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</w:rPr>
        <w:t>za propachtovatele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             </w:t>
      </w:r>
      <w:r>
        <w:rPr>
          <w:rFonts w:ascii="Calibri" w:eastAsia="Calibri" w:hAnsi="Calibri" w:cs="Calibri"/>
          <w:color w:val="000000"/>
        </w:rPr>
        <w:t>za pachtýře</w:t>
      </w:r>
    </w:p>
    <w:p w14:paraId="09704163" w14:textId="77777777" w:rsidR="00250A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Ing. Jiří Mikala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Leoš Řezníček</w:t>
      </w:r>
    </w:p>
    <w:sectPr w:rsidR="00250AA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42F"/>
    <w:multiLevelType w:val="multilevel"/>
    <w:tmpl w:val="C25269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3294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A5"/>
    <w:rsid w:val="00250AA5"/>
    <w:rsid w:val="00441207"/>
    <w:rsid w:val="006D4A6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A6D3"/>
  <w15:docId w15:val="{EFA6D7D7-7749-40AF-93FB-99EA27A3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sz w:val="36"/>
      <w:szCs w:val="21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xport0">
    <w:name w:val="Export 0"/>
    <w:basedOn w:val="Normln"/>
    <w:pPr>
      <w:widowControl w:val="0"/>
      <w:autoSpaceDE w:val="0"/>
      <w:autoSpaceDN w:val="0"/>
      <w:adjustRightInd w:val="0"/>
    </w:pPr>
    <w:rPr>
      <w:rFonts w:ascii="Avinion" w:hAnsi="Avinion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ezmezer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tsubjname">
    <w:name w:val="tsubjnam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position w:val="-1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ofDePPG51uoJMnQkStMXyt/Wg==">CgMxLjAyCGguZ2pkZ3hzMgloLjMwajB6bGw4AHIhMTdFLTR1dnktSGxkS1dsS1FOSllnd0hkUVB0aDB6UlI3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Petr Tryščuk</cp:lastModifiedBy>
  <cp:revision>4</cp:revision>
  <cp:lastPrinted>2024-02-22T09:16:00Z</cp:lastPrinted>
  <dcterms:created xsi:type="dcterms:W3CDTF">2022-01-24T09:09:00Z</dcterms:created>
  <dcterms:modified xsi:type="dcterms:W3CDTF">2024-02-27T08:57:00Z</dcterms:modified>
</cp:coreProperties>
</file>