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AE5B" w14:textId="77777777" w:rsidR="00180FD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Obec Kunčice pod Ondřejníkem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84ABAF" wp14:editId="1ABB27ED">
            <wp:simplePos x="0" y="0"/>
            <wp:positionH relativeFrom="column">
              <wp:posOffset>109854</wp:posOffset>
            </wp:positionH>
            <wp:positionV relativeFrom="paragraph">
              <wp:posOffset>-109218</wp:posOffset>
            </wp:positionV>
            <wp:extent cx="582958" cy="650744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58" cy="65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50BA64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00B664B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Kunčice pod Ondřejníkem č.p. 569, PSČ 739 13, IČ 00296856,</w:t>
      </w:r>
    </w:p>
    <w:p w14:paraId="60602E86" w14:textId="77777777" w:rsidR="00180FD9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tel. 556 850 154, ID: </w:t>
      </w:r>
      <w:r>
        <w:rPr>
          <w:rFonts w:ascii="Calibri" w:eastAsia="Calibri" w:hAnsi="Calibri" w:cs="Calibri"/>
        </w:rPr>
        <w:t>i8cbdbu</w:t>
      </w:r>
      <w:r>
        <w:rPr>
          <w:rFonts w:ascii="Calibri" w:eastAsia="Calibri" w:hAnsi="Calibri" w:cs="Calibri"/>
          <w:color w:val="000000"/>
        </w:rPr>
        <w:t xml:space="preserve">, e-mail: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64E5BE5E" w14:textId="77777777" w:rsidR="00180FD9" w:rsidRDefault="00180FD9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CC5075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DB89E9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EA8702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DODATEK Č. </w:t>
      </w:r>
      <w:r>
        <w:rPr>
          <w:rFonts w:ascii="Calibri" w:eastAsia="Calibri" w:hAnsi="Calibri" w:cs="Calibri"/>
          <w:b/>
          <w:sz w:val="32"/>
          <w:szCs w:val="32"/>
        </w:rPr>
        <w:t>5</w:t>
      </w:r>
    </w:p>
    <w:p w14:paraId="1EE3609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 SMLOUVĚ O ZEMĚDĚLSKÉM PACHTU ZE DNE 01.10.2018</w:t>
      </w:r>
    </w:p>
    <w:p w14:paraId="13FD1ADC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FFC1E8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62BC1CA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7B6246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19F1181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>Obec Kunčice pod Ondřejníkem</w:t>
      </w:r>
    </w:p>
    <w:p w14:paraId="3E6F616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sídlem Kunčice pod Ondřejníkem 569, 73913</w:t>
      </w:r>
    </w:p>
    <w:p w14:paraId="51F8503C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00296856</w:t>
      </w:r>
    </w:p>
    <w:p w14:paraId="3E2AE0E5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CZ00296856</w:t>
      </w:r>
    </w:p>
    <w:p w14:paraId="0E02758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č. účtu 1682010349/0800</w:t>
      </w:r>
    </w:p>
    <w:p w14:paraId="0F6388B3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zastoupena: </w:t>
      </w:r>
      <w:r>
        <w:rPr>
          <w:rFonts w:ascii="Calibri" w:eastAsia="Calibri" w:hAnsi="Calibri" w:cs="Calibri"/>
        </w:rPr>
        <w:t>Ing.</w:t>
      </w:r>
      <w:r>
        <w:rPr>
          <w:rFonts w:ascii="Calibri" w:eastAsia="Calibri" w:hAnsi="Calibri" w:cs="Calibri"/>
          <w:color w:val="000000"/>
        </w:rPr>
        <w:t xml:space="preserve"> Jiřím Mikalou, starostou obce</w:t>
      </w:r>
    </w:p>
    <w:p w14:paraId="787FE78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Propachtovatel</w:t>
      </w:r>
    </w:p>
    <w:p w14:paraId="5DE24890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D069567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109E6923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14:paraId="28341997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71C6805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67362BD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Leoš Řezníček</w:t>
      </w:r>
    </w:p>
    <w:p w14:paraId="243CFE1F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Nar. 9. 6. 1973</w:t>
      </w:r>
    </w:p>
    <w:p w14:paraId="52EDC061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73060275</w:t>
      </w:r>
    </w:p>
    <w:p w14:paraId="05FA3045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CZ7306094972</w:t>
      </w:r>
    </w:p>
    <w:p w14:paraId="6A1A712D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bytem/sídlem:</w:t>
      </w:r>
      <w:r>
        <w:rPr>
          <w:rFonts w:ascii="Calibri" w:eastAsia="Calibri" w:hAnsi="Calibri" w:cs="Calibri"/>
          <w:color w:val="000000"/>
        </w:rPr>
        <w:tab/>
        <w:t xml:space="preserve"> Kunčice pod Ondřejníkem 75, 739 13</w:t>
      </w:r>
    </w:p>
    <w:p w14:paraId="1374A85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+420 732 950 980</w:t>
      </w:r>
    </w:p>
    <w:p w14:paraId="7D6AAEAD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SHRreznicek@email.cz</w:t>
      </w:r>
    </w:p>
    <w:p w14:paraId="00BC0EF9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9971E21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Pachtýř</w:t>
      </w:r>
    </w:p>
    <w:p w14:paraId="456BB041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F5591DE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0C9CCD7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color w:val="000000"/>
        </w:rPr>
        <w:t>.</w:t>
      </w:r>
    </w:p>
    <w:p w14:paraId="78C409C0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13B70D0E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smluvní strany spolu dne 01.10.2018 uzavřely Smlouvu o zemědělském pachtu.</w:t>
      </w:r>
    </w:p>
    <w:p w14:paraId="707C80C3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364BF42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B0A421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3960A40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II.</w:t>
      </w:r>
    </w:p>
    <w:p w14:paraId="3E14255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25EA8B79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souladu s čl. 5. bod 8. smlouvy:</w:t>
      </w:r>
    </w:p>
    <w:p w14:paraId="31F57241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02D0487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Propachtovatel je oprávněn zvýšit cenu pachtovného, uvedenou v odst. 5.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. tohoto článku, podle oficiálně vyhl</w:t>
      </w:r>
      <w:r>
        <w:rPr>
          <w:rFonts w:ascii="Calibri" w:eastAsia="Calibri" w:hAnsi="Calibri" w:cs="Calibri"/>
        </w:rPr>
        <w:t>ášené</w:t>
      </w:r>
      <w:r>
        <w:rPr>
          <w:rFonts w:ascii="Calibri" w:eastAsia="Calibri" w:hAnsi="Calibri" w:cs="Calibri"/>
          <w:color w:val="000000"/>
        </w:rPr>
        <w:t xml:space="preserve"> míry inflace vyjádřené přírůstkem průměrného ročního indexu spotřebitelských cen podle oficiálních údajů Českého statistického úřadu, v případě, že od posledního stanovení výše této částky došlo ke změně míry inflace o minimálně 1 %. Toto je propachtovatel oprávněn učinit do jednoho měsíce od takového vyhlášení a Pachtýř se zavazuje přijmout takové zvýšení ceny pachtovného.</w:t>
      </w:r>
    </w:p>
    <w:p w14:paraId="4A136B83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6104A78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A05BB2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8EAA887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0D503490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8FD32E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Jelikož v roce 202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dosáhla míra inflace vyjádřená přírůstkem průměrného ročního indexu spotřebitelských cen podle oficiálních údajů Českého statistického úřadu míry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%, navyšuje rada obce Kunčice pod Ondřejníkem cenu za propachtované pozemky </w:t>
      </w:r>
    </w:p>
    <w:p w14:paraId="0496C9C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 0,</w:t>
      </w:r>
      <w:r>
        <w:rPr>
          <w:rFonts w:ascii="Calibri" w:eastAsia="Calibri" w:hAnsi="Calibri" w:cs="Calibri"/>
        </w:rPr>
        <w:t>284</w:t>
      </w:r>
      <w:r>
        <w:rPr>
          <w:rFonts w:ascii="Calibri" w:eastAsia="Calibri" w:hAnsi="Calibri" w:cs="Calibri"/>
          <w:color w:val="000000"/>
        </w:rPr>
        <w:t xml:space="preserve"> Kč/m</w:t>
      </w:r>
      <w:r>
        <w:rPr>
          <w:rFonts w:ascii="Calibri" w:eastAsia="Calibri" w:hAnsi="Calibri" w:cs="Calibri"/>
          <w:color w:val="000000"/>
          <w:vertAlign w:val="superscript"/>
        </w:rPr>
        <w:t>2</w:t>
      </w:r>
      <w:r>
        <w:rPr>
          <w:rFonts w:ascii="Calibri" w:eastAsia="Calibri" w:hAnsi="Calibri" w:cs="Calibri"/>
          <w:color w:val="000000"/>
        </w:rPr>
        <w:t xml:space="preserve"> na </w:t>
      </w: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91</w:t>
      </w:r>
      <w:r>
        <w:rPr>
          <w:rFonts w:ascii="Calibri" w:eastAsia="Calibri" w:hAnsi="Calibri" w:cs="Calibri"/>
          <w:b/>
          <w:color w:val="000000"/>
        </w:rPr>
        <w:t xml:space="preserve"> Kč/m</w:t>
      </w:r>
      <w:r>
        <w:rPr>
          <w:rFonts w:ascii="Calibri" w:eastAsia="Calibri" w:hAnsi="Calibri" w:cs="Calibri"/>
          <w:b/>
          <w:color w:val="000000"/>
          <w:vertAlign w:val="superscript"/>
        </w:rPr>
        <w:t>2</w:t>
      </w:r>
      <w:r>
        <w:rPr>
          <w:rFonts w:ascii="Calibri" w:eastAsia="Calibri" w:hAnsi="Calibri" w:cs="Calibri"/>
          <w:b/>
          <w:color w:val="000000"/>
        </w:rPr>
        <w:t>/pachtovní rok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27C75C17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624A9CF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Nová celková výše pachtovného činí:</w:t>
      </w:r>
    </w:p>
    <w:p w14:paraId="679340AA" w14:textId="77777777" w:rsidR="00180FD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0,2</w:t>
      </w:r>
      <w:r>
        <w:rPr>
          <w:rFonts w:ascii="Calibri" w:eastAsia="Calibri" w:hAnsi="Calibri" w:cs="Calibri"/>
          <w:b/>
        </w:rPr>
        <w:t>91</w:t>
      </w:r>
      <w:r>
        <w:rPr>
          <w:rFonts w:ascii="Calibri" w:eastAsia="Calibri" w:hAnsi="Calibri" w:cs="Calibri"/>
          <w:b/>
          <w:color w:val="000000"/>
        </w:rPr>
        <w:t xml:space="preserve"> x 2 605</w:t>
      </w:r>
      <w:r>
        <w:rPr>
          <w:rFonts w:ascii="Calibri" w:eastAsia="Calibri" w:hAnsi="Calibri" w:cs="Calibri"/>
          <w:b/>
        </w:rPr>
        <w:t xml:space="preserve"> =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758</w:t>
      </w:r>
      <w:r>
        <w:rPr>
          <w:rFonts w:ascii="Calibri" w:eastAsia="Calibri" w:hAnsi="Calibri" w:cs="Calibri"/>
          <w:b/>
          <w:color w:val="000000"/>
        </w:rPr>
        <w:t>,- Kč bez DPH. DPH není uplatňováno.</w:t>
      </w:r>
    </w:p>
    <w:p w14:paraId="1724AB21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4C5BDA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10946AB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3BE9055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60F73476" w14:textId="5FC5613F" w:rsidR="00047572" w:rsidRPr="0056102B" w:rsidRDefault="00047572" w:rsidP="00047572">
      <w:pPr>
        <w:pStyle w:val="Level2"/>
        <w:spacing w:before="120" w:after="0" w:line="360" w:lineRule="auto"/>
        <w:outlineLvl w:val="2"/>
        <w:rPr>
          <w:rFonts w:ascii="Calibri" w:hAnsi="Calibri" w:cs="Calibri"/>
          <w:sz w:val="22"/>
        </w:rPr>
      </w:pPr>
      <w:r w:rsidRPr="0056102B">
        <w:rPr>
          <w:rFonts w:ascii="Calibri" w:hAnsi="Calibri" w:cs="Calibri"/>
          <w:sz w:val="22"/>
        </w:rPr>
        <w:t>Toto pr</w:t>
      </w:r>
      <w:r w:rsidRPr="0056102B">
        <w:rPr>
          <w:rFonts w:ascii="Calibri" w:hAnsi="Calibri" w:cs="Calibri" w:hint="eastAsia"/>
          <w:sz w:val="22"/>
        </w:rPr>
        <w:t>á</w:t>
      </w:r>
      <w:r w:rsidRPr="0056102B">
        <w:rPr>
          <w:rFonts w:ascii="Calibri" w:hAnsi="Calibri" w:cs="Calibri"/>
          <w:sz w:val="22"/>
        </w:rPr>
        <w:t>vn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 xml:space="preserve"> jedn</w:t>
      </w:r>
      <w:r w:rsidRPr="0056102B">
        <w:rPr>
          <w:rFonts w:ascii="Calibri" w:hAnsi="Calibri" w:cs="Calibri" w:hint="eastAsia"/>
          <w:sz w:val="22"/>
        </w:rPr>
        <w:t>á</w:t>
      </w:r>
      <w:r w:rsidRPr="0056102B">
        <w:rPr>
          <w:rFonts w:ascii="Calibri" w:hAnsi="Calibri" w:cs="Calibri"/>
          <w:sz w:val="22"/>
        </w:rPr>
        <w:t>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 xml:space="preserve"> bylo schv</w:t>
      </w:r>
      <w:r w:rsidRPr="0056102B">
        <w:rPr>
          <w:rFonts w:ascii="Calibri" w:hAnsi="Calibri" w:cs="Calibri" w:hint="eastAsia"/>
          <w:sz w:val="22"/>
        </w:rPr>
        <w:t>á</w:t>
      </w:r>
      <w:r w:rsidRPr="0056102B">
        <w:rPr>
          <w:rFonts w:ascii="Calibri" w:hAnsi="Calibri" w:cs="Calibri"/>
          <w:sz w:val="22"/>
        </w:rPr>
        <w:t>leno usnesen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>m Rady obce Kun</w:t>
      </w:r>
      <w:r w:rsidRPr="0056102B">
        <w:rPr>
          <w:rFonts w:ascii="Calibri" w:hAnsi="Calibri" w:cs="Calibri" w:hint="eastAsia"/>
          <w:sz w:val="22"/>
        </w:rPr>
        <w:t>č</w:t>
      </w:r>
      <w:r w:rsidRPr="0056102B">
        <w:rPr>
          <w:rFonts w:ascii="Calibri" w:hAnsi="Calibri" w:cs="Calibri"/>
          <w:sz w:val="22"/>
        </w:rPr>
        <w:t>ice pod Ond</w:t>
      </w:r>
      <w:r w:rsidRPr="0056102B">
        <w:rPr>
          <w:rFonts w:ascii="Calibri" w:hAnsi="Calibri" w:cs="Calibri" w:hint="eastAsia"/>
          <w:sz w:val="22"/>
        </w:rPr>
        <w:t>ř</w:t>
      </w:r>
      <w:r w:rsidRPr="0056102B">
        <w:rPr>
          <w:rFonts w:ascii="Calibri" w:hAnsi="Calibri" w:cs="Calibri"/>
          <w:sz w:val="22"/>
        </w:rPr>
        <w:t>ejn</w:t>
      </w:r>
      <w:r w:rsidRPr="0056102B">
        <w:rPr>
          <w:rFonts w:ascii="Calibri" w:hAnsi="Calibri" w:cs="Calibri" w:hint="eastAsia"/>
          <w:sz w:val="22"/>
        </w:rPr>
        <w:t>í</w:t>
      </w:r>
      <w:r w:rsidRPr="0056102B">
        <w:rPr>
          <w:rFonts w:ascii="Calibri" w:hAnsi="Calibri" w:cs="Calibri"/>
          <w:sz w:val="22"/>
        </w:rPr>
        <w:t xml:space="preserve">kem </w:t>
      </w:r>
      <w:r w:rsidRPr="0056102B">
        <w:rPr>
          <w:rFonts w:ascii="Calibri" w:hAnsi="Calibri" w:cs="Calibri" w:hint="eastAsia"/>
          <w:sz w:val="22"/>
        </w:rPr>
        <w:t>č</w:t>
      </w:r>
      <w:r w:rsidRPr="0056102B">
        <w:rPr>
          <w:rFonts w:ascii="Calibri" w:hAnsi="Calibri" w:cs="Calibri"/>
          <w:sz w:val="22"/>
        </w:rPr>
        <w:t>. RO83/2025/</w:t>
      </w:r>
      <w:r>
        <w:rPr>
          <w:rFonts w:ascii="Calibri" w:hAnsi="Calibri" w:cs="Calibri"/>
          <w:sz w:val="22"/>
        </w:rPr>
        <w:t>7</w:t>
      </w:r>
      <w:r w:rsidRPr="0056102B">
        <w:rPr>
          <w:rFonts w:ascii="Calibri" w:hAnsi="Calibri" w:cs="Calibri"/>
          <w:sz w:val="22"/>
        </w:rPr>
        <w:t xml:space="preserve"> ze dne 4.2. 2025.</w:t>
      </w:r>
    </w:p>
    <w:p w14:paraId="0D4F702A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B8EC2F7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EDA510C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86438F6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7EA1C1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Kunčicích pod Ondřejníkem dne</w:t>
      </w:r>
      <w:r>
        <w:rPr>
          <w:rFonts w:ascii="Calibri" w:eastAsia="Calibri" w:hAnsi="Calibri" w:cs="Calibri"/>
        </w:rPr>
        <w:t xml:space="preserve">  </w:t>
      </w:r>
    </w:p>
    <w:p w14:paraId="7B449FAE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2AEC3A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595D296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FBC9F4D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23852D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</w:p>
    <w:p w14:paraId="35CFFF44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……………………………..… 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………………..…………………</w:t>
      </w:r>
      <w:r>
        <w:rPr>
          <w:rFonts w:ascii="Calibri" w:eastAsia="Calibri" w:hAnsi="Calibri" w:cs="Calibri"/>
        </w:rPr>
        <w:t>…</w:t>
      </w:r>
    </w:p>
    <w:p w14:paraId="0780ADC5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za propachtovatele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  <w:color w:val="000000"/>
        </w:rPr>
        <w:t>za pachtýře</w:t>
      </w:r>
    </w:p>
    <w:p w14:paraId="6E971EC7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Ing. Jiří Mikala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Leoš Řezníček</w:t>
      </w:r>
    </w:p>
    <w:sectPr w:rsidR="00180FD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50D89"/>
    <w:multiLevelType w:val="multilevel"/>
    <w:tmpl w:val="EFB22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3792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D9"/>
    <w:rsid w:val="00047572"/>
    <w:rsid w:val="00180FD9"/>
    <w:rsid w:val="005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5595"/>
  <w15:docId w15:val="{8F84A55F-4B52-4768-9495-C203ED7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36"/>
      <w:szCs w:val="21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rFonts w:ascii="Avinion" w:hAnsi="Avinion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Level2">
    <w:name w:val="Level2"/>
    <w:basedOn w:val="Normln"/>
    <w:link w:val="Level2Car"/>
    <w:uiPriority w:val="99"/>
    <w:unhideWhenUsed/>
    <w:rsid w:val="00047572"/>
    <w:pPr>
      <w:suppressAutoHyphens w:val="0"/>
      <w:spacing w:after="160" w:line="312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Cs w:val="22"/>
    </w:rPr>
  </w:style>
  <w:style w:type="character" w:customStyle="1" w:styleId="Level2Car">
    <w:name w:val="Level2Car"/>
    <w:link w:val="Level2"/>
    <w:uiPriority w:val="99"/>
    <w:unhideWhenUsed/>
    <w:rsid w:val="0004757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38KDF67Me36gSm0ujJLQhqX/lA==">CgMxLjAyCGguZ2pkZ3hzMgloLjMwajB6bGw4AHIhMUs5RDVqQWtjMWRTZS1acGZaclEySEY3SXp6UFZJandW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pt</cp:lastModifiedBy>
  <cp:revision>2</cp:revision>
  <dcterms:created xsi:type="dcterms:W3CDTF">2022-01-24T09:09:00Z</dcterms:created>
  <dcterms:modified xsi:type="dcterms:W3CDTF">2025-02-17T09:01:00Z</dcterms:modified>
</cp:coreProperties>
</file>