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63A" w14:textId="668FC136" w:rsidR="00A36BF6" w:rsidRPr="00E561D9" w:rsidRDefault="007D52B4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6AD44E50">
        <w:rPr>
          <w:rFonts w:ascii="Arial" w:hAnsi="Arial" w:cs="Arial"/>
          <w:b/>
          <w:bCs/>
          <w:sz w:val="24"/>
          <w:szCs w:val="24"/>
        </w:rPr>
        <w:t xml:space="preserve">SMLOUVA O POSKYTNUTÍ </w:t>
      </w:r>
      <w:r w:rsidR="0046491E" w:rsidRPr="6AD44E50">
        <w:rPr>
          <w:rFonts w:ascii="Arial" w:hAnsi="Arial" w:cs="Arial"/>
          <w:b/>
          <w:bCs/>
          <w:sz w:val="24"/>
          <w:szCs w:val="24"/>
        </w:rPr>
        <w:t>NADAČNÍHO</w:t>
      </w:r>
      <w:r w:rsidRPr="6AD44E50">
        <w:rPr>
          <w:rFonts w:ascii="Arial" w:hAnsi="Arial" w:cs="Arial"/>
          <w:b/>
          <w:bCs/>
          <w:sz w:val="24"/>
          <w:szCs w:val="24"/>
        </w:rPr>
        <w:t xml:space="preserve"> PŘÍSPĚVKU</w:t>
      </w:r>
    </w:p>
    <w:p w14:paraId="3AECB2F7" w14:textId="74CF7E29" w:rsidR="00B61372" w:rsidRPr="009B4050" w:rsidRDefault="00B61372" w:rsidP="6AD44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 xml:space="preserve">dle § </w:t>
      </w:r>
      <w:r w:rsidR="007D52B4" w:rsidRPr="6AD44E50">
        <w:rPr>
          <w:rFonts w:ascii="Arial" w:hAnsi="Arial" w:cs="Arial"/>
          <w:sz w:val="20"/>
          <w:szCs w:val="20"/>
        </w:rPr>
        <w:t>1746, odst. 2</w:t>
      </w:r>
      <w:r w:rsidRPr="6AD44E50">
        <w:rPr>
          <w:rFonts w:ascii="Arial" w:hAnsi="Arial" w:cs="Arial"/>
          <w:sz w:val="20"/>
          <w:szCs w:val="20"/>
        </w:rPr>
        <w:t xml:space="preserve"> zákona č. 89/2012 Sb., občanský zákoník (dále jen „</w:t>
      </w:r>
      <w:r w:rsidRPr="6AD44E50">
        <w:rPr>
          <w:rFonts w:ascii="Arial" w:hAnsi="Arial" w:cs="Arial"/>
          <w:b/>
          <w:bCs/>
          <w:sz w:val="20"/>
          <w:szCs w:val="20"/>
        </w:rPr>
        <w:t>Smlouva</w:t>
      </w:r>
      <w:r w:rsidRPr="6AD44E50">
        <w:rPr>
          <w:rFonts w:ascii="Arial" w:hAnsi="Arial" w:cs="Arial"/>
          <w:sz w:val="20"/>
          <w:szCs w:val="20"/>
        </w:rPr>
        <w:t>“)</w:t>
      </w:r>
    </w:p>
    <w:p w14:paraId="259A8DDE" w14:textId="77777777" w:rsidR="00B61372" w:rsidRPr="0063063B" w:rsidRDefault="00B61372" w:rsidP="6AD44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>uzavřená mezi</w:t>
      </w:r>
    </w:p>
    <w:p w14:paraId="64327DF0" w14:textId="77777777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387C97" w14:textId="77777777" w:rsidR="00D8393F" w:rsidRPr="008A61D3" w:rsidRDefault="00D8393F" w:rsidP="6AD44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BA6A9B6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6AD44E50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CSG NADAČNÍ FOND </w:t>
      </w:r>
    </w:p>
    <w:p w14:paraId="23C99345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IČO: 230 00 791</w:t>
      </w:r>
    </w:p>
    <w:p w14:paraId="072383FA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se sídlem U Rustonky 714/1, Karlín, 186 00 Praha 8</w:t>
      </w:r>
    </w:p>
    <w:p w14:paraId="788AD35A" w14:textId="5744A8DC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zapsan</w:t>
      </w:r>
      <w:r w:rsidR="00E61121"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ý</w:t>
      </w:r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v nadačním rejstříku pod </w:t>
      </w:r>
      <w:proofErr w:type="spellStart"/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sp</w:t>
      </w:r>
      <w:proofErr w:type="spellEnd"/>
      <w:r w:rsidRPr="6AD44E50">
        <w:rPr>
          <w:rFonts w:ascii="Arial" w:eastAsia="Calibri" w:hAnsi="Arial" w:cs="Arial"/>
          <w:color w:val="auto"/>
          <w:sz w:val="20"/>
          <w:szCs w:val="20"/>
          <w:lang w:eastAsia="en-US"/>
        </w:rPr>
        <w:t>. zn. N 2646 vedenou u Městského soudu v Praze</w:t>
      </w:r>
    </w:p>
    <w:p w14:paraId="3FE8C98C" w14:textId="5154AA9D" w:rsidR="00A36BF6" w:rsidRPr="00E561D9" w:rsidRDefault="00A36BF6" w:rsidP="11CFCF51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>(dále jen „</w:t>
      </w:r>
      <w:r w:rsidR="00C91BCE" w:rsidRPr="6AD44E50">
        <w:rPr>
          <w:rFonts w:ascii="Arial" w:hAnsi="Arial" w:cs="Arial"/>
          <w:b/>
          <w:bCs/>
          <w:sz w:val="20"/>
          <w:szCs w:val="20"/>
        </w:rPr>
        <w:t>Nadační fond</w:t>
      </w:r>
      <w:r w:rsidRPr="6AD44E50">
        <w:rPr>
          <w:rFonts w:ascii="Arial" w:hAnsi="Arial" w:cs="Arial"/>
          <w:sz w:val="20"/>
          <w:szCs w:val="20"/>
        </w:rPr>
        <w:t>‘‘)</w:t>
      </w:r>
    </w:p>
    <w:p w14:paraId="6088C8EA" w14:textId="6C079EEA" w:rsidR="00A36BF6" w:rsidRPr="00E561D9" w:rsidRDefault="00A36BF6" w:rsidP="6AD44E50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A9096AA" w14:textId="77777777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>a</w:t>
      </w:r>
    </w:p>
    <w:p w14:paraId="17F0F9E9" w14:textId="77777777" w:rsidR="00A36BF6" w:rsidRPr="00E561D9" w:rsidRDefault="00A36BF6" w:rsidP="6AD44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7D8A8DF" w14:textId="13B4E196" w:rsidR="00065ECE" w:rsidRPr="008A61D3" w:rsidRDefault="00DE393E" w:rsidP="00065ECE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b/>
          <w:bCs/>
          <w:sz w:val="20"/>
          <w:szCs w:val="20"/>
        </w:rPr>
        <w:t xml:space="preserve">Obec </w:t>
      </w:r>
      <w:r w:rsidR="009E28AC" w:rsidRPr="6AD44E50">
        <w:rPr>
          <w:rFonts w:ascii="Arial" w:hAnsi="Arial" w:cs="Arial"/>
          <w:b/>
          <w:bCs/>
          <w:sz w:val="20"/>
          <w:szCs w:val="20"/>
        </w:rPr>
        <w:t>Kunčice pod Ondřejníkem</w:t>
      </w:r>
    </w:p>
    <w:p w14:paraId="0DD33D7E" w14:textId="713293B8" w:rsidR="00065ECE" w:rsidRDefault="00065ECE" w:rsidP="6AD44E50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 xml:space="preserve">IČO: </w:t>
      </w:r>
      <w:r w:rsidR="009E28AC" w:rsidRPr="6AD44E50">
        <w:rPr>
          <w:rFonts w:ascii="Arial" w:hAnsi="Arial" w:cs="Arial"/>
          <w:sz w:val="20"/>
          <w:szCs w:val="20"/>
        </w:rPr>
        <w:t>002</w:t>
      </w:r>
      <w:r w:rsidR="00FF408A" w:rsidRPr="6AD44E50">
        <w:rPr>
          <w:rFonts w:ascii="Arial" w:hAnsi="Arial" w:cs="Arial"/>
          <w:sz w:val="20"/>
          <w:szCs w:val="20"/>
        </w:rPr>
        <w:t>96856</w:t>
      </w:r>
    </w:p>
    <w:p w14:paraId="7BEAD360" w14:textId="6EB861F4" w:rsidR="00065ECE" w:rsidRPr="008A61D3" w:rsidRDefault="00065ECE" w:rsidP="00065ECE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 xml:space="preserve">se sídlem </w:t>
      </w:r>
      <w:r w:rsidR="00FF408A" w:rsidRPr="6AD44E50">
        <w:rPr>
          <w:rFonts w:ascii="Arial" w:hAnsi="Arial" w:cs="Arial"/>
          <w:sz w:val="20"/>
          <w:szCs w:val="20"/>
        </w:rPr>
        <w:t xml:space="preserve">Kunčice pod Ondřejníkem 569, </w:t>
      </w:r>
      <w:r w:rsidR="005C2AA6" w:rsidRPr="6AD44E50">
        <w:rPr>
          <w:rFonts w:ascii="Arial" w:hAnsi="Arial" w:cs="Arial"/>
          <w:sz w:val="20"/>
          <w:szCs w:val="20"/>
        </w:rPr>
        <w:t>739 13</w:t>
      </w:r>
      <w:r w:rsidR="006A4DCA" w:rsidRPr="6AD44E50">
        <w:rPr>
          <w:rFonts w:ascii="Arial" w:hAnsi="Arial" w:cs="Arial"/>
          <w:sz w:val="20"/>
          <w:szCs w:val="20"/>
        </w:rPr>
        <w:t xml:space="preserve"> Frýdek Místek</w:t>
      </w:r>
    </w:p>
    <w:p w14:paraId="5DC1CEAF" w14:textId="54C77027" w:rsidR="00A36BF6" w:rsidRPr="00E561D9" w:rsidRDefault="00A36BF6" w:rsidP="00603EF2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>(dále jen „</w:t>
      </w:r>
      <w:r w:rsidR="00C91BCE" w:rsidRPr="6AD44E50">
        <w:rPr>
          <w:rFonts w:ascii="Arial" w:hAnsi="Arial" w:cs="Arial"/>
          <w:b/>
          <w:bCs/>
          <w:sz w:val="20"/>
          <w:szCs w:val="20"/>
        </w:rPr>
        <w:t>Příjemce</w:t>
      </w:r>
      <w:r w:rsidRPr="6AD44E50">
        <w:rPr>
          <w:rFonts w:ascii="Arial" w:hAnsi="Arial" w:cs="Arial"/>
          <w:sz w:val="20"/>
          <w:szCs w:val="20"/>
        </w:rPr>
        <w:t>‘‘)</w:t>
      </w:r>
    </w:p>
    <w:p w14:paraId="6F22E630" w14:textId="77777777" w:rsidR="00A36BF6" w:rsidRPr="00E561D9" w:rsidRDefault="00A36BF6" w:rsidP="6AD44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E5BEBE" w14:textId="3E0A516B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AD44E50">
        <w:rPr>
          <w:rFonts w:ascii="Arial" w:hAnsi="Arial" w:cs="Arial"/>
          <w:sz w:val="20"/>
          <w:szCs w:val="20"/>
        </w:rPr>
        <w:t>(společně též „</w:t>
      </w:r>
      <w:r w:rsidR="00AB7E89" w:rsidRPr="6AD44E50">
        <w:rPr>
          <w:rFonts w:ascii="Arial" w:hAnsi="Arial" w:cs="Arial"/>
          <w:b/>
          <w:bCs/>
          <w:sz w:val="20"/>
          <w:szCs w:val="20"/>
        </w:rPr>
        <w:t>S</w:t>
      </w:r>
      <w:r w:rsidRPr="6AD44E50">
        <w:rPr>
          <w:rFonts w:ascii="Arial" w:hAnsi="Arial" w:cs="Arial"/>
          <w:b/>
          <w:bCs/>
          <w:sz w:val="20"/>
          <w:szCs w:val="20"/>
        </w:rPr>
        <w:t>mluvní strany</w:t>
      </w:r>
      <w:r w:rsidRPr="6AD44E50">
        <w:rPr>
          <w:rFonts w:ascii="Arial" w:hAnsi="Arial" w:cs="Arial"/>
          <w:sz w:val="20"/>
          <w:szCs w:val="20"/>
        </w:rPr>
        <w:t>‘‘)</w:t>
      </w:r>
    </w:p>
    <w:p w14:paraId="768F3CCC" w14:textId="77777777" w:rsidR="00D272FB" w:rsidRPr="00D272FB" w:rsidRDefault="00D272FB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40C144" w14:textId="17FDD804" w:rsidR="00A36BF6" w:rsidRPr="00E561D9" w:rsidRDefault="00E561D9" w:rsidP="6AD44E50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6AD44E50">
        <w:rPr>
          <w:rFonts w:ascii="Arial" w:hAnsi="Arial" w:cs="Arial"/>
          <w:b/>
          <w:bCs/>
          <w:color w:val="auto"/>
          <w:sz w:val="20"/>
          <w:szCs w:val="20"/>
        </w:rPr>
        <w:t>PŘEDMĚT SMLOUVY</w:t>
      </w:r>
    </w:p>
    <w:p w14:paraId="4E42F75D" w14:textId="274C9490" w:rsidR="00A36BF6" w:rsidRPr="00C2268D" w:rsidRDefault="00A36BF6" w:rsidP="00603EF2">
      <w:pPr>
        <w:pStyle w:val="Nadpis2"/>
        <w:keepNext w:val="0"/>
        <w:keepLines w:val="0"/>
        <w:numPr>
          <w:ilvl w:val="0"/>
          <w:numId w:val="0"/>
        </w:numPr>
        <w:spacing w:before="0" w:after="120"/>
        <w:ind w:left="578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Předmětem této </w:t>
      </w:r>
      <w:r w:rsidR="00B53746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mlouvy je závazek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Nadačního fondu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přispět finanční částkou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Příjemci</w:t>
      </w:r>
      <w:r w:rsidR="00DD3ECC" w:rsidRPr="6AD44E50">
        <w:rPr>
          <w:rFonts w:ascii="Arial" w:hAnsi="Arial" w:cs="Arial"/>
          <w:color w:val="auto"/>
          <w:sz w:val="20"/>
          <w:szCs w:val="20"/>
        </w:rPr>
        <w:t xml:space="preserve"> na </w:t>
      </w:r>
      <w:r w:rsidR="00A84D9D" w:rsidRPr="6AD44E50">
        <w:rPr>
          <w:rFonts w:ascii="Arial" w:hAnsi="Arial" w:cs="Arial"/>
          <w:color w:val="auto"/>
          <w:sz w:val="20"/>
          <w:szCs w:val="20"/>
        </w:rPr>
        <w:t>účely</w:t>
      </w:r>
      <w:r w:rsidR="00DD3ECC" w:rsidRPr="6AD44E50">
        <w:rPr>
          <w:rFonts w:ascii="Arial" w:hAnsi="Arial" w:cs="Arial"/>
          <w:color w:val="auto"/>
          <w:sz w:val="20"/>
          <w:szCs w:val="20"/>
        </w:rPr>
        <w:t xml:space="preserve"> požární ochrany, </w:t>
      </w:r>
      <w:r w:rsidR="00F74531" w:rsidRPr="6AD44E50">
        <w:rPr>
          <w:rFonts w:ascii="Arial" w:hAnsi="Arial" w:cs="Arial"/>
          <w:color w:val="auto"/>
          <w:sz w:val="20"/>
          <w:szCs w:val="20"/>
        </w:rPr>
        <w:t>tělovýchovné a sportovní, ochrany životního prostředí nebo prevence a odstraňování živelních a jiných pohrom</w:t>
      </w:r>
      <w:r w:rsidR="00D112A4" w:rsidRPr="6AD44E50">
        <w:rPr>
          <w:rFonts w:ascii="Arial" w:hAnsi="Arial" w:cs="Arial"/>
          <w:color w:val="auto"/>
          <w:sz w:val="20"/>
          <w:szCs w:val="20"/>
        </w:rPr>
        <w:t xml:space="preserve">, tj. na </w:t>
      </w:r>
      <w:r w:rsidR="0045786D" w:rsidRPr="6AD44E50">
        <w:rPr>
          <w:rFonts w:ascii="Arial" w:hAnsi="Arial" w:cs="Arial"/>
          <w:color w:val="auto"/>
          <w:sz w:val="20"/>
          <w:szCs w:val="20"/>
        </w:rPr>
        <w:t xml:space="preserve">nákup </w:t>
      </w:r>
      <w:r w:rsidR="00E53CFB" w:rsidRPr="6AD44E50">
        <w:rPr>
          <w:rFonts w:ascii="Arial" w:hAnsi="Arial" w:cs="Arial"/>
          <w:color w:val="auto"/>
          <w:sz w:val="20"/>
          <w:szCs w:val="20"/>
        </w:rPr>
        <w:t>dýchací</w:t>
      </w:r>
      <w:r w:rsidR="0023714D" w:rsidRPr="6AD44E50">
        <w:rPr>
          <w:rFonts w:ascii="Arial" w:hAnsi="Arial" w:cs="Arial"/>
          <w:color w:val="auto"/>
          <w:sz w:val="20"/>
          <w:szCs w:val="20"/>
        </w:rPr>
        <w:t>ch</w:t>
      </w:r>
      <w:r w:rsidR="00E53CFB" w:rsidRPr="6AD44E50">
        <w:rPr>
          <w:rFonts w:ascii="Arial" w:hAnsi="Arial" w:cs="Arial"/>
          <w:color w:val="auto"/>
          <w:sz w:val="20"/>
          <w:szCs w:val="20"/>
        </w:rPr>
        <w:t xml:space="preserve"> příst</w:t>
      </w:r>
      <w:r w:rsidR="0023714D" w:rsidRPr="6AD44E50">
        <w:rPr>
          <w:rFonts w:ascii="Arial" w:hAnsi="Arial" w:cs="Arial"/>
          <w:color w:val="auto"/>
          <w:sz w:val="20"/>
          <w:szCs w:val="20"/>
        </w:rPr>
        <w:t>r</w:t>
      </w:r>
      <w:r w:rsidR="00E53CFB" w:rsidRPr="6AD44E50">
        <w:rPr>
          <w:rFonts w:ascii="Arial" w:hAnsi="Arial" w:cs="Arial"/>
          <w:color w:val="auto"/>
          <w:sz w:val="20"/>
          <w:szCs w:val="20"/>
        </w:rPr>
        <w:t>oj</w:t>
      </w:r>
      <w:r w:rsidR="0023714D" w:rsidRPr="6AD44E50">
        <w:rPr>
          <w:rFonts w:ascii="Arial" w:hAnsi="Arial" w:cs="Arial"/>
          <w:color w:val="auto"/>
          <w:sz w:val="20"/>
          <w:szCs w:val="20"/>
        </w:rPr>
        <w:t>ů a sušící skříně</w:t>
      </w:r>
      <w:r w:rsidR="38223CDD" w:rsidRPr="6AD44E50">
        <w:rPr>
          <w:rFonts w:ascii="Arial" w:hAnsi="Arial" w:cs="Arial"/>
          <w:color w:val="auto"/>
          <w:sz w:val="20"/>
          <w:szCs w:val="20"/>
        </w:rPr>
        <w:t xml:space="preserve"> k využití jednotkou sboru dobrovolných hasičů obcí zřizovanou</w:t>
      </w:r>
      <w:r w:rsidR="00D112A4" w:rsidRPr="6AD44E50">
        <w:rPr>
          <w:rFonts w:ascii="Arial" w:hAnsi="Arial" w:cs="Arial"/>
          <w:color w:val="auto"/>
          <w:sz w:val="20"/>
          <w:szCs w:val="20"/>
        </w:rPr>
        <w:t xml:space="preserve"> (dále jen „</w:t>
      </w:r>
      <w:r w:rsidR="00D112A4" w:rsidRPr="6AD44E50">
        <w:rPr>
          <w:rFonts w:ascii="Arial" w:hAnsi="Arial" w:cs="Arial"/>
          <w:b/>
          <w:bCs/>
          <w:color w:val="auto"/>
          <w:sz w:val="20"/>
          <w:szCs w:val="20"/>
        </w:rPr>
        <w:t>Účel</w:t>
      </w:r>
      <w:r w:rsidR="00D112A4" w:rsidRPr="6AD44E50">
        <w:rPr>
          <w:rFonts w:ascii="Arial" w:hAnsi="Arial" w:cs="Arial"/>
          <w:color w:val="auto"/>
          <w:sz w:val="20"/>
          <w:szCs w:val="20"/>
        </w:rPr>
        <w:t xml:space="preserve">“) </w:t>
      </w:r>
      <w:r w:rsidR="00A84D9D" w:rsidRPr="6AD44E50">
        <w:rPr>
          <w:rFonts w:ascii="Arial" w:hAnsi="Arial" w:cs="Arial"/>
          <w:color w:val="auto"/>
          <w:sz w:val="20"/>
          <w:szCs w:val="20"/>
        </w:rPr>
        <w:t>a závazek Příjemce tuto finanční částku přijmout a použít ji v souladu s Účelem ujednaným mezi Smluvními stranami.</w:t>
      </w:r>
    </w:p>
    <w:p w14:paraId="19994051" w14:textId="54C0171E" w:rsidR="00A36BF6" w:rsidRPr="00E561D9" w:rsidRDefault="00E561D9" w:rsidP="6AD44E50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6AD44E50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280860" w:rsidRPr="6AD44E50">
        <w:rPr>
          <w:rFonts w:ascii="Arial" w:hAnsi="Arial" w:cs="Arial"/>
          <w:b/>
          <w:bCs/>
          <w:color w:val="auto"/>
          <w:sz w:val="20"/>
          <w:szCs w:val="20"/>
        </w:rPr>
        <w:t>NADAČNÍ</w:t>
      </w:r>
      <w:r w:rsidR="00E04392" w:rsidRPr="6AD44E50">
        <w:rPr>
          <w:rFonts w:ascii="Arial" w:hAnsi="Arial" w:cs="Arial"/>
          <w:b/>
          <w:bCs/>
          <w:color w:val="auto"/>
          <w:sz w:val="20"/>
          <w:szCs w:val="20"/>
        </w:rPr>
        <w:t>HO</w:t>
      </w:r>
      <w:r w:rsidR="00280860" w:rsidRPr="6AD44E50">
        <w:rPr>
          <w:rFonts w:ascii="Arial" w:hAnsi="Arial" w:cs="Arial"/>
          <w:b/>
          <w:bCs/>
          <w:color w:val="auto"/>
          <w:sz w:val="20"/>
          <w:szCs w:val="20"/>
        </w:rPr>
        <w:t xml:space="preserve"> FOND</w:t>
      </w:r>
      <w:r w:rsidR="00E04392" w:rsidRPr="6AD44E50">
        <w:rPr>
          <w:rFonts w:ascii="Arial" w:hAnsi="Arial" w:cs="Arial"/>
          <w:b/>
          <w:bCs/>
          <w:color w:val="auto"/>
          <w:sz w:val="20"/>
          <w:szCs w:val="20"/>
        </w:rPr>
        <w:t>U</w:t>
      </w:r>
    </w:p>
    <w:p w14:paraId="51BE6BA1" w14:textId="46849322" w:rsidR="00A36BF6" w:rsidRPr="00E561D9" w:rsidRDefault="00280860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Nadační fond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se zavazuje přispět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Příjemci</w:t>
      </w:r>
      <w:r w:rsidR="00E561D9" w:rsidRPr="6AD44E50">
        <w:rPr>
          <w:rFonts w:ascii="Arial" w:hAnsi="Arial" w:cs="Arial"/>
          <w:color w:val="auto"/>
          <w:sz w:val="20"/>
          <w:szCs w:val="20"/>
        </w:rPr>
        <w:t xml:space="preserve"> </w:t>
      </w:r>
      <w:r w:rsidR="00A36BF6" w:rsidRPr="6AD44E50">
        <w:rPr>
          <w:rFonts w:ascii="Arial" w:hAnsi="Arial" w:cs="Arial"/>
          <w:color w:val="auto"/>
          <w:sz w:val="20"/>
          <w:szCs w:val="20"/>
        </w:rPr>
        <w:t>finanční částkou</w:t>
      </w:r>
      <w:r w:rsidR="00E04392" w:rsidRPr="6AD44E50">
        <w:rPr>
          <w:rFonts w:ascii="Arial" w:hAnsi="Arial" w:cs="Arial"/>
          <w:color w:val="auto"/>
          <w:sz w:val="20"/>
          <w:szCs w:val="20"/>
        </w:rPr>
        <w:t xml:space="preserve"> 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ve výši </w:t>
      </w:r>
      <w:r w:rsidR="00E45394" w:rsidRPr="6AD44E50">
        <w:rPr>
          <w:rFonts w:ascii="Arial" w:hAnsi="Arial" w:cs="Arial"/>
          <w:b/>
          <w:bCs/>
          <w:color w:val="auto"/>
          <w:sz w:val="20"/>
          <w:szCs w:val="20"/>
        </w:rPr>
        <w:t>105 000</w:t>
      </w:r>
      <w:r w:rsidR="00C21F38" w:rsidRPr="6AD44E50">
        <w:rPr>
          <w:rFonts w:ascii="Arial" w:hAnsi="Arial" w:cs="Arial"/>
          <w:b/>
          <w:bCs/>
          <w:color w:val="auto"/>
          <w:sz w:val="20"/>
          <w:szCs w:val="20"/>
        </w:rPr>
        <w:t xml:space="preserve"> Kč</w:t>
      </w:r>
      <w:r w:rsidR="00C21F38" w:rsidRPr="6AD44E50">
        <w:rPr>
          <w:rFonts w:ascii="Arial" w:hAnsi="Arial" w:cs="Arial"/>
          <w:color w:val="auto"/>
          <w:sz w:val="20"/>
          <w:szCs w:val="20"/>
        </w:rPr>
        <w:t xml:space="preserve"> (slovy: </w:t>
      </w:r>
      <w:r w:rsidR="00E45394" w:rsidRPr="6AD44E50">
        <w:rPr>
          <w:rFonts w:ascii="Arial" w:hAnsi="Arial" w:cs="Arial"/>
          <w:color w:val="auto"/>
          <w:sz w:val="20"/>
          <w:szCs w:val="20"/>
        </w:rPr>
        <w:t>sto pět</w:t>
      </w:r>
      <w:r w:rsidR="00001F7E" w:rsidRPr="6AD44E50">
        <w:rPr>
          <w:rFonts w:ascii="Arial" w:hAnsi="Arial" w:cs="Arial"/>
          <w:color w:val="auto"/>
          <w:sz w:val="20"/>
          <w:szCs w:val="20"/>
        </w:rPr>
        <w:t xml:space="preserve"> </w:t>
      </w:r>
      <w:r w:rsidR="00804186" w:rsidRPr="6AD44E50">
        <w:rPr>
          <w:rFonts w:ascii="Arial" w:hAnsi="Arial" w:cs="Arial"/>
          <w:color w:val="auto"/>
          <w:sz w:val="20"/>
          <w:szCs w:val="20"/>
        </w:rPr>
        <w:t>tisíc</w:t>
      </w:r>
      <w:r w:rsidR="00E45394" w:rsidRPr="6AD44E50">
        <w:rPr>
          <w:rFonts w:ascii="Arial" w:hAnsi="Arial" w:cs="Arial"/>
          <w:color w:val="auto"/>
          <w:sz w:val="20"/>
          <w:szCs w:val="20"/>
        </w:rPr>
        <w:t xml:space="preserve"> </w:t>
      </w:r>
      <w:r w:rsidR="00A36BF6" w:rsidRPr="6AD44E50">
        <w:rPr>
          <w:rFonts w:ascii="Arial" w:hAnsi="Arial" w:cs="Arial"/>
          <w:color w:val="auto"/>
          <w:sz w:val="20"/>
          <w:szCs w:val="20"/>
        </w:rPr>
        <w:t>korun českých) (dále jen „</w:t>
      </w:r>
      <w:r w:rsidR="00E04392" w:rsidRPr="6AD44E50">
        <w:rPr>
          <w:rFonts w:ascii="Arial" w:hAnsi="Arial" w:cs="Arial"/>
          <w:b/>
          <w:bCs/>
          <w:color w:val="auto"/>
          <w:sz w:val="20"/>
          <w:szCs w:val="20"/>
        </w:rPr>
        <w:t>Nadační příspěvek</w:t>
      </w:r>
      <w:r w:rsidR="00A36BF6" w:rsidRPr="6AD44E50">
        <w:rPr>
          <w:rFonts w:ascii="Arial" w:hAnsi="Arial" w:cs="Arial"/>
          <w:color w:val="auto"/>
          <w:sz w:val="20"/>
          <w:szCs w:val="20"/>
        </w:rPr>
        <w:t>“).</w:t>
      </w:r>
    </w:p>
    <w:p w14:paraId="0BB5A526" w14:textId="3A6EE6C5" w:rsidR="00C77F2D" w:rsidRPr="00E04392" w:rsidRDefault="00280860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Nadační fond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se zavazuje poskytnout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Nadační příspěvek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jednorázově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Příjemci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v termínu do </w:t>
      </w:r>
      <w:r w:rsidR="4A557AEA" w:rsidRPr="6AD44E50">
        <w:rPr>
          <w:rFonts w:ascii="Arial" w:hAnsi="Arial" w:cs="Arial"/>
          <w:color w:val="auto"/>
          <w:sz w:val="20"/>
          <w:szCs w:val="20"/>
        </w:rPr>
        <w:t>30. 9. 2025</w:t>
      </w:r>
      <w:r w:rsidR="00C77F2D" w:rsidRPr="6AD44E50">
        <w:rPr>
          <w:rFonts w:ascii="Arial" w:hAnsi="Arial" w:cs="Arial"/>
          <w:color w:val="auto"/>
          <w:sz w:val="20"/>
          <w:szCs w:val="20"/>
        </w:rPr>
        <w:t xml:space="preserve">, a to na bankovní účet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Příjemce</w:t>
      </w:r>
      <w:r w:rsidR="00C77F2D" w:rsidRPr="6AD44E50">
        <w:rPr>
          <w:rFonts w:ascii="Arial" w:hAnsi="Arial" w:cs="Arial"/>
          <w:color w:val="auto"/>
          <w:sz w:val="20"/>
          <w:szCs w:val="20"/>
        </w:rPr>
        <w:t xml:space="preserve">: </w:t>
      </w:r>
      <w:r w:rsidR="006A4DCA" w:rsidRPr="6AD44E50">
        <w:rPr>
          <w:rFonts w:ascii="Arial" w:hAnsi="Arial" w:cs="Arial"/>
          <w:color w:val="auto"/>
          <w:sz w:val="20"/>
          <w:szCs w:val="20"/>
        </w:rPr>
        <w:t>1682010349/0800</w:t>
      </w:r>
      <w:r w:rsidR="00C77F2D" w:rsidRPr="6AD44E50">
        <w:rPr>
          <w:rFonts w:ascii="Arial" w:hAnsi="Arial" w:cs="Arial"/>
          <w:color w:val="auto"/>
          <w:sz w:val="20"/>
          <w:szCs w:val="20"/>
        </w:rPr>
        <w:t>.</w:t>
      </w:r>
    </w:p>
    <w:p w14:paraId="77B3162A" w14:textId="6576DBE3" w:rsidR="00A36BF6" w:rsidRPr="00E561D9" w:rsidRDefault="00E561D9" w:rsidP="6AD44E50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6AD44E50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E04392" w:rsidRPr="6AD44E50">
        <w:rPr>
          <w:rFonts w:ascii="Arial" w:hAnsi="Arial" w:cs="Arial"/>
          <w:b/>
          <w:bCs/>
          <w:color w:val="auto"/>
          <w:sz w:val="20"/>
          <w:szCs w:val="20"/>
        </w:rPr>
        <w:t>PŘÍJEMCE</w:t>
      </w:r>
    </w:p>
    <w:p w14:paraId="318CDBCD" w14:textId="18B6823A" w:rsidR="008F7C39" w:rsidRDefault="00280860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Příjemce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tímto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Nadační příspěvek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přijímá a zavazuje se jej použít v souladu s ujednaným </w:t>
      </w:r>
      <w:r w:rsidR="00F41D16" w:rsidRPr="6AD44E50">
        <w:rPr>
          <w:rFonts w:ascii="Arial" w:hAnsi="Arial" w:cs="Arial"/>
          <w:color w:val="auto"/>
          <w:sz w:val="20"/>
          <w:szCs w:val="20"/>
        </w:rPr>
        <w:t>Ú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čelem, což se zavazuje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Nadačnímu fondu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řádně doložit (např. fotodokumentací, fakturou a dokladem o její úhradě apod.) bez zbytečného odkladu, nejpozději však do </w:t>
      </w:r>
      <w:r w:rsidR="00915B75" w:rsidRPr="6AD44E50">
        <w:rPr>
          <w:rFonts w:ascii="Arial" w:hAnsi="Arial" w:cs="Arial"/>
          <w:color w:val="auto"/>
          <w:sz w:val="20"/>
          <w:szCs w:val="20"/>
        </w:rPr>
        <w:t>jednoho (</w:t>
      </w:r>
      <w:r w:rsidR="00A36BF6" w:rsidRPr="6AD44E50">
        <w:rPr>
          <w:rFonts w:ascii="Arial" w:hAnsi="Arial" w:cs="Arial"/>
          <w:color w:val="auto"/>
          <w:sz w:val="20"/>
          <w:szCs w:val="20"/>
        </w:rPr>
        <w:t>1</w:t>
      </w:r>
      <w:r w:rsidR="00915B75" w:rsidRPr="6AD44E50">
        <w:rPr>
          <w:rFonts w:ascii="Arial" w:hAnsi="Arial" w:cs="Arial"/>
          <w:color w:val="auto"/>
          <w:sz w:val="20"/>
          <w:szCs w:val="20"/>
        </w:rPr>
        <w:t>)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roku ode dne poskytnutí </w:t>
      </w:r>
      <w:r w:rsidR="00E04392" w:rsidRPr="6AD44E50">
        <w:rPr>
          <w:rFonts w:ascii="Arial" w:hAnsi="Arial" w:cs="Arial"/>
          <w:color w:val="auto"/>
          <w:sz w:val="20"/>
          <w:szCs w:val="20"/>
        </w:rPr>
        <w:t>Nadačního příspěvku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F2898AC" w14:textId="64D39569" w:rsidR="008F7C39" w:rsidRPr="00F5205B" w:rsidRDefault="008F7C39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Příjemce je povinný informovat Nadační fond o využití Nadačního příspěvku v souladu s účelem, včetně fotodokumentace a současně poskytuje Nadačnímu fondu oprávnění použít takto poskytnuté informace a fotodokumentaci na webových stránkách a sociálních sítích Nadačního fondu.</w:t>
      </w:r>
    </w:p>
    <w:p w14:paraId="35EE7854" w14:textId="0B45690A" w:rsidR="008F7C39" w:rsidRDefault="008F7C39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Nadační fond má právo provést kontrolu použití Nadačního příspěvku v souladu se sjednaným Účelem bez ohledu na plnění povinností podle odst. 3.2 Příjemcem a Příjemce je povinen poskytnout nezbytnou součinnost, a to kdykoliv po dobu </w:t>
      </w:r>
      <w:r w:rsidR="00915B75" w:rsidRPr="6AD44E50">
        <w:rPr>
          <w:rFonts w:ascii="Arial" w:hAnsi="Arial" w:cs="Arial"/>
          <w:color w:val="auto"/>
          <w:sz w:val="20"/>
          <w:szCs w:val="20"/>
        </w:rPr>
        <w:t>tří (</w:t>
      </w:r>
      <w:r w:rsidRPr="6AD44E50">
        <w:rPr>
          <w:rFonts w:ascii="Arial" w:hAnsi="Arial" w:cs="Arial"/>
          <w:color w:val="auto"/>
          <w:sz w:val="20"/>
          <w:szCs w:val="20"/>
        </w:rPr>
        <w:t>3</w:t>
      </w:r>
      <w:r w:rsidR="00915B75" w:rsidRPr="6AD44E50">
        <w:rPr>
          <w:rFonts w:ascii="Arial" w:hAnsi="Arial" w:cs="Arial"/>
          <w:color w:val="auto"/>
          <w:sz w:val="20"/>
          <w:szCs w:val="20"/>
        </w:rPr>
        <w:t>)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let od poskytnutí Nadačního příspěvku.</w:t>
      </w:r>
    </w:p>
    <w:p w14:paraId="4D4C7444" w14:textId="3754915C" w:rsidR="00A36BF6" w:rsidRPr="008F7C39" w:rsidRDefault="00A36BF6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Pro případ, že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Příjemce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svou povinnost nesplní a </w:t>
      </w:r>
      <w:r w:rsidR="002E07EC" w:rsidRPr="6AD44E50">
        <w:rPr>
          <w:rFonts w:ascii="Arial" w:hAnsi="Arial" w:cs="Arial"/>
          <w:color w:val="auto"/>
          <w:sz w:val="20"/>
          <w:szCs w:val="20"/>
        </w:rPr>
        <w:t xml:space="preserve">Nadačnímu fondu </w:t>
      </w:r>
      <w:r w:rsidRPr="6AD44E50">
        <w:rPr>
          <w:rFonts w:ascii="Arial" w:hAnsi="Arial" w:cs="Arial"/>
          <w:color w:val="auto"/>
          <w:sz w:val="20"/>
          <w:szCs w:val="20"/>
        </w:rPr>
        <w:t>řádně nedoloží použití</w:t>
      </w:r>
      <w:r w:rsidR="002E07EC" w:rsidRPr="6AD44E50">
        <w:rPr>
          <w:rFonts w:ascii="Arial" w:hAnsi="Arial" w:cs="Arial"/>
          <w:color w:val="auto"/>
          <w:sz w:val="20"/>
          <w:szCs w:val="20"/>
        </w:rPr>
        <w:t xml:space="preserve"> Nadačního příspěvku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v souladu se sjednaným </w:t>
      </w:r>
      <w:r w:rsidR="00397CF7" w:rsidRPr="6AD44E50">
        <w:rPr>
          <w:rFonts w:ascii="Arial" w:hAnsi="Arial" w:cs="Arial"/>
          <w:color w:val="auto"/>
          <w:sz w:val="20"/>
          <w:szCs w:val="20"/>
        </w:rPr>
        <w:t>Ú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čelem, a/nebo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Nadační příspěvek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použije v rozporu </w:t>
      </w:r>
      <w:r w:rsidRPr="6AD44E50">
        <w:rPr>
          <w:rFonts w:ascii="Arial" w:hAnsi="Arial" w:cs="Arial"/>
          <w:color w:val="auto"/>
          <w:sz w:val="20"/>
          <w:szCs w:val="20"/>
        </w:rPr>
        <w:lastRenderedPageBreak/>
        <w:t xml:space="preserve">se sjednaným </w:t>
      </w:r>
      <w:r w:rsidR="005B53BB" w:rsidRPr="6AD44E50">
        <w:rPr>
          <w:rFonts w:ascii="Arial" w:hAnsi="Arial" w:cs="Arial"/>
          <w:color w:val="auto"/>
          <w:sz w:val="20"/>
          <w:szCs w:val="20"/>
        </w:rPr>
        <w:t>Ú</w:t>
      </w:r>
      <w:r w:rsidRPr="6AD44E50">
        <w:rPr>
          <w:rFonts w:ascii="Arial" w:hAnsi="Arial" w:cs="Arial"/>
          <w:color w:val="auto"/>
          <w:sz w:val="20"/>
          <w:szCs w:val="20"/>
        </w:rPr>
        <w:t>čelem</w:t>
      </w:r>
      <w:r w:rsidR="008F7C39" w:rsidRPr="6AD44E50">
        <w:rPr>
          <w:rFonts w:ascii="Arial" w:hAnsi="Arial" w:cs="Arial"/>
          <w:color w:val="auto"/>
          <w:sz w:val="20"/>
          <w:szCs w:val="20"/>
        </w:rPr>
        <w:t>,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</w:t>
      </w:r>
      <w:r w:rsidR="00E3679E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mluvní strany se dohodly, že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Nadační fond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má právo </w:t>
      </w:r>
      <w:r w:rsidR="002E07EC" w:rsidRPr="6AD44E50">
        <w:rPr>
          <w:rFonts w:ascii="Arial" w:hAnsi="Arial" w:cs="Arial"/>
          <w:color w:val="auto"/>
          <w:sz w:val="20"/>
          <w:szCs w:val="20"/>
        </w:rPr>
        <w:t xml:space="preserve">Nadační příspěvek </w:t>
      </w:r>
      <w:r w:rsidR="000602BC" w:rsidRPr="6AD44E50">
        <w:rPr>
          <w:rFonts w:ascii="Arial" w:hAnsi="Arial" w:cs="Arial"/>
          <w:color w:val="auto"/>
          <w:sz w:val="20"/>
          <w:szCs w:val="20"/>
        </w:rPr>
        <w:t xml:space="preserve">(nebo jeho část) 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odvolat. Odvolání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Nadačního příspěvku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je účinné dnem doručení jeho písemného vyhotovení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Příjemci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.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Příjemce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je povinen vrátit </w:t>
      </w:r>
      <w:r w:rsidR="002E07EC" w:rsidRPr="6AD44E50">
        <w:rPr>
          <w:rFonts w:ascii="Arial" w:hAnsi="Arial" w:cs="Arial"/>
          <w:color w:val="auto"/>
          <w:sz w:val="20"/>
          <w:szCs w:val="20"/>
        </w:rPr>
        <w:t xml:space="preserve">Nadační příspěvek </w:t>
      </w:r>
      <w:r w:rsidR="000602BC" w:rsidRPr="6AD44E50">
        <w:rPr>
          <w:rFonts w:ascii="Arial" w:hAnsi="Arial" w:cs="Arial"/>
          <w:color w:val="auto"/>
          <w:sz w:val="20"/>
          <w:szCs w:val="20"/>
        </w:rPr>
        <w:t xml:space="preserve">(nebo jeho část)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Nadačnímu fondu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na účet, ze kterého mu byl poukázán a/nebo na účet </w:t>
      </w:r>
      <w:r w:rsidR="00280860" w:rsidRPr="6AD44E50">
        <w:rPr>
          <w:rFonts w:ascii="Arial" w:hAnsi="Arial" w:cs="Arial"/>
          <w:color w:val="auto"/>
          <w:sz w:val="20"/>
          <w:szCs w:val="20"/>
        </w:rPr>
        <w:t>Nadační</w:t>
      </w:r>
      <w:r w:rsidR="002E07EC" w:rsidRPr="6AD44E50">
        <w:rPr>
          <w:rFonts w:ascii="Arial" w:hAnsi="Arial" w:cs="Arial"/>
          <w:color w:val="auto"/>
          <w:sz w:val="20"/>
          <w:szCs w:val="20"/>
        </w:rPr>
        <w:t>m fonde</w:t>
      </w:r>
      <w:r w:rsidRPr="6AD44E50">
        <w:rPr>
          <w:rFonts w:ascii="Arial" w:hAnsi="Arial" w:cs="Arial"/>
          <w:color w:val="auto"/>
          <w:sz w:val="20"/>
          <w:szCs w:val="20"/>
        </w:rPr>
        <w:t>m výslovně označen</w:t>
      </w:r>
      <w:r w:rsidR="004B662E" w:rsidRPr="6AD44E50">
        <w:rPr>
          <w:rFonts w:ascii="Arial" w:hAnsi="Arial" w:cs="Arial"/>
          <w:color w:val="auto"/>
          <w:sz w:val="20"/>
          <w:szCs w:val="20"/>
        </w:rPr>
        <w:t>ý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v odvolání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Nadačního příspěvku</w:t>
      </w:r>
      <w:r w:rsidRPr="6AD44E50">
        <w:rPr>
          <w:rFonts w:ascii="Arial" w:hAnsi="Arial" w:cs="Arial"/>
          <w:color w:val="auto"/>
          <w:sz w:val="20"/>
          <w:szCs w:val="20"/>
        </w:rPr>
        <w:t>, nejpozději do</w:t>
      </w:r>
      <w:r w:rsidR="00915B75" w:rsidRPr="6AD44E50">
        <w:rPr>
          <w:rFonts w:ascii="Arial" w:hAnsi="Arial" w:cs="Arial"/>
          <w:color w:val="auto"/>
          <w:sz w:val="20"/>
          <w:szCs w:val="20"/>
        </w:rPr>
        <w:t xml:space="preserve"> pěti (</w:t>
      </w:r>
      <w:r w:rsidRPr="6AD44E50">
        <w:rPr>
          <w:rFonts w:ascii="Arial" w:hAnsi="Arial" w:cs="Arial"/>
          <w:color w:val="auto"/>
          <w:sz w:val="20"/>
          <w:szCs w:val="20"/>
        </w:rPr>
        <w:t>5</w:t>
      </w:r>
      <w:r w:rsidR="00915B75" w:rsidRPr="6AD44E50">
        <w:rPr>
          <w:rFonts w:ascii="Arial" w:hAnsi="Arial" w:cs="Arial"/>
          <w:color w:val="auto"/>
          <w:sz w:val="20"/>
          <w:szCs w:val="20"/>
        </w:rPr>
        <w:t>)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pracovních dnů ode dne, kdy nastaly účinky odvolání </w:t>
      </w:r>
      <w:r w:rsidR="002E07EC" w:rsidRPr="6AD44E50">
        <w:rPr>
          <w:rFonts w:ascii="Arial" w:hAnsi="Arial" w:cs="Arial"/>
          <w:color w:val="auto"/>
          <w:sz w:val="20"/>
          <w:szCs w:val="20"/>
        </w:rPr>
        <w:t>Nadačního příspěvku</w:t>
      </w:r>
      <w:r w:rsidR="000602BC" w:rsidRPr="6AD44E50">
        <w:rPr>
          <w:rFonts w:ascii="Arial" w:hAnsi="Arial" w:cs="Arial"/>
          <w:color w:val="auto"/>
          <w:sz w:val="20"/>
          <w:szCs w:val="20"/>
        </w:rPr>
        <w:t xml:space="preserve"> (nebo jeho části)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F36BEAF" w14:textId="435676DF" w:rsidR="00A36BF6" w:rsidRPr="00623308" w:rsidRDefault="00E561D9" w:rsidP="6AD44E50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6AD44E50">
        <w:rPr>
          <w:rFonts w:ascii="Arial" w:hAnsi="Arial" w:cs="Arial"/>
          <w:b/>
          <w:bCs/>
          <w:color w:val="auto"/>
          <w:sz w:val="20"/>
          <w:szCs w:val="20"/>
        </w:rPr>
        <w:t>ZÁVĚREČNÁ USTANOVENÍ</w:t>
      </w:r>
    </w:p>
    <w:p w14:paraId="607C2A8B" w14:textId="12F63C45" w:rsidR="00A36BF6" w:rsidRPr="00280206" w:rsidRDefault="00A36BF6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Tato </w:t>
      </w:r>
      <w:r w:rsidR="005771D0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mlouva nabývá platnosti a účinnosti dnem jejího podpisu oběma </w:t>
      </w:r>
      <w:r w:rsidR="005771D0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>mluvními stranami.</w:t>
      </w:r>
    </w:p>
    <w:p w14:paraId="3CB3B65B" w14:textId="4AEC77BF" w:rsidR="00A36BF6" w:rsidRPr="00280206" w:rsidRDefault="00A36BF6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Není-li touto </w:t>
      </w:r>
      <w:r w:rsidR="006813C1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mlouvou stanoveno jinak, řídí se práva a povinnosti </w:t>
      </w:r>
      <w:r w:rsidR="006813C1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>mluvních stran jí založené příslušnými ustanoveními občanského zákoníku.</w:t>
      </w:r>
    </w:p>
    <w:p w14:paraId="047FE648" w14:textId="0E50364F" w:rsidR="00A36BF6" w:rsidRPr="00280206" w:rsidRDefault="00280860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Příjemce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 není oprávněn postoupit práva a povinnosti z této </w:t>
      </w:r>
      <w:r w:rsidR="006813C1" w:rsidRPr="6AD44E50">
        <w:rPr>
          <w:rFonts w:ascii="Arial" w:hAnsi="Arial" w:cs="Arial"/>
          <w:color w:val="auto"/>
          <w:sz w:val="20"/>
          <w:szCs w:val="20"/>
        </w:rPr>
        <w:t>S</w:t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mlouvy bez předchozího písemného souhlasu </w:t>
      </w:r>
      <w:r w:rsidRPr="6AD44E50">
        <w:rPr>
          <w:rFonts w:ascii="Arial" w:hAnsi="Arial" w:cs="Arial"/>
          <w:color w:val="auto"/>
          <w:sz w:val="20"/>
          <w:szCs w:val="20"/>
        </w:rPr>
        <w:t>Nadační</w:t>
      </w:r>
      <w:r w:rsidR="002E07EC" w:rsidRPr="6AD44E50">
        <w:rPr>
          <w:rFonts w:ascii="Arial" w:hAnsi="Arial" w:cs="Arial"/>
          <w:color w:val="auto"/>
          <w:sz w:val="20"/>
          <w:szCs w:val="20"/>
        </w:rPr>
        <w:t>ho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 fond</w:t>
      </w:r>
      <w:r w:rsidR="002E07EC" w:rsidRPr="6AD44E50">
        <w:rPr>
          <w:rFonts w:ascii="Arial" w:hAnsi="Arial" w:cs="Arial"/>
          <w:color w:val="auto"/>
          <w:sz w:val="20"/>
          <w:szCs w:val="20"/>
        </w:rPr>
        <w:t>u</w:t>
      </w:r>
      <w:r w:rsidR="00A36BF6" w:rsidRPr="6AD44E50">
        <w:rPr>
          <w:rFonts w:ascii="Arial" w:hAnsi="Arial" w:cs="Arial"/>
          <w:color w:val="auto"/>
          <w:sz w:val="20"/>
          <w:szCs w:val="20"/>
        </w:rPr>
        <w:t>.</w:t>
      </w:r>
    </w:p>
    <w:p w14:paraId="7C13B2F0" w14:textId="6B63CB38" w:rsidR="00A36BF6" w:rsidRPr="00280206" w:rsidRDefault="00A36BF6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Změny a doplňky této </w:t>
      </w:r>
      <w:r w:rsidR="006813C1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mlouvy je možné činit pouze po dohodě </w:t>
      </w:r>
      <w:r w:rsidR="006813C1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>mluvních stran formou písemných vzestupně číslovaných dodatků.</w:t>
      </w:r>
    </w:p>
    <w:p w14:paraId="03119ADB" w14:textId="740933DC" w:rsidR="00A36BF6" w:rsidRPr="00280206" w:rsidRDefault="00A36BF6" w:rsidP="6AD44E50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 xml:space="preserve">Tato </w:t>
      </w:r>
      <w:r w:rsidR="00AF3509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mlouva byla sepsána ve dvou vyhotoveních, z nichž každá ze </w:t>
      </w:r>
      <w:r w:rsidR="00AF3509" w:rsidRPr="6AD44E50">
        <w:rPr>
          <w:rFonts w:ascii="Arial" w:hAnsi="Arial" w:cs="Arial"/>
          <w:color w:val="auto"/>
          <w:sz w:val="20"/>
          <w:szCs w:val="20"/>
        </w:rPr>
        <w:t>S</w:t>
      </w:r>
      <w:r w:rsidRPr="6AD44E50">
        <w:rPr>
          <w:rFonts w:ascii="Arial" w:hAnsi="Arial" w:cs="Arial"/>
          <w:color w:val="auto"/>
          <w:sz w:val="20"/>
          <w:szCs w:val="20"/>
        </w:rPr>
        <w:t xml:space="preserve">mluvních stran obdrží po jednom. </w:t>
      </w:r>
    </w:p>
    <w:p w14:paraId="0B6EB3B6" w14:textId="69523BBA" w:rsidR="00A36BF6" w:rsidRDefault="00D26110" w:rsidP="00603EF2">
      <w:pPr>
        <w:pStyle w:val="Nadpis2"/>
        <w:numPr>
          <w:ilvl w:val="0"/>
          <w:numId w:val="0"/>
        </w:numPr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6AD44E50">
        <w:rPr>
          <w:rFonts w:ascii="Arial" w:hAnsi="Arial" w:cs="Arial"/>
          <w:color w:val="auto"/>
          <w:sz w:val="20"/>
          <w:szCs w:val="20"/>
        </w:rPr>
        <w:t>4.6</w:t>
      </w:r>
      <w:r>
        <w:tab/>
      </w:r>
      <w:r w:rsidR="00A36BF6" w:rsidRPr="6AD44E50">
        <w:rPr>
          <w:rFonts w:ascii="Arial" w:hAnsi="Arial" w:cs="Arial"/>
          <w:color w:val="auto"/>
          <w:sz w:val="20"/>
          <w:szCs w:val="20"/>
        </w:rPr>
        <w:t xml:space="preserve">Smluvní strany prohlašují, že tato </w:t>
      </w:r>
      <w:r w:rsidR="00AF3509" w:rsidRPr="6AD44E50">
        <w:rPr>
          <w:rFonts w:ascii="Arial" w:hAnsi="Arial" w:cs="Arial"/>
          <w:color w:val="auto"/>
          <w:sz w:val="20"/>
          <w:szCs w:val="20"/>
        </w:rPr>
        <w:t>S</w:t>
      </w:r>
      <w:r w:rsidR="00A36BF6" w:rsidRPr="6AD44E50">
        <w:rPr>
          <w:rFonts w:ascii="Arial" w:hAnsi="Arial" w:cs="Arial"/>
          <w:color w:val="auto"/>
          <w:sz w:val="20"/>
          <w:szCs w:val="20"/>
        </w:rPr>
        <w:t>mlouva byla sepsána dle jejich pravé a svobodné vůle, nikoli v tísni za nápadně nevýhodných podmínek na důkaz čehož připojují své vlastnoruční podpisy.</w:t>
      </w:r>
    </w:p>
    <w:p w14:paraId="37F15997" w14:textId="1A2967CB" w:rsidR="00DD7477" w:rsidRPr="00DD7477" w:rsidRDefault="00DD7477" w:rsidP="00DD7477">
      <w:pPr>
        <w:pStyle w:val="Nadpis2"/>
        <w:numPr>
          <w:ilvl w:val="0"/>
          <w:numId w:val="0"/>
        </w:numPr>
        <w:spacing w:before="0" w:after="120"/>
        <w:ind w:left="567" w:hanging="567"/>
        <w:jc w:val="both"/>
      </w:pPr>
      <w:r w:rsidRPr="6AD44E50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>7</w:t>
      </w:r>
      <w:r>
        <w:tab/>
      </w:r>
      <w:r w:rsidRPr="00DD7477">
        <w:rPr>
          <w:rFonts w:ascii="Arial" w:hAnsi="Arial" w:cs="Arial"/>
          <w:color w:val="auto"/>
          <w:sz w:val="20"/>
          <w:szCs w:val="20"/>
        </w:rPr>
        <w:t>Toto právní jednání bylo schváleno usnesením Rady obce Kunčice pod Ondřejníkem č. RO</w:t>
      </w:r>
      <w:r>
        <w:rPr>
          <w:rFonts w:ascii="Arial" w:hAnsi="Arial" w:cs="Arial"/>
          <w:color w:val="auto"/>
          <w:sz w:val="20"/>
          <w:szCs w:val="20"/>
        </w:rPr>
        <w:t>9</w:t>
      </w:r>
      <w:r w:rsidRPr="00DD7477">
        <w:rPr>
          <w:rFonts w:ascii="Arial" w:hAnsi="Arial" w:cs="Arial"/>
          <w:color w:val="auto"/>
          <w:sz w:val="20"/>
          <w:szCs w:val="20"/>
        </w:rPr>
        <w:t>5/2025/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DD7477">
        <w:rPr>
          <w:rFonts w:ascii="Arial" w:hAnsi="Arial" w:cs="Arial"/>
          <w:color w:val="auto"/>
          <w:sz w:val="20"/>
          <w:szCs w:val="20"/>
        </w:rPr>
        <w:t xml:space="preserve"> ze dne </w:t>
      </w:r>
      <w:r>
        <w:rPr>
          <w:rFonts w:ascii="Arial" w:hAnsi="Arial" w:cs="Arial"/>
          <w:color w:val="auto"/>
          <w:sz w:val="20"/>
          <w:szCs w:val="20"/>
        </w:rPr>
        <w:t>8</w:t>
      </w:r>
      <w:r w:rsidRPr="00DD747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7</w:t>
      </w:r>
      <w:r w:rsidRPr="00DD7477">
        <w:rPr>
          <w:rFonts w:ascii="Arial" w:hAnsi="Arial" w:cs="Arial"/>
          <w:color w:val="auto"/>
          <w:sz w:val="20"/>
          <w:szCs w:val="20"/>
        </w:rPr>
        <w:t>. 2025.</w:t>
      </w:r>
    </w:p>
    <w:p w14:paraId="61DC9975" w14:textId="77777777" w:rsidR="00DD7477" w:rsidRPr="00DD7477" w:rsidRDefault="00DD7477" w:rsidP="00DD7477"/>
    <w:p w14:paraId="474E765E" w14:textId="77777777" w:rsidR="00F97118" w:rsidRDefault="00F97118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645A0A5" w14:textId="454135C6" w:rsidR="00E61121" w:rsidRDefault="00E61121" w:rsidP="00603EF2">
      <w:pPr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E61121" w14:paraId="02ABFF6C" w14:textId="77777777" w:rsidTr="6AD44E50">
        <w:trPr>
          <w:trHeight w:val="727"/>
        </w:trPr>
        <w:tc>
          <w:tcPr>
            <w:tcW w:w="4697" w:type="dxa"/>
          </w:tcPr>
          <w:p w14:paraId="49160888" w14:textId="77777777" w:rsidR="00D26110" w:rsidRPr="00E561D9" w:rsidRDefault="00D26110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V Praze dne ____________</w:t>
            </w:r>
            <w:r>
              <w:tab/>
            </w:r>
          </w:p>
          <w:p w14:paraId="66D22508" w14:textId="7D80882F" w:rsidR="00E61121" w:rsidRDefault="00E61121" w:rsidP="00603E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7F685272" w14:textId="0E9D7673" w:rsidR="00D26110" w:rsidRPr="00E561D9" w:rsidRDefault="430253BF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6FF27662" w:rsidRPr="6AD44E50">
              <w:rPr>
                <w:rFonts w:ascii="Arial" w:hAnsi="Arial" w:cs="Arial"/>
                <w:sz w:val="20"/>
                <w:szCs w:val="20"/>
              </w:rPr>
              <w:t>K</w:t>
            </w:r>
            <w:r w:rsidRPr="6AD44E50">
              <w:rPr>
                <w:rFonts w:ascii="Arial" w:hAnsi="Arial" w:cs="Arial"/>
                <w:sz w:val="20"/>
                <w:szCs w:val="20"/>
              </w:rPr>
              <w:t>unčicích pod Ondřejníkem</w:t>
            </w:r>
            <w:r w:rsidR="3C2FA404" w:rsidRPr="6AD44E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110" w:rsidRPr="6AD44E50">
              <w:rPr>
                <w:rFonts w:ascii="Arial" w:hAnsi="Arial" w:cs="Arial"/>
                <w:sz w:val="20"/>
                <w:szCs w:val="20"/>
              </w:rPr>
              <w:t>dne ____________</w:t>
            </w:r>
            <w:r w:rsidR="00925BF4">
              <w:tab/>
            </w:r>
          </w:p>
          <w:p w14:paraId="26E38D2F" w14:textId="39D362C2" w:rsidR="00E61121" w:rsidRDefault="00E61121" w:rsidP="00603EF2">
            <w:pPr>
              <w:tabs>
                <w:tab w:val="left" w:pos="708"/>
                <w:tab w:val="left" w:pos="1416"/>
                <w:tab w:val="left" w:pos="1843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10" w14:paraId="21AA7E84" w14:textId="77777777" w:rsidTr="6AD44E50">
        <w:trPr>
          <w:trHeight w:val="727"/>
        </w:trPr>
        <w:tc>
          <w:tcPr>
            <w:tcW w:w="4697" w:type="dxa"/>
          </w:tcPr>
          <w:p w14:paraId="0D1A8694" w14:textId="77777777" w:rsidR="00D26110" w:rsidRDefault="00D26110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D44E50">
              <w:rPr>
                <w:rFonts w:ascii="Arial" w:hAnsi="Arial" w:cs="Arial"/>
                <w:b/>
                <w:bCs/>
                <w:sz w:val="20"/>
                <w:szCs w:val="20"/>
              </w:rPr>
              <w:t>CSG NADAČNÍ FOND</w:t>
            </w:r>
          </w:p>
          <w:p w14:paraId="1BC84BE8" w14:textId="77777777" w:rsidR="00C15038" w:rsidRDefault="00C15038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24388" w14:textId="77777777" w:rsidR="009F7C05" w:rsidRDefault="009F7C05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4F387" w14:textId="3A3E9163" w:rsidR="00250EED" w:rsidRPr="003A47D8" w:rsidRDefault="00250EED" w:rsidP="6AD44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7" w:type="dxa"/>
          </w:tcPr>
          <w:p w14:paraId="48EF5C08" w14:textId="02564704" w:rsidR="0017444D" w:rsidRDefault="3C2FA404" w:rsidP="00603EF2">
            <w:pPr>
              <w:tabs>
                <w:tab w:val="left" w:pos="708"/>
                <w:tab w:val="left" w:pos="1416"/>
                <w:tab w:val="left" w:pos="1843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D44E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Obec </w:t>
            </w:r>
            <w:r w:rsidR="6FF27662" w:rsidRPr="6AD44E50">
              <w:rPr>
                <w:rFonts w:ascii="Arial" w:hAnsi="Arial" w:cs="Arial"/>
                <w:b/>
                <w:bCs/>
                <w:sz w:val="20"/>
                <w:szCs w:val="20"/>
              </w:rPr>
              <w:t>Kunčice pod Ondřejníkem</w:t>
            </w:r>
          </w:p>
        </w:tc>
      </w:tr>
      <w:tr w:rsidR="00D26110" w14:paraId="3C7335A6" w14:textId="77777777" w:rsidTr="6AD44E50">
        <w:tc>
          <w:tcPr>
            <w:tcW w:w="4697" w:type="dxa"/>
          </w:tcPr>
          <w:p w14:paraId="31340515" w14:textId="3F7346A1" w:rsidR="00D26110" w:rsidRPr="00BC2E4F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tab/>
            </w:r>
          </w:p>
          <w:p w14:paraId="7B90FE46" w14:textId="33B3C77A" w:rsidR="00D26110" w:rsidRPr="003A47D8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595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Michaela Katolická</w:t>
            </w:r>
            <w:r>
              <w:tab/>
            </w:r>
            <w:r>
              <w:tab/>
            </w:r>
          </w:p>
          <w:p w14:paraId="12617D8D" w14:textId="5FA98D86" w:rsidR="00D26110" w:rsidRDefault="00D26110" w:rsidP="00603EF2">
            <w:pPr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člen</w:t>
            </w:r>
            <w:r w:rsidR="00DD3ECC" w:rsidRPr="6AD44E50">
              <w:rPr>
                <w:rFonts w:ascii="Arial" w:hAnsi="Arial" w:cs="Arial"/>
                <w:sz w:val="20"/>
                <w:szCs w:val="20"/>
              </w:rPr>
              <w:t>ka</w:t>
            </w:r>
            <w:r w:rsidRPr="6AD44E50">
              <w:rPr>
                <w:rFonts w:ascii="Arial" w:hAnsi="Arial" w:cs="Arial"/>
                <w:sz w:val="20"/>
                <w:szCs w:val="20"/>
              </w:rPr>
              <w:t xml:space="preserve"> správní rady</w:t>
            </w:r>
          </w:p>
          <w:p w14:paraId="1B728051" w14:textId="2EB8C6CD" w:rsidR="00AB2BC1" w:rsidRDefault="00AB2BC1" w:rsidP="00603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2915A01F" w14:textId="77777777" w:rsidR="00D26110" w:rsidRPr="00BC2E4F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tab/>
            </w:r>
          </w:p>
          <w:p w14:paraId="3DAC9DFA" w14:textId="673363DB" w:rsidR="00D26110" w:rsidRPr="003A47D8" w:rsidRDefault="00DD7477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595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Jiří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Mikala</w:t>
            </w:r>
            <w:proofErr w:type="spellEnd"/>
            <w:r w:rsidR="000147C6">
              <w:tab/>
            </w:r>
          </w:p>
          <w:p w14:paraId="12B1721B" w14:textId="5FE19B4F" w:rsidR="00D26110" w:rsidRDefault="6FF27662" w:rsidP="00603EF2">
            <w:pPr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Místostarosta obce</w:t>
            </w:r>
          </w:p>
        </w:tc>
      </w:tr>
      <w:tr w:rsidR="00D26110" w14:paraId="1008C37C" w14:textId="77777777" w:rsidTr="6AD44E50">
        <w:tc>
          <w:tcPr>
            <w:tcW w:w="4697" w:type="dxa"/>
          </w:tcPr>
          <w:p w14:paraId="38D86A79" w14:textId="1F5A7FF3" w:rsidR="00D26110" w:rsidRPr="00BC2E4F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 xml:space="preserve">__________________________      </w:t>
            </w:r>
            <w:r>
              <w:tab/>
            </w:r>
          </w:p>
          <w:p w14:paraId="3FB12E18" w14:textId="77777777" w:rsidR="00D26110" w:rsidRDefault="00D26110" w:rsidP="00603EF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6AD44E50">
              <w:rPr>
                <w:rFonts w:ascii="Arial" w:hAnsi="Arial" w:cs="Arial"/>
                <w:sz w:val="20"/>
                <w:szCs w:val="20"/>
              </w:rPr>
              <w:t>Chour</w:t>
            </w:r>
            <w:proofErr w:type="spellEnd"/>
            <w:r>
              <w:tab/>
            </w:r>
          </w:p>
          <w:p w14:paraId="2ADDF1DB" w14:textId="21BF3717" w:rsidR="00D26110" w:rsidRDefault="00D26110" w:rsidP="00603EF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AD44E50">
              <w:rPr>
                <w:rFonts w:ascii="Arial" w:hAnsi="Arial" w:cs="Arial"/>
                <w:sz w:val="20"/>
                <w:szCs w:val="20"/>
              </w:rPr>
              <w:t>předseda správní rady</w:t>
            </w:r>
          </w:p>
        </w:tc>
        <w:tc>
          <w:tcPr>
            <w:tcW w:w="4697" w:type="dxa"/>
          </w:tcPr>
          <w:p w14:paraId="1F941C27" w14:textId="77777777" w:rsidR="00D26110" w:rsidRDefault="00D26110" w:rsidP="00603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15D3F" w14:textId="3090EF79" w:rsidR="00364A03" w:rsidRPr="00E561D9" w:rsidRDefault="00364A03" w:rsidP="00603EF2">
      <w:pPr>
        <w:rPr>
          <w:rFonts w:ascii="Arial" w:hAnsi="Arial" w:cs="Arial"/>
          <w:sz w:val="20"/>
          <w:szCs w:val="20"/>
        </w:rPr>
      </w:pPr>
    </w:p>
    <w:sectPr w:rsidR="00364A03" w:rsidRPr="00E561D9" w:rsidSect="0055261D">
      <w:footerReference w:type="default" r:id="rId11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27B0" w14:textId="77777777" w:rsidR="008542FB" w:rsidRDefault="008542FB">
      <w:pPr>
        <w:spacing w:after="0" w:line="240" w:lineRule="auto"/>
      </w:pPr>
      <w:r>
        <w:separator/>
      </w:r>
    </w:p>
  </w:endnote>
  <w:endnote w:type="continuationSeparator" w:id="0">
    <w:p w14:paraId="6AD49133" w14:textId="77777777" w:rsidR="008542FB" w:rsidRDefault="0085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8213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CAE4E1" w14:textId="77777777" w:rsidR="00AA4126" w:rsidRPr="007C1A2C" w:rsidRDefault="00623308">
        <w:pPr>
          <w:pStyle w:val="Zpat"/>
          <w:jc w:val="center"/>
          <w:rPr>
            <w:sz w:val="20"/>
            <w:szCs w:val="20"/>
          </w:rPr>
        </w:pPr>
        <w:r w:rsidRPr="007C1A2C">
          <w:rPr>
            <w:sz w:val="20"/>
            <w:szCs w:val="20"/>
          </w:rPr>
          <w:fldChar w:fldCharType="begin"/>
        </w:r>
        <w:r w:rsidRPr="007C1A2C">
          <w:rPr>
            <w:sz w:val="20"/>
            <w:szCs w:val="20"/>
          </w:rPr>
          <w:instrText>PAGE   \* MERGEFORMAT</w:instrText>
        </w:r>
        <w:r w:rsidRPr="007C1A2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7C1A2C">
          <w:rPr>
            <w:sz w:val="20"/>
            <w:szCs w:val="20"/>
          </w:rPr>
          <w:fldChar w:fldCharType="end"/>
        </w:r>
        <w:r w:rsidRPr="007C1A2C">
          <w:rPr>
            <w:sz w:val="20"/>
            <w:szCs w:val="20"/>
          </w:rPr>
          <w:t>/2</w:t>
        </w:r>
      </w:p>
    </w:sdtContent>
  </w:sdt>
  <w:p w14:paraId="70BB54DE" w14:textId="77777777" w:rsidR="00AA4126" w:rsidRDefault="00AA4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CFD8" w14:textId="77777777" w:rsidR="008542FB" w:rsidRDefault="008542FB">
      <w:pPr>
        <w:spacing w:after="0" w:line="240" w:lineRule="auto"/>
      </w:pPr>
      <w:r>
        <w:separator/>
      </w:r>
    </w:p>
  </w:footnote>
  <w:footnote w:type="continuationSeparator" w:id="0">
    <w:p w14:paraId="44114A37" w14:textId="77777777" w:rsidR="008542FB" w:rsidRDefault="0085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07E"/>
    <w:multiLevelType w:val="hybridMultilevel"/>
    <w:tmpl w:val="626C265E"/>
    <w:lvl w:ilvl="0" w:tplc="AF1E81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58CBBA2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524B"/>
    <w:multiLevelType w:val="hybridMultilevel"/>
    <w:tmpl w:val="94DC4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1FE"/>
    <w:multiLevelType w:val="hybridMultilevel"/>
    <w:tmpl w:val="CEDEA420"/>
    <w:lvl w:ilvl="0" w:tplc="96720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207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08B3"/>
    <w:multiLevelType w:val="hybridMultilevel"/>
    <w:tmpl w:val="7780075E"/>
    <w:lvl w:ilvl="0" w:tplc="B9F43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39E"/>
    <w:multiLevelType w:val="multilevel"/>
    <w:tmpl w:val="1AA6A91A"/>
    <w:lvl w:ilvl="0">
      <w:start w:val="1"/>
      <w:numFmt w:val="decimal"/>
      <w:pStyle w:val="Nadpis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BA4435"/>
    <w:multiLevelType w:val="hybridMultilevel"/>
    <w:tmpl w:val="B77C804C"/>
    <w:lvl w:ilvl="0" w:tplc="96720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73A4"/>
    <w:multiLevelType w:val="multilevel"/>
    <w:tmpl w:val="281C1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786005"/>
    <w:multiLevelType w:val="hybridMultilevel"/>
    <w:tmpl w:val="C16849A8"/>
    <w:lvl w:ilvl="0" w:tplc="96720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E144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4A15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9624886">
    <w:abstractNumId w:val="0"/>
  </w:num>
  <w:num w:numId="2" w16cid:durableId="333146688">
    <w:abstractNumId w:val="1"/>
  </w:num>
  <w:num w:numId="3" w16cid:durableId="1981305190">
    <w:abstractNumId w:val="5"/>
  </w:num>
  <w:num w:numId="4" w16cid:durableId="1882590441">
    <w:abstractNumId w:val="2"/>
  </w:num>
  <w:num w:numId="5" w16cid:durableId="1710840609">
    <w:abstractNumId w:val="7"/>
  </w:num>
  <w:num w:numId="6" w16cid:durableId="2045715430">
    <w:abstractNumId w:val="8"/>
  </w:num>
  <w:num w:numId="7" w16cid:durableId="1414202744">
    <w:abstractNumId w:val="9"/>
  </w:num>
  <w:num w:numId="8" w16cid:durableId="982583207">
    <w:abstractNumId w:val="4"/>
  </w:num>
  <w:num w:numId="9" w16cid:durableId="26374464">
    <w:abstractNumId w:val="4"/>
  </w:num>
  <w:num w:numId="10" w16cid:durableId="742991424">
    <w:abstractNumId w:val="4"/>
  </w:num>
  <w:num w:numId="11" w16cid:durableId="17053502">
    <w:abstractNumId w:val="4"/>
  </w:num>
  <w:num w:numId="12" w16cid:durableId="1775635406">
    <w:abstractNumId w:val="4"/>
  </w:num>
  <w:num w:numId="13" w16cid:durableId="1146362502">
    <w:abstractNumId w:val="4"/>
  </w:num>
  <w:num w:numId="14" w16cid:durableId="2093116188">
    <w:abstractNumId w:val="4"/>
  </w:num>
  <w:num w:numId="15" w16cid:durableId="759374707">
    <w:abstractNumId w:val="3"/>
  </w:num>
  <w:num w:numId="16" w16cid:durableId="1855411866">
    <w:abstractNumId w:val="4"/>
  </w:num>
  <w:num w:numId="17" w16cid:durableId="60753779">
    <w:abstractNumId w:val="4"/>
  </w:num>
  <w:num w:numId="18" w16cid:durableId="387144881">
    <w:abstractNumId w:val="4"/>
  </w:num>
  <w:num w:numId="19" w16cid:durableId="1432236751">
    <w:abstractNumId w:val="4"/>
  </w:num>
  <w:num w:numId="20" w16cid:durableId="646856392">
    <w:abstractNumId w:val="4"/>
  </w:num>
  <w:num w:numId="21" w16cid:durableId="794952740">
    <w:abstractNumId w:val="4"/>
  </w:num>
  <w:num w:numId="22" w16cid:durableId="199901600">
    <w:abstractNumId w:val="6"/>
  </w:num>
  <w:num w:numId="23" w16cid:durableId="1959295436">
    <w:abstractNumId w:val="4"/>
  </w:num>
  <w:num w:numId="24" w16cid:durableId="468279652">
    <w:abstractNumId w:val="4"/>
  </w:num>
  <w:num w:numId="25" w16cid:durableId="2063824210">
    <w:abstractNumId w:val="4"/>
  </w:num>
  <w:num w:numId="26" w16cid:durableId="1854999799">
    <w:abstractNumId w:val="4"/>
  </w:num>
  <w:num w:numId="27" w16cid:durableId="80756820">
    <w:abstractNumId w:val="4"/>
  </w:num>
  <w:num w:numId="28" w16cid:durableId="1816337508">
    <w:abstractNumId w:val="4"/>
  </w:num>
  <w:num w:numId="29" w16cid:durableId="353502072">
    <w:abstractNumId w:val="4"/>
  </w:num>
  <w:num w:numId="30" w16cid:durableId="1883394236">
    <w:abstractNumId w:val="4"/>
  </w:num>
  <w:num w:numId="31" w16cid:durableId="1350911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F6"/>
    <w:rsid w:val="00001F7E"/>
    <w:rsid w:val="000147C6"/>
    <w:rsid w:val="00014DCB"/>
    <w:rsid w:val="00034D20"/>
    <w:rsid w:val="0004128C"/>
    <w:rsid w:val="00045B0D"/>
    <w:rsid w:val="000602BC"/>
    <w:rsid w:val="00065ECE"/>
    <w:rsid w:val="00082973"/>
    <w:rsid w:val="00097157"/>
    <w:rsid w:val="00097C2C"/>
    <w:rsid w:val="00106E3D"/>
    <w:rsid w:val="001520A8"/>
    <w:rsid w:val="0017444D"/>
    <w:rsid w:val="00192842"/>
    <w:rsid w:val="0019552E"/>
    <w:rsid w:val="001B7890"/>
    <w:rsid w:val="001F004D"/>
    <w:rsid w:val="001F6040"/>
    <w:rsid w:val="00202405"/>
    <w:rsid w:val="0023714D"/>
    <w:rsid w:val="0023717C"/>
    <w:rsid w:val="00250EED"/>
    <w:rsid w:val="00280206"/>
    <w:rsid w:val="00280860"/>
    <w:rsid w:val="00284FD1"/>
    <w:rsid w:val="002C608B"/>
    <w:rsid w:val="002E07EC"/>
    <w:rsid w:val="002E16A6"/>
    <w:rsid w:val="002F0FB9"/>
    <w:rsid w:val="00303173"/>
    <w:rsid w:val="003072F7"/>
    <w:rsid w:val="00314712"/>
    <w:rsid w:val="00364A03"/>
    <w:rsid w:val="00397CF7"/>
    <w:rsid w:val="003A0166"/>
    <w:rsid w:val="003A47D8"/>
    <w:rsid w:val="003D3DC0"/>
    <w:rsid w:val="003E3503"/>
    <w:rsid w:val="0040236D"/>
    <w:rsid w:val="00415D33"/>
    <w:rsid w:val="0045372F"/>
    <w:rsid w:val="0045786D"/>
    <w:rsid w:val="00463DB2"/>
    <w:rsid w:val="0046491E"/>
    <w:rsid w:val="00470741"/>
    <w:rsid w:val="004B662E"/>
    <w:rsid w:val="004D50FD"/>
    <w:rsid w:val="004F13F8"/>
    <w:rsid w:val="004F3E94"/>
    <w:rsid w:val="004F79E5"/>
    <w:rsid w:val="0051625C"/>
    <w:rsid w:val="0051704F"/>
    <w:rsid w:val="005303ED"/>
    <w:rsid w:val="00531F99"/>
    <w:rsid w:val="00532FD6"/>
    <w:rsid w:val="005334A4"/>
    <w:rsid w:val="00541ADE"/>
    <w:rsid w:val="00547D86"/>
    <w:rsid w:val="0055261D"/>
    <w:rsid w:val="00554F8F"/>
    <w:rsid w:val="005771D0"/>
    <w:rsid w:val="00586637"/>
    <w:rsid w:val="005B53BB"/>
    <w:rsid w:val="005C2AA6"/>
    <w:rsid w:val="005C4B37"/>
    <w:rsid w:val="005C7997"/>
    <w:rsid w:val="005D6C71"/>
    <w:rsid w:val="00603EF2"/>
    <w:rsid w:val="00623308"/>
    <w:rsid w:val="0063063B"/>
    <w:rsid w:val="006518E3"/>
    <w:rsid w:val="006813C1"/>
    <w:rsid w:val="006A4DCA"/>
    <w:rsid w:val="006A6F7B"/>
    <w:rsid w:val="006E1895"/>
    <w:rsid w:val="00704590"/>
    <w:rsid w:val="00712C6E"/>
    <w:rsid w:val="0072717B"/>
    <w:rsid w:val="00734838"/>
    <w:rsid w:val="00756085"/>
    <w:rsid w:val="00756AD4"/>
    <w:rsid w:val="007D52B4"/>
    <w:rsid w:val="007D5F25"/>
    <w:rsid w:val="00804186"/>
    <w:rsid w:val="008542FB"/>
    <w:rsid w:val="008604E1"/>
    <w:rsid w:val="008753EF"/>
    <w:rsid w:val="0087638C"/>
    <w:rsid w:val="008B0EBC"/>
    <w:rsid w:val="008D2D70"/>
    <w:rsid w:val="008F7C39"/>
    <w:rsid w:val="00901764"/>
    <w:rsid w:val="00915B75"/>
    <w:rsid w:val="00925BF4"/>
    <w:rsid w:val="009328A1"/>
    <w:rsid w:val="00940C52"/>
    <w:rsid w:val="00944B39"/>
    <w:rsid w:val="00960316"/>
    <w:rsid w:val="0096152C"/>
    <w:rsid w:val="009940D3"/>
    <w:rsid w:val="0099644F"/>
    <w:rsid w:val="009A286F"/>
    <w:rsid w:val="009A3DB0"/>
    <w:rsid w:val="009B3B0A"/>
    <w:rsid w:val="009B3DE0"/>
    <w:rsid w:val="009B4050"/>
    <w:rsid w:val="009C565E"/>
    <w:rsid w:val="009E0655"/>
    <w:rsid w:val="009E28AC"/>
    <w:rsid w:val="009E3FE4"/>
    <w:rsid w:val="009F7C05"/>
    <w:rsid w:val="00A2724A"/>
    <w:rsid w:val="00A313E5"/>
    <w:rsid w:val="00A36BF6"/>
    <w:rsid w:val="00A84D9D"/>
    <w:rsid w:val="00AA4126"/>
    <w:rsid w:val="00AB0466"/>
    <w:rsid w:val="00AB2BC1"/>
    <w:rsid w:val="00AB50D5"/>
    <w:rsid w:val="00AB7E89"/>
    <w:rsid w:val="00AF3509"/>
    <w:rsid w:val="00B1786B"/>
    <w:rsid w:val="00B26F80"/>
    <w:rsid w:val="00B37E58"/>
    <w:rsid w:val="00B454C6"/>
    <w:rsid w:val="00B53746"/>
    <w:rsid w:val="00B5686D"/>
    <w:rsid w:val="00B56EAA"/>
    <w:rsid w:val="00B61372"/>
    <w:rsid w:val="00B61B8D"/>
    <w:rsid w:val="00B6506A"/>
    <w:rsid w:val="00B84A08"/>
    <w:rsid w:val="00BA7E2C"/>
    <w:rsid w:val="00BC2625"/>
    <w:rsid w:val="00BD2A24"/>
    <w:rsid w:val="00BE2538"/>
    <w:rsid w:val="00BE2BC4"/>
    <w:rsid w:val="00BE4F8C"/>
    <w:rsid w:val="00BE7BE5"/>
    <w:rsid w:val="00BF1248"/>
    <w:rsid w:val="00BF3D03"/>
    <w:rsid w:val="00C0250F"/>
    <w:rsid w:val="00C15038"/>
    <w:rsid w:val="00C21F38"/>
    <w:rsid w:val="00C2268D"/>
    <w:rsid w:val="00C37FD4"/>
    <w:rsid w:val="00C45EE4"/>
    <w:rsid w:val="00C77F2D"/>
    <w:rsid w:val="00C870DB"/>
    <w:rsid w:val="00C91BCE"/>
    <w:rsid w:val="00CA0F23"/>
    <w:rsid w:val="00CA165F"/>
    <w:rsid w:val="00CA67DF"/>
    <w:rsid w:val="00D0408D"/>
    <w:rsid w:val="00D063DA"/>
    <w:rsid w:val="00D112A4"/>
    <w:rsid w:val="00D1222D"/>
    <w:rsid w:val="00D26110"/>
    <w:rsid w:val="00D267DD"/>
    <w:rsid w:val="00D272FB"/>
    <w:rsid w:val="00D56D60"/>
    <w:rsid w:val="00D8393F"/>
    <w:rsid w:val="00DA7FEB"/>
    <w:rsid w:val="00DD3ECC"/>
    <w:rsid w:val="00DD7477"/>
    <w:rsid w:val="00DE393E"/>
    <w:rsid w:val="00E04392"/>
    <w:rsid w:val="00E22742"/>
    <w:rsid w:val="00E30DF7"/>
    <w:rsid w:val="00E3679E"/>
    <w:rsid w:val="00E4430C"/>
    <w:rsid w:val="00E45394"/>
    <w:rsid w:val="00E53CFB"/>
    <w:rsid w:val="00E561D9"/>
    <w:rsid w:val="00E61121"/>
    <w:rsid w:val="00EF2A0A"/>
    <w:rsid w:val="00F12DA7"/>
    <w:rsid w:val="00F137A3"/>
    <w:rsid w:val="00F41D16"/>
    <w:rsid w:val="00F5205B"/>
    <w:rsid w:val="00F74531"/>
    <w:rsid w:val="00F82E2C"/>
    <w:rsid w:val="00F96644"/>
    <w:rsid w:val="00F97118"/>
    <w:rsid w:val="00FA6886"/>
    <w:rsid w:val="00FC10CB"/>
    <w:rsid w:val="00FC3D97"/>
    <w:rsid w:val="00FE0630"/>
    <w:rsid w:val="00FF0F62"/>
    <w:rsid w:val="00FF408A"/>
    <w:rsid w:val="11CFCF51"/>
    <w:rsid w:val="2AAE03CF"/>
    <w:rsid w:val="38223CDD"/>
    <w:rsid w:val="3C2FA404"/>
    <w:rsid w:val="430253BF"/>
    <w:rsid w:val="4A557AEA"/>
    <w:rsid w:val="6AD44E50"/>
    <w:rsid w:val="6FF2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D10"/>
  <w15:chartTrackingRefBased/>
  <w15:docId w15:val="{6619609E-B2CF-4404-94A9-BE40BD0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BF6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6BF6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6BF6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BF6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BF6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BF6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BF6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BF6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BF6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BF6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BF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3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BF6"/>
    <w:rPr>
      <w:kern w:val="0"/>
      <w14:ligatures w14:val="none"/>
    </w:rPr>
  </w:style>
  <w:style w:type="character" w:styleId="slodku">
    <w:name w:val="line number"/>
    <w:basedOn w:val="Standardnpsmoodstavce"/>
    <w:uiPriority w:val="99"/>
    <w:semiHidden/>
    <w:unhideWhenUsed/>
    <w:rsid w:val="00A36BF6"/>
  </w:style>
  <w:style w:type="character" w:customStyle="1" w:styleId="Nadpis1Char">
    <w:name w:val="Nadpis 1 Char"/>
    <w:basedOn w:val="Standardnpsmoodstavce"/>
    <w:link w:val="Nadpis1"/>
    <w:uiPriority w:val="9"/>
    <w:rsid w:val="00A36B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36B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B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BF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BF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BF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BF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BF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BF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1BCE"/>
    <w:pPr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1BCE"/>
    <w:rPr>
      <w:rFonts w:ascii="Times New Roman" w:eastAsia="Times New Roman" w:hAnsi="Times New Roman" w:cs="Times New Roman"/>
      <w:color w:val="000000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E61121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E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b6756c-f77f-4ae5-a459-42077e101934">
      <UserInfo>
        <DisplayName/>
        <AccountId xsi:nil="true"/>
        <AccountType/>
      </UserInfo>
    </Owner>
    <lcf76f155ced4ddcb4097134ff3c332f xmlns="a6b6756c-f77f-4ae5-a459-42077e101934">
      <Terms xmlns="http://schemas.microsoft.com/office/infopath/2007/PartnerControls"/>
    </lcf76f155ced4ddcb4097134ff3c332f>
    <TaxCatchAll xmlns="eb65c6bf-3a22-479a-b440-9d393341afb8" xsi:nil="true"/>
    <Changes xmlns="a6b6756c-f77f-4ae5-a459-42077e101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227DEEED45B4E8656B1FD9BF2F0C4" ma:contentTypeVersion="13" ma:contentTypeDescription="Create a new document." ma:contentTypeScope="" ma:versionID="c1d3e6a4db0172687ac00c90a40d47a0">
  <xsd:schema xmlns:xsd="http://www.w3.org/2001/XMLSchema" xmlns:xs="http://www.w3.org/2001/XMLSchema" xmlns:p="http://schemas.microsoft.com/office/2006/metadata/properties" xmlns:ns2="a6b6756c-f77f-4ae5-a459-42077e101934" xmlns:ns3="eb65c6bf-3a22-479a-b440-9d393341afb8" targetNamespace="http://schemas.microsoft.com/office/2006/metadata/properties" ma:root="true" ma:fieldsID="2150a29b916b4ad696c8df17d25605bc" ns2:_="" ns3:_="">
    <xsd:import namespace="a6b6756c-f77f-4ae5-a459-42077e101934"/>
    <xsd:import namespace="eb65c6bf-3a22-479a-b440-9d393341afb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756c-f77f-4ae5-a459-42077e10193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hanges" ma:index="20" nillable="true" ma:displayName="Changes" ma:format="DateOnly" ma:internalName="Change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6bf-3a22-479a-b440-9d393341af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287b9-d798-4570-8018-976f6ac8d9bd}" ma:internalName="TaxCatchAll" ma:showField="CatchAllData" ma:web="eb65c6bf-3a22-479a-b440-9d393341a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C5DB-F388-461F-BAF3-F8EA5A6B657C}">
  <ds:schemaRefs>
    <ds:schemaRef ds:uri="http://schemas.microsoft.com/office/2006/metadata/properties"/>
    <ds:schemaRef ds:uri="http://schemas.microsoft.com/office/infopath/2007/PartnerControls"/>
    <ds:schemaRef ds:uri="a6b6756c-f77f-4ae5-a459-42077e101934"/>
    <ds:schemaRef ds:uri="eb65c6bf-3a22-479a-b440-9d393341afb8"/>
  </ds:schemaRefs>
</ds:datastoreItem>
</file>

<file path=customXml/itemProps2.xml><?xml version="1.0" encoding="utf-8"?>
<ds:datastoreItem xmlns:ds="http://schemas.openxmlformats.org/officeDocument/2006/customXml" ds:itemID="{B6C4DBD1-DEC0-455F-9281-A12C2CF4F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C5093-69A5-4669-B03B-A76761E86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756c-f77f-4ae5-a459-42077e101934"/>
    <ds:schemaRef ds:uri="eb65c6bf-3a22-479a-b440-9d393341a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7CF3A-6B89-499C-909B-9C14E9A70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Bílý Adam</dc:creator>
  <cp:keywords/>
  <dc:description/>
  <cp:lastModifiedBy>Petr Tryščuk</cp:lastModifiedBy>
  <cp:revision>19</cp:revision>
  <dcterms:created xsi:type="dcterms:W3CDTF">2025-06-18T13:12:00Z</dcterms:created>
  <dcterms:modified xsi:type="dcterms:W3CDTF">2025-06-30T12:53:00Z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0x010100295227DEEED45B4E8656B1FD9BF2F0C4</vt:lpwstr>
  </property>
  <property fmtid="{D5CDD505-2E9C-101B-9397-08002B2CF9AE}" pid="3" name="MediaServiceImageTags">
    <vt:lpwstr/>
  </property>
</Properties>
</file>