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2C2B9" w14:textId="77777777" w:rsidR="00EF1857" w:rsidRPr="00730BE3" w:rsidRDefault="00E038E5" w:rsidP="00EF1857">
      <w:pPr>
        <w:pStyle w:val="PRODECOMNormalni"/>
        <w:ind w:left="0"/>
        <w:jc w:val="center"/>
        <w:rPr>
          <w:sz w:val="32"/>
        </w:rPr>
      </w:pPr>
      <w:r w:rsidRPr="00730BE3">
        <w:rPr>
          <w:b/>
          <w:sz w:val="32"/>
        </w:rPr>
        <w:t xml:space="preserve">SMLOUVA O DÍLO č. </w:t>
      </w:r>
      <w:r w:rsidR="00E466FD" w:rsidRPr="00730BE3">
        <w:rPr>
          <w:b/>
          <w:sz w:val="32"/>
        </w:rPr>
        <w:t>S</w:t>
      </w:r>
      <w:r w:rsidR="00F529E6" w:rsidRPr="00730BE3">
        <w:rPr>
          <w:b/>
          <w:sz w:val="32"/>
        </w:rPr>
        <w:t>OD</w:t>
      </w:r>
      <w:r w:rsidR="00E466FD" w:rsidRPr="00730BE3">
        <w:rPr>
          <w:b/>
          <w:sz w:val="32"/>
        </w:rPr>
        <w:t xml:space="preserve"> </w:t>
      </w:r>
      <w:r w:rsidRPr="00730BE3">
        <w:rPr>
          <w:b/>
          <w:sz w:val="32"/>
        </w:rPr>
        <w:t>20</w:t>
      </w:r>
      <w:r w:rsidR="00A33805" w:rsidRPr="00730BE3">
        <w:rPr>
          <w:b/>
          <w:sz w:val="32"/>
        </w:rPr>
        <w:t>2</w:t>
      </w:r>
      <w:r w:rsidR="000D2542" w:rsidRPr="00730BE3">
        <w:rPr>
          <w:b/>
          <w:sz w:val="32"/>
        </w:rPr>
        <w:t>6</w:t>
      </w:r>
      <w:r w:rsidRPr="00730BE3">
        <w:rPr>
          <w:b/>
          <w:sz w:val="32"/>
        </w:rPr>
        <w:t>/</w:t>
      </w:r>
      <w:r w:rsidR="00A33805" w:rsidRPr="00730BE3">
        <w:rPr>
          <w:b/>
          <w:sz w:val="32"/>
        </w:rPr>
        <w:t>0</w:t>
      </w:r>
      <w:r w:rsidR="000D2542" w:rsidRPr="00730BE3">
        <w:rPr>
          <w:b/>
          <w:sz w:val="32"/>
        </w:rPr>
        <w:t>10</w:t>
      </w:r>
      <w:r w:rsidR="001F2C99" w:rsidRPr="00730BE3">
        <w:rPr>
          <w:b/>
          <w:sz w:val="32"/>
        </w:rPr>
        <w:t>/</w:t>
      </w:r>
      <w:r w:rsidR="000D2542" w:rsidRPr="00730BE3">
        <w:rPr>
          <w:b/>
          <w:sz w:val="32"/>
        </w:rPr>
        <w:t>S10-41-121</w:t>
      </w:r>
    </w:p>
    <w:p w14:paraId="0905143E" w14:textId="77777777" w:rsidR="00EF1857" w:rsidRPr="00730BE3" w:rsidRDefault="00EF1857" w:rsidP="00EF1857">
      <w:pPr>
        <w:pStyle w:val="PRODECOMNormalni"/>
        <w:ind w:left="0"/>
        <w:jc w:val="center"/>
        <w:rPr>
          <w:sz w:val="22"/>
        </w:rPr>
      </w:pPr>
      <w:r w:rsidRPr="00730BE3">
        <w:rPr>
          <w:sz w:val="22"/>
        </w:rPr>
        <w:t xml:space="preserve">uzavřená podle § </w:t>
      </w:r>
      <w:r w:rsidR="003F038A" w:rsidRPr="00730BE3">
        <w:rPr>
          <w:sz w:val="22"/>
        </w:rPr>
        <w:t>2586</w:t>
      </w:r>
      <w:r w:rsidRPr="00730BE3">
        <w:rPr>
          <w:sz w:val="22"/>
        </w:rPr>
        <w:t xml:space="preserve"> a souvisejících </w:t>
      </w:r>
      <w:r w:rsidR="003B6B16" w:rsidRPr="00730BE3">
        <w:rPr>
          <w:sz w:val="22"/>
        </w:rPr>
        <w:t>zákona č. 89</w:t>
      </w:r>
      <w:r w:rsidR="003F038A" w:rsidRPr="00730BE3">
        <w:rPr>
          <w:sz w:val="22"/>
        </w:rPr>
        <w:t xml:space="preserve">/2012 Sb., občanský zákoník, </w:t>
      </w:r>
      <w:r w:rsidRPr="00730BE3">
        <w:rPr>
          <w:sz w:val="22"/>
        </w:rPr>
        <w:t>v platném znění</w:t>
      </w:r>
    </w:p>
    <w:p w14:paraId="22E64A9E" w14:textId="77777777" w:rsidR="00EF1857" w:rsidRPr="00730BE3" w:rsidRDefault="00EF1857" w:rsidP="00EF1857">
      <w:pPr>
        <w:pStyle w:val="PRODECOMNormalni"/>
        <w:rPr>
          <w:b/>
          <w:sz w:val="32"/>
          <w:szCs w:val="32"/>
        </w:rPr>
      </w:pPr>
    </w:p>
    <w:p w14:paraId="77C95CCC" w14:textId="77777777" w:rsidR="00EF1857" w:rsidRPr="00730BE3" w:rsidRDefault="00EF1857" w:rsidP="008819CA">
      <w:pPr>
        <w:pStyle w:val="PRODECOMNormalniU1"/>
      </w:pPr>
      <w:bookmarkStart w:id="0" w:name="_Ref468256513"/>
      <w:r w:rsidRPr="00730BE3">
        <w:t>Smluvní strany</w:t>
      </w:r>
      <w:bookmarkEnd w:id="0"/>
      <w:r w:rsidRPr="00730BE3">
        <w:t xml:space="preserve">      </w:t>
      </w:r>
    </w:p>
    <w:p w14:paraId="02F9F04E" w14:textId="77777777" w:rsidR="00EF1857" w:rsidRPr="00730BE3" w:rsidRDefault="00EF1857" w:rsidP="00EF1857">
      <w:pPr>
        <w:pStyle w:val="PRODECOMNormalni"/>
        <w:rPr>
          <w:sz w:val="22"/>
          <w:szCs w:val="22"/>
          <w:u w:val="single"/>
        </w:rPr>
      </w:pPr>
      <w:r w:rsidRPr="00730BE3">
        <w:rPr>
          <w:b/>
          <w:noProof/>
          <w:sz w:val="22"/>
          <w:szCs w:val="22"/>
          <w:u w:val="single"/>
        </w:rPr>
        <w:t>objednatel</w:t>
      </w:r>
    </w:p>
    <w:p w14:paraId="49848CEB" w14:textId="77777777" w:rsidR="00A33805" w:rsidRPr="00730BE3" w:rsidRDefault="00A33805" w:rsidP="00A33805">
      <w:pPr>
        <w:pStyle w:val="PRODECOMNormalni"/>
        <w:spacing w:after="40"/>
        <w:rPr>
          <w:sz w:val="22"/>
          <w:szCs w:val="22"/>
        </w:rPr>
      </w:pPr>
      <w:r w:rsidRPr="00730BE3">
        <w:rPr>
          <w:sz w:val="22"/>
          <w:szCs w:val="22"/>
        </w:rPr>
        <w:t>obchodní firma</w:t>
      </w:r>
      <w:r w:rsidR="00473310" w:rsidRPr="00730BE3">
        <w:rPr>
          <w:sz w:val="22"/>
          <w:szCs w:val="22"/>
        </w:rPr>
        <w:t>:</w:t>
      </w:r>
      <w:r w:rsidRPr="00730BE3">
        <w:rPr>
          <w:sz w:val="22"/>
          <w:szCs w:val="22"/>
        </w:rPr>
        <w:tab/>
      </w:r>
      <w:r w:rsidRPr="00730BE3">
        <w:rPr>
          <w:b/>
          <w:sz w:val="22"/>
          <w:szCs w:val="22"/>
        </w:rPr>
        <w:t xml:space="preserve">       </w:t>
      </w:r>
      <w:r w:rsidRPr="00730BE3">
        <w:rPr>
          <w:b/>
          <w:sz w:val="22"/>
          <w:szCs w:val="22"/>
        </w:rPr>
        <w:tab/>
        <w:t xml:space="preserve"> </w:t>
      </w:r>
      <w:r w:rsidRPr="00730BE3">
        <w:rPr>
          <w:sz w:val="22"/>
          <w:szCs w:val="22"/>
        </w:rPr>
        <w:tab/>
        <w:t>Obec Kunčice pod Ondřejníkem</w:t>
      </w:r>
    </w:p>
    <w:p w14:paraId="7D1EF022" w14:textId="77777777" w:rsidR="00A33805" w:rsidRPr="00730BE3" w:rsidRDefault="00A33805" w:rsidP="00A33805">
      <w:pPr>
        <w:pStyle w:val="PRODECOMNormalni"/>
        <w:spacing w:after="40"/>
        <w:rPr>
          <w:sz w:val="22"/>
          <w:szCs w:val="22"/>
        </w:rPr>
      </w:pPr>
      <w:proofErr w:type="gramStart"/>
      <w:r w:rsidRPr="00730BE3">
        <w:rPr>
          <w:sz w:val="22"/>
          <w:szCs w:val="22"/>
        </w:rPr>
        <w:t>sídlem</w:t>
      </w:r>
      <w:r w:rsidR="00473310" w:rsidRPr="00730BE3">
        <w:rPr>
          <w:sz w:val="22"/>
          <w:szCs w:val="22"/>
        </w:rPr>
        <w:t>:</w:t>
      </w:r>
      <w:r w:rsidRPr="00730BE3">
        <w:rPr>
          <w:sz w:val="22"/>
          <w:szCs w:val="22"/>
        </w:rPr>
        <w:t xml:space="preserve">  </w:t>
      </w:r>
      <w:r w:rsidRPr="00730BE3">
        <w:rPr>
          <w:sz w:val="22"/>
          <w:szCs w:val="22"/>
        </w:rPr>
        <w:tab/>
      </w:r>
      <w:proofErr w:type="gramEnd"/>
      <w:r w:rsidRPr="00730BE3">
        <w:rPr>
          <w:sz w:val="22"/>
          <w:szCs w:val="22"/>
        </w:rPr>
        <w:tab/>
      </w:r>
      <w:r w:rsidRPr="00730BE3">
        <w:rPr>
          <w:sz w:val="22"/>
          <w:szCs w:val="22"/>
        </w:rPr>
        <w:tab/>
      </w:r>
      <w:r w:rsidRPr="00730BE3">
        <w:rPr>
          <w:sz w:val="22"/>
          <w:szCs w:val="22"/>
        </w:rPr>
        <w:tab/>
        <w:t>Kunčice pod Ondřejníkem 569, 739 13</w:t>
      </w:r>
    </w:p>
    <w:p w14:paraId="26EF3440" w14:textId="77777777" w:rsidR="00A33805" w:rsidRPr="00730BE3" w:rsidRDefault="00A33805" w:rsidP="00A33805">
      <w:pPr>
        <w:pStyle w:val="PRODECOMNormalni"/>
        <w:spacing w:after="40"/>
        <w:rPr>
          <w:sz w:val="22"/>
          <w:szCs w:val="22"/>
        </w:rPr>
      </w:pPr>
      <w:r w:rsidRPr="00730BE3">
        <w:rPr>
          <w:sz w:val="22"/>
          <w:szCs w:val="22"/>
        </w:rPr>
        <w:t>IČ</w:t>
      </w:r>
      <w:r w:rsidR="00473310" w:rsidRPr="00730BE3">
        <w:rPr>
          <w:sz w:val="22"/>
          <w:szCs w:val="22"/>
        </w:rPr>
        <w:t>:</w:t>
      </w:r>
      <w:r w:rsidRPr="00730BE3">
        <w:rPr>
          <w:sz w:val="22"/>
          <w:szCs w:val="22"/>
        </w:rPr>
        <w:tab/>
        <w:t xml:space="preserve">                   </w:t>
      </w:r>
      <w:r w:rsidRPr="00730BE3">
        <w:rPr>
          <w:sz w:val="22"/>
          <w:szCs w:val="22"/>
        </w:rPr>
        <w:tab/>
      </w:r>
      <w:r w:rsidRPr="00730BE3">
        <w:rPr>
          <w:sz w:val="22"/>
          <w:szCs w:val="22"/>
        </w:rPr>
        <w:tab/>
      </w:r>
      <w:r w:rsidRPr="00730BE3">
        <w:rPr>
          <w:sz w:val="22"/>
          <w:szCs w:val="22"/>
        </w:rPr>
        <w:tab/>
        <w:t>00296856</w:t>
      </w:r>
    </w:p>
    <w:p w14:paraId="41B4444E" w14:textId="77777777" w:rsidR="00A33805" w:rsidRPr="00730BE3" w:rsidRDefault="00A33805" w:rsidP="00A33805">
      <w:pPr>
        <w:pStyle w:val="PRODECOMNormalni"/>
        <w:spacing w:after="40"/>
        <w:rPr>
          <w:sz w:val="22"/>
          <w:szCs w:val="22"/>
        </w:rPr>
      </w:pPr>
      <w:r w:rsidRPr="00730BE3">
        <w:rPr>
          <w:sz w:val="22"/>
          <w:szCs w:val="22"/>
        </w:rPr>
        <w:t>DIČ</w:t>
      </w:r>
      <w:r w:rsidR="00473310" w:rsidRPr="00730BE3">
        <w:rPr>
          <w:sz w:val="22"/>
          <w:szCs w:val="22"/>
        </w:rPr>
        <w:t>:</w:t>
      </w:r>
      <w:r w:rsidRPr="00730BE3">
        <w:rPr>
          <w:sz w:val="22"/>
          <w:szCs w:val="22"/>
        </w:rPr>
        <w:tab/>
        <w:t xml:space="preserve">                   </w:t>
      </w:r>
      <w:r w:rsidRPr="00730BE3">
        <w:rPr>
          <w:sz w:val="22"/>
          <w:szCs w:val="22"/>
        </w:rPr>
        <w:tab/>
      </w:r>
      <w:r w:rsidRPr="00730BE3">
        <w:rPr>
          <w:sz w:val="22"/>
          <w:szCs w:val="22"/>
        </w:rPr>
        <w:tab/>
      </w:r>
      <w:r w:rsidRPr="00730BE3">
        <w:rPr>
          <w:sz w:val="22"/>
          <w:szCs w:val="22"/>
        </w:rPr>
        <w:tab/>
        <w:t>CZ0296856</w:t>
      </w:r>
    </w:p>
    <w:p w14:paraId="3BAD41FF" w14:textId="77777777" w:rsidR="00A33805" w:rsidRPr="00730BE3" w:rsidRDefault="00473310" w:rsidP="00A33805">
      <w:pPr>
        <w:pStyle w:val="PRODECOMNormalni"/>
        <w:spacing w:after="40"/>
        <w:rPr>
          <w:rStyle w:val="platne1"/>
          <w:sz w:val="22"/>
          <w:szCs w:val="22"/>
        </w:rPr>
      </w:pPr>
      <w:r w:rsidRPr="00730BE3">
        <w:rPr>
          <w:noProof/>
          <w:sz w:val="22"/>
          <w:szCs w:val="22"/>
        </w:rPr>
        <w:t>J</w:t>
      </w:r>
      <w:r w:rsidR="00A33805" w:rsidRPr="00730BE3">
        <w:rPr>
          <w:noProof/>
          <w:sz w:val="22"/>
          <w:szCs w:val="22"/>
        </w:rPr>
        <w:t>ednající</w:t>
      </w:r>
      <w:r w:rsidRPr="00730BE3">
        <w:rPr>
          <w:noProof/>
          <w:sz w:val="22"/>
          <w:szCs w:val="22"/>
        </w:rPr>
        <w:t>:</w:t>
      </w:r>
      <w:r w:rsidR="00A33805" w:rsidRPr="00730BE3">
        <w:rPr>
          <w:noProof/>
          <w:sz w:val="22"/>
          <w:szCs w:val="22"/>
        </w:rPr>
        <w:tab/>
      </w:r>
      <w:r w:rsidR="00A33805" w:rsidRPr="00730BE3">
        <w:rPr>
          <w:noProof/>
          <w:sz w:val="22"/>
          <w:szCs w:val="22"/>
        </w:rPr>
        <w:tab/>
      </w:r>
      <w:r w:rsidR="00A33805" w:rsidRPr="00730BE3">
        <w:rPr>
          <w:noProof/>
          <w:sz w:val="22"/>
          <w:szCs w:val="22"/>
        </w:rPr>
        <w:tab/>
      </w:r>
      <w:r w:rsidR="00A33805" w:rsidRPr="00730BE3">
        <w:rPr>
          <w:noProof/>
          <w:sz w:val="22"/>
          <w:szCs w:val="22"/>
        </w:rPr>
        <w:tab/>
      </w:r>
      <w:r w:rsidR="00A33805" w:rsidRPr="00730BE3">
        <w:rPr>
          <w:sz w:val="22"/>
          <w:szCs w:val="22"/>
        </w:rPr>
        <w:t xml:space="preserve">Ing. Jiří </w:t>
      </w:r>
      <w:proofErr w:type="spellStart"/>
      <w:r w:rsidR="00A33805" w:rsidRPr="00730BE3">
        <w:rPr>
          <w:sz w:val="22"/>
          <w:szCs w:val="22"/>
        </w:rPr>
        <w:t>Mikala</w:t>
      </w:r>
      <w:proofErr w:type="spellEnd"/>
      <w:r w:rsidR="00A33805" w:rsidRPr="00730BE3">
        <w:rPr>
          <w:sz w:val="22"/>
          <w:szCs w:val="22"/>
        </w:rPr>
        <w:t>, starosta</w:t>
      </w:r>
    </w:p>
    <w:p w14:paraId="00C9AF6E" w14:textId="77777777" w:rsidR="007844A8" w:rsidRPr="00730BE3" w:rsidRDefault="00A33805" w:rsidP="00A33805">
      <w:pPr>
        <w:pStyle w:val="PRODECOMNormalni"/>
        <w:spacing w:after="40"/>
        <w:rPr>
          <w:sz w:val="22"/>
          <w:szCs w:val="22"/>
        </w:rPr>
      </w:pPr>
      <w:r w:rsidRPr="00730BE3">
        <w:rPr>
          <w:noProof/>
          <w:sz w:val="22"/>
          <w:szCs w:val="22"/>
        </w:rPr>
        <w:t>ve věcech technických</w:t>
      </w:r>
      <w:r w:rsidR="00473310" w:rsidRPr="00730BE3">
        <w:rPr>
          <w:noProof/>
          <w:sz w:val="22"/>
          <w:szCs w:val="22"/>
        </w:rPr>
        <w:t>:</w:t>
      </w:r>
      <w:r w:rsidRPr="00730BE3">
        <w:rPr>
          <w:noProof/>
          <w:sz w:val="22"/>
          <w:szCs w:val="22"/>
        </w:rPr>
        <w:tab/>
      </w:r>
      <w:r w:rsidRPr="00730BE3">
        <w:rPr>
          <w:noProof/>
          <w:sz w:val="22"/>
          <w:szCs w:val="22"/>
        </w:rPr>
        <w:tab/>
      </w:r>
      <w:r w:rsidR="007844A8" w:rsidRPr="00730BE3">
        <w:rPr>
          <w:noProof/>
          <w:sz w:val="22"/>
          <w:szCs w:val="22"/>
        </w:rPr>
        <w:t>Petr Tryščuk, místostarosta</w:t>
      </w:r>
      <w:proofErr w:type="gramStart"/>
      <w:r w:rsidR="007844A8" w:rsidRPr="00730BE3">
        <w:rPr>
          <w:noProof/>
          <w:sz w:val="22"/>
          <w:szCs w:val="22"/>
        </w:rPr>
        <w:t xml:space="preserve">, </w:t>
      </w:r>
      <w:r w:rsidR="007844A8" w:rsidRPr="00730BE3">
        <w:rPr>
          <w:sz w:val="22"/>
          <w:szCs w:val="22"/>
        </w:rPr>
        <w:t>,</w:t>
      </w:r>
      <w:proofErr w:type="gramEnd"/>
      <w:r w:rsidR="007844A8" w:rsidRPr="00730BE3">
        <w:rPr>
          <w:sz w:val="22"/>
          <w:szCs w:val="22"/>
        </w:rPr>
        <w:t xml:space="preserve"> tel. 736 773 930, e-mail: </w:t>
      </w:r>
    </w:p>
    <w:p w14:paraId="545BAFA1" w14:textId="77777777" w:rsidR="00A33805" w:rsidRPr="00730BE3" w:rsidRDefault="007844A8" w:rsidP="00A33805">
      <w:pPr>
        <w:pStyle w:val="PRODECOMNormalni"/>
        <w:spacing w:after="40"/>
        <w:rPr>
          <w:sz w:val="22"/>
          <w:szCs w:val="22"/>
        </w:rPr>
      </w:pPr>
      <w:r w:rsidRPr="00730BE3">
        <w:rPr>
          <w:sz w:val="22"/>
          <w:szCs w:val="22"/>
        </w:rPr>
        <w:t xml:space="preserve">                                                                    místostarosta@kunčicepo.cz</w:t>
      </w:r>
    </w:p>
    <w:p w14:paraId="5C6D94D2" w14:textId="77777777" w:rsidR="00A33805" w:rsidRPr="00730BE3" w:rsidRDefault="00A33805" w:rsidP="00A33805">
      <w:pPr>
        <w:pStyle w:val="PRODECOMNormalni"/>
        <w:spacing w:after="40"/>
        <w:rPr>
          <w:sz w:val="22"/>
          <w:szCs w:val="22"/>
        </w:rPr>
      </w:pPr>
      <w:r w:rsidRPr="00730BE3">
        <w:rPr>
          <w:sz w:val="22"/>
          <w:szCs w:val="22"/>
        </w:rPr>
        <w:t xml:space="preserve">bankovní </w:t>
      </w:r>
      <w:proofErr w:type="gramStart"/>
      <w:r w:rsidRPr="00730BE3">
        <w:rPr>
          <w:sz w:val="22"/>
          <w:szCs w:val="22"/>
        </w:rPr>
        <w:t>spojení</w:t>
      </w:r>
      <w:r w:rsidR="00473310" w:rsidRPr="00730BE3">
        <w:rPr>
          <w:sz w:val="22"/>
          <w:szCs w:val="22"/>
        </w:rPr>
        <w:t>:</w:t>
      </w:r>
      <w:r w:rsidRPr="00730BE3">
        <w:rPr>
          <w:sz w:val="22"/>
          <w:szCs w:val="22"/>
        </w:rPr>
        <w:t xml:space="preserve">   </w:t>
      </w:r>
      <w:proofErr w:type="gramEnd"/>
      <w:r w:rsidRPr="00730BE3">
        <w:rPr>
          <w:sz w:val="22"/>
          <w:szCs w:val="22"/>
        </w:rPr>
        <w:t xml:space="preserve"> </w:t>
      </w:r>
      <w:r w:rsidRPr="00730BE3">
        <w:rPr>
          <w:sz w:val="22"/>
          <w:szCs w:val="22"/>
        </w:rPr>
        <w:tab/>
      </w:r>
      <w:r w:rsidRPr="00730BE3">
        <w:rPr>
          <w:sz w:val="22"/>
          <w:szCs w:val="22"/>
        </w:rPr>
        <w:tab/>
      </w:r>
      <w:r w:rsidRPr="00730BE3">
        <w:rPr>
          <w:sz w:val="22"/>
          <w:szCs w:val="22"/>
        </w:rPr>
        <w:tab/>
        <w:t>Česká spořitelna a.s.</w:t>
      </w:r>
    </w:p>
    <w:p w14:paraId="72F31FB7" w14:textId="77777777" w:rsidR="00A33805" w:rsidRPr="00730BE3" w:rsidRDefault="00A33805" w:rsidP="00A33805">
      <w:pPr>
        <w:pStyle w:val="PRODECOMNormalni"/>
        <w:spacing w:after="40"/>
        <w:rPr>
          <w:rStyle w:val="styl-text-2"/>
        </w:rPr>
      </w:pPr>
      <w:r w:rsidRPr="00730BE3">
        <w:rPr>
          <w:sz w:val="22"/>
          <w:szCs w:val="22"/>
        </w:rPr>
        <w:t>číslo účtu</w:t>
      </w:r>
      <w:r w:rsidR="00473310" w:rsidRPr="00730BE3">
        <w:rPr>
          <w:sz w:val="22"/>
          <w:szCs w:val="22"/>
        </w:rPr>
        <w:t>:</w:t>
      </w:r>
      <w:r w:rsidRPr="00730BE3">
        <w:rPr>
          <w:sz w:val="22"/>
          <w:szCs w:val="22"/>
        </w:rPr>
        <w:tab/>
        <w:t xml:space="preserve">        </w:t>
      </w:r>
      <w:r w:rsidRPr="00730BE3">
        <w:rPr>
          <w:sz w:val="22"/>
          <w:szCs w:val="22"/>
        </w:rPr>
        <w:tab/>
      </w:r>
      <w:r w:rsidRPr="00730BE3">
        <w:rPr>
          <w:sz w:val="22"/>
          <w:szCs w:val="22"/>
        </w:rPr>
        <w:tab/>
      </w:r>
      <w:r w:rsidRPr="00730BE3">
        <w:rPr>
          <w:sz w:val="22"/>
          <w:szCs w:val="22"/>
        </w:rPr>
        <w:tab/>
      </w:r>
      <w:r w:rsidRPr="00730BE3">
        <w:rPr>
          <w:rStyle w:val="styl-text-2"/>
        </w:rPr>
        <w:t>1682010349/0800</w:t>
      </w:r>
    </w:p>
    <w:p w14:paraId="7414B11B" w14:textId="77777777" w:rsidR="00EF1857" w:rsidRPr="00730BE3" w:rsidRDefault="00A67C2F" w:rsidP="00EF1857">
      <w:pPr>
        <w:pStyle w:val="PRODECOMNormalni"/>
        <w:rPr>
          <w:sz w:val="22"/>
          <w:szCs w:val="22"/>
        </w:rPr>
      </w:pPr>
      <w:r w:rsidRPr="00730BE3">
        <w:rPr>
          <w:noProof/>
          <w:sz w:val="22"/>
          <w:szCs w:val="22"/>
        </w:rPr>
        <w:t xml:space="preserve"> </w:t>
      </w:r>
      <w:r w:rsidR="00EF1857" w:rsidRPr="00730BE3">
        <w:rPr>
          <w:noProof/>
          <w:sz w:val="22"/>
          <w:szCs w:val="22"/>
        </w:rPr>
        <w:t xml:space="preserve">(dále jen </w:t>
      </w:r>
      <w:r w:rsidR="00CC1221" w:rsidRPr="00730BE3">
        <w:rPr>
          <w:noProof/>
          <w:sz w:val="22"/>
          <w:szCs w:val="22"/>
        </w:rPr>
        <w:t>„</w:t>
      </w:r>
      <w:r w:rsidR="00841BD1" w:rsidRPr="00730BE3">
        <w:rPr>
          <w:noProof/>
          <w:sz w:val="22"/>
          <w:szCs w:val="22"/>
        </w:rPr>
        <w:t>objednatel“</w:t>
      </w:r>
      <w:r w:rsidR="00EF1857" w:rsidRPr="00730BE3">
        <w:rPr>
          <w:noProof/>
          <w:sz w:val="22"/>
          <w:szCs w:val="22"/>
        </w:rPr>
        <w:t>)</w:t>
      </w:r>
    </w:p>
    <w:p w14:paraId="58DB3BF0" w14:textId="77777777" w:rsidR="00EF1857" w:rsidRPr="00730BE3" w:rsidRDefault="00EF1857" w:rsidP="00EF1857">
      <w:pPr>
        <w:pStyle w:val="PRODECOMNormalni"/>
        <w:rPr>
          <w:sz w:val="22"/>
          <w:szCs w:val="22"/>
        </w:rPr>
      </w:pPr>
      <w:r w:rsidRPr="00730BE3">
        <w:rPr>
          <w:sz w:val="22"/>
          <w:szCs w:val="22"/>
        </w:rPr>
        <w:t>a</w:t>
      </w:r>
    </w:p>
    <w:p w14:paraId="6D974C03" w14:textId="77777777" w:rsidR="00EF1857" w:rsidRPr="00730BE3" w:rsidRDefault="00EF1857" w:rsidP="00EF1857">
      <w:pPr>
        <w:pStyle w:val="PRODECOMNormalni"/>
        <w:rPr>
          <w:b/>
          <w:bCs/>
          <w:sz w:val="22"/>
          <w:szCs w:val="22"/>
          <w:u w:val="single"/>
        </w:rPr>
      </w:pPr>
      <w:r w:rsidRPr="00730BE3">
        <w:rPr>
          <w:b/>
          <w:bCs/>
          <w:sz w:val="22"/>
          <w:szCs w:val="22"/>
          <w:u w:val="single"/>
        </w:rPr>
        <w:t xml:space="preserve">zhotovitel </w:t>
      </w:r>
    </w:p>
    <w:p w14:paraId="604C0985" w14:textId="77777777" w:rsidR="00EF1857" w:rsidRPr="00730BE3" w:rsidRDefault="00EF1857" w:rsidP="00EF1857">
      <w:pPr>
        <w:pStyle w:val="PRODECOMNormalni"/>
        <w:spacing w:after="40"/>
        <w:rPr>
          <w:sz w:val="22"/>
          <w:szCs w:val="22"/>
        </w:rPr>
      </w:pPr>
      <w:r w:rsidRPr="00730BE3">
        <w:rPr>
          <w:noProof/>
          <w:sz w:val="22"/>
          <w:szCs w:val="22"/>
        </w:rPr>
        <w:t>s obchodní firmou</w:t>
      </w:r>
      <w:r w:rsidR="00473310" w:rsidRPr="00730BE3">
        <w:rPr>
          <w:noProof/>
          <w:sz w:val="22"/>
          <w:szCs w:val="22"/>
        </w:rPr>
        <w:t>:</w:t>
      </w:r>
      <w:r w:rsidRPr="00730BE3">
        <w:rPr>
          <w:noProof/>
          <w:sz w:val="22"/>
          <w:szCs w:val="22"/>
        </w:rPr>
        <w:t xml:space="preserve"> </w:t>
      </w:r>
      <w:r w:rsidRPr="00730BE3">
        <w:rPr>
          <w:noProof/>
          <w:sz w:val="22"/>
          <w:szCs w:val="22"/>
        </w:rPr>
        <w:tab/>
      </w:r>
      <w:r w:rsidRPr="00730BE3">
        <w:rPr>
          <w:noProof/>
          <w:sz w:val="22"/>
          <w:szCs w:val="22"/>
        </w:rPr>
        <w:tab/>
      </w:r>
      <w:r w:rsidRPr="00730BE3">
        <w:rPr>
          <w:noProof/>
          <w:sz w:val="22"/>
          <w:szCs w:val="22"/>
        </w:rPr>
        <w:tab/>
      </w:r>
      <w:r w:rsidR="00F529E6" w:rsidRPr="00730BE3">
        <w:rPr>
          <w:sz w:val="22"/>
          <w:szCs w:val="22"/>
        </w:rPr>
        <w:t>Lesostavby Frýdek-Místek a. s.</w:t>
      </w:r>
    </w:p>
    <w:p w14:paraId="60162C06" w14:textId="77777777" w:rsidR="00EF1857" w:rsidRPr="00730BE3" w:rsidRDefault="00EF1857" w:rsidP="00EF1857">
      <w:pPr>
        <w:pStyle w:val="PRODECOMNormalni"/>
        <w:spacing w:after="40"/>
        <w:rPr>
          <w:bCs/>
          <w:sz w:val="22"/>
          <w:szCs w:val="22"/>
        </w:rPr>
      </w:pPr>
      <w:r w:rsidRPr="00730BE3">
        <w:rPr>
          <w:bCs/>
          <w:sz w:val="22"/>
          <w:szCs w:val="22"/>
        </w:rPr>
        <w:t>sídlem</w:t>
      </w:r>
      <w:r w:rsidR="00473310" w:rsidRPr="00730BE3">
        <w:rPr>
          <w:bCs/>
          <w:sz w:val="22"/>
          <w:szCs w:val="22"/>
        </w:rPr>
        <w:t>:</w:t>
      </w:r>
      <w:r w:rsidRPr="00730BE3">
        <w:rPr>
          <w:bCs/>
          <w:sz w:val="22"/>
          <w:szCs w:val="22"/>
        </w:rPr>
        <w:tab/>
      </w:r>
      <w:r w:rsidRPr="00730BE3">
        <w:rPr>
          <w:bCs/>
          <w:sz w:val="22"/>
          <w:szCs w:val="22"/>
        </w:rPr>
        <w:tab/>
      </w:r>
      <w:r w:rsidRPr="00730BE3">
        <w:rPr>
          <w:bCs/>
          <w:sz w:val="22"/>
          <w:szCs w:val="22"/>
        </w:rPr>
        <w:tab/>
      </w:r>
      <w:r w:rsidRPr="00730BE3">
        <w:rPr>
          <w:bCs/>
          <w:sz w:val="22"/>
          <w:szCs w:val="22"/>
        </w:rPr>
        <w:tab/>
      </w:r>
      <w:r w:rsidR="00F529E6" w:rsidRPr="00730BE3">
        <w:rPr>
          <w:sz w:val="22"/>
          <w:szCs w:val="22"/>
        </w:rPr>
        <w:t xml:space="preserve">Slezská 2766, 738 </w:t>
      </w:r>
      <w:r w:rsidR="008A64B1" w:rsidRPr="00730BE3">
        <w:rPr>
          <w:sz w:val="22"/>
          <w:szCs w:val="22"/>
        </w:rPr>
        <w:t>01</w:t>
      </w:r>
      <w:r w:rsidR="00F529E6" w:rsidRPr="00730BE3">
        <w:rPr>
          <w:sz w:val="22"/>
          <w:szCs w:val="22"/>
        </w:rPr>
        <w:t xml:space="preserve"> Frýdek-Místek</w:t>
      </w:r>
    </w:p>
    <w:p w14:paraId="4DA3D3EC" w14:textId="77777777" w:rsidR="00EF1857" w:rsidRPr="00730BE3" w:rsidRDefault="00EF1857" w:rsidP="00EF1857">
      <w:pPr>
        <w:pStyle w:val="PRODECOMNormalni"/>
        <w:spacing w:after="40"/>
        <w:rPr>
          <w:sz w:val="22"/>
          <w:szCs w:val="22"/>
        </w:rPr>
      </w:pPr>
      <w:r w:rsidRPr="00730BE3">
        <w:rPr>
          <w:sz w:val="22"/>
          <w:szCs w:val="22"/>
        </w:rPr>
        <w:t>IČ</w:t>
      </w:r>
      <w:r w:rsidR="00473310" w:rsidRPr="00730BE3">
        <w:rPr>
          <w:sz w:val="22"/>
          <w:szCs w:val="22"/>
        </w:rPr>
        <w:t>:</w:t>
      </w:r>
      <w:r w:rsidRPr="00730BE3">
        <w:rPr>
          <w:sz w:val="22"/>
          <w:szCs w:val="22"/>
        </w:rPr>
        <w:tab/>
      </w:r>
      <w:r w:rsidRPr="00730BE3">
        <w:rPr>
          <w:sz w:val="22"/>
          <w:szCs w:val="22"/>
        </w:rPr>
        <w:tab/>
      </w:r>
      <w:r w:rsidRPr="00730BE3">
        <w:rPr>
          <w:sz w:val="22"/>
          <w:szCs w:val="22"/>
        </w:rPr>
        <w:tab/>
      </w:r>
      <w:r w:rsidRPr="00730BE3">
        <w:rPr>
          <w:sz w:val="22"/>
          <w:szCs w:val="22"/>
        </w:rPr>
        <w:tab/>
      </w:r>
      <w:r w:rsidRPr="00730BE3">
        <w:rPr>
          <w:sz w:val="22"/>
          <w:szCs w:val="22"/>
        </w:rPr>
        <w:tab/>
      </w:r>
      <w:r w:rsidR="00F529E6" w:rsidRPr="00730BE3">
        <w:rPr>
          <w:sz w:val="22"/>
          <w:szCs w:val="22"/>
        </w:rPr>
        <w:t>45193118</w:t>
      </w:r>
    </w:p>
    <w:p w14:paraId="2105D43C" w14:textId="77777777" w:rsidR="00EF1857" w:rsidRPr="00730BE3" w:rsidRDefault="00EF1857" w:rsidP="00EF1857">
      <w:pPr>
        <w:pStyle w:val="PRODECOMNormalni"/>
        <w:spacing w:after="40"/>
        <w:rPr>
          <w:sz w:val="22"/>
          <w:szCs w:val="22"/>
        </w:rPr>
      </w:pPr>
      <w:r w:rsidRPr="00730BE3">
        <w:rPr>
          <w:sz w:val="22"/>
          <w:szCs w:val="22"/>
        </w:rPr>
        <w:t>DIČ</w:t>
      </w:r>
      <w:r w:rsidR="00473310" w:rsidRPr="00730BE3">
        <w:rPr>
          <w:sz w:val="22"/>
          <w:szCs w:val="22"/>
        </w:rPr>
        <w:t>:</w:t>
      </w:r>
      <w:r w:rsidRPr="00730BE3">
        <w:rPr>
          <w:sz w:val="22"/>
          <w:szCs w:val="22"/>
        </w:rPr>
        <w:tab/>
      </w:r>
      <w:r w:rsidRPr="00730BE3">
        <w:rPr>
          <w:sz w:val="22"/>
          <w:szCs w:val="22"/>
        </w:rPr>
        <w:tab/>
      </w:r>
      <w:r w:rsidRPr="00730BE3">
        <w:rPr>
          <w:sz w:val="22"/>
          <w:szCs w:val="22"/>
        </w:rPr>
        <w:tab/>
      </w:r>
      <w:r w:rsidRPr="00730BE3">
        <w:rPr>
          <w:sz w:val="22"/>
          <w:szCs w:val="22"/>
        </w:rPr>
        <w:tab/>
      </w:r>
      <w:r w:rsidRPr="00730BE3">
        <w:rPr>
          <w:sz w:val="22"/>
          <w:szCs w:val="22"/>
        </w:rPr>
        <w:tab/>
        <w:t>CZ</w:t>
      </w:r>
      <w:r w:rsidR="00F529E6" w:rsidRPr="00730BE3">
        <w:rPr>
          <w:sz w:val="22"/>
          <w:szCs w:val="22"/>
        </w:rPr>
        <w:t>45193118</w:t>
      </w:r>
    </w:p>
    <w:p w14:paraId="77ABD0EB" w14:textId="77777777" w:rsidR="005E3208" w:rsidRPr="00730BE3" w:rsidRDefault="005E3208" w:rsidP="005E3208">
      <w:pPr>
        <w:pStyle w:val="PRODECOMNormalni"/>
        <w:spacing w:after="40"/>
        <w:rPr>
          <w:sz w:val="22"/>
          <w:szCs w:val="22"/>
        </w:rPr>
      </w:pPr>
      <w:r w:rsidRPr="00730BE3">
        <w:rPr>
          <w:sz w:val="22"/>
          <w:szCs w:val="22"/>
        </w:rPr>
        <w:t>zapsaný v obchodním rejstříku Krajského soudu v Ostravě, oddíl B, vložka 471</w:t>
      </w:r>
    </w:p>
    <w:p w14:paraId="157AC062" w14:textId="77777777" w:rsidR="00561F6C" w:rsidRPr="00730BE3" w:rsidRDefault="005E3208" w:rsidP="00C85398">
      <w:pPr>
        <w:pStyle w:val="PRODECOMNormalni"/>
        <w:spacing w:after="40"/>
        <w:ind w:left="4254" w:hanging="3403"/>
        <w:rPr>
          <w:rStyle w:val="platne1"/>
          <w:sz w:val="22"/>
          <w:szCs w:val="22"/>
        </w:rPr>
      </w:pPr>
      <w:r w:rsidRPr="00730BE3">
        <w:rPr>
          <w:noProof/>
          <w:sz w:val="22"/>
          <w:szCs w:val="22"/>
        </w:rPr>
        <w:t>jednající</w:t>
      </w:r>
      <w:r w:rsidR="00473310" w:rsidRPr="00730BE3">
        <w:rPr>
          <w:noProof/>
          <w:sz w:val="22"/>
          <w:szCs w:val="22"/>
        </w:rPr>
        <w:t>:</w:t>
      </w:r>
      <w:r w:rsidRPr="00730BE3">
        <w:rPr>
          <w:noProof/>
          <w:sz w:val="22"/>
          <w:szCs w:val="22"/>
        </w:rPr>
        <w:tab/>
      </w:r>
      <w:r w:rsidR="00561F6C" w:rsidRPr="00730BE3">
        <w:rPr>
          <w:noProof/>
          <w:sz w:val="22"/>
          <w:szCs w:val="22"/>
        </w:rPr>
        <w:t xml:space="preserve">Ing. Jan Bazgier, předseda </w:t>
      </w:r>
      <w:r w:rsidR="00561F6C" w:rsidRPr="00730BE3">
        <w:rPr>
          <w:rStyle w:val="platne1"/>
          <w:sz w:val="22"/>
          <w:szCs w:val="22"/>
        </w:rPr>
        <w:t>představenstva</w:t>
      </w:r>
      <w:r w:rsidR="00C85398" w:rsidRPr="00730BE3">
        <w:rPr>
          <w:rStyle w:val="platne1"/>
          <w:sz w:val="22"/>
          <w:szCs w:val="22"/>
        </w:rPr>
        <w:t xml:space="preserve">, </w:t>
      </w:r>
    </w:p>
    <w:p w14:paraId="21333091" w14:textId="77777777" w:rsidR="005E3208" w:rsidRPr="00730BE3" w:rsidRDefault="005E3208" w:rsidP="005E3208">
      <w:pPr>
        <w:pStyle w:val="PRODECOMNormalni"/>
        <w:spacing w:after="40"/>
        <w:rPr>
          <w:sz w:val="22"/>
          <w:szCs w:val="22"/>
        </w:rPr>
      </w:pPr>
      <w:r w:rsidRPr="00730BE3">
        <w:rPr>
          <w:sz w:val="22"/>
          <w:szCs w:val="22"/>
        </w:rPr>
        <w:t>ve věcech smluvních</w:t>
      </w:r>
      <w:r w:rsidR="00473310" w:rsidRPr="00730BE3">
        <w:rPr>
          <w:sz w:val="22"/>
          <w:szCs w:val="22"/>
        </w:rPr>
        <w:t>:</w:t>
      </w:r>
      <w:r w:rsidRPr="00730BE3">
        <w:rPr>
          <w:sz w:val="22"/>
          <w:szCs w:val="22"/>
        </w:rPr>
        <w:tab/>
      </w:r>
      <w:r w:rsidRPr="00730BE3">
        <w:rPr>
          <w:sz w:val="22"/>
          <w:szCs w:val="22"/>
        </w:rPr>
        <w:tab/>
      </w:r>
      <w:r w:rsidRPr="00730BE3">
        <w:rPr>
          <w:sz w:val="22"/>
          <w:szCs w:val="22"/>
        </w:rPr>
        <w:tab/>
        <w:t xml:space="preserve">Ing. </w:t>
      </w:r>
      <w:r w:rsidR="001B113D" w:rsidRPr="00730BE3">
        <w:rPr>
          <w:sz w:val="22"/>
          <w:szCs w:val="22"/>
        </w:rPr>
        <w:t>Matěj Tkáč</w:t>
      </w:r>
      <w:r w:rsidRPr="00730BE3">
        <w:rPr>
          <w:sz w:val="22"/>
          <w:szCs w:val="22"/>
        </w:rPr>
        <w:t xml:space="preserve">, </w:t>
      </w:r>
      <w:r w:rsidR="00F8157A" w:rsidRPr="00730BE3">
        <w:rPr>
          <w:sz w:val="22"/>
          <w:szCs w:val="22"/>
        </w:rPr>
        <w:t>ředitel</w:t>
      </w:r>
      <w:r w:rsidRPr="00730BE3">
        <w:rPr>
          <w:sz w:val="22"/>
          <w:szCs w:val="22"/>
        </w:rPr>
        <w:t xml:space="preserve"> DSV</w:t>
      </w:r>
    </w:p>
    <w:p w14:paraId="43DAF0A9" w14:textId="77777777" w:rsidR="00473310" w:rsidRPr="00730BE3" w:rsidRDefault="00391A31" w:rsidP="00391A31">
      <w:pPr>
        <w:pStyle w:val="PRODECOMNormalni"/>
        <w:spacing w:after="40"/>
      </w:pPr>
      <w:r w:rsidRPr="00730BE3">
        <w:rPr>
          <w:sz w:val="22"/>
          <w:szCs w:val="22"/>
        </w:rPr>
        <w:t>ve věcech technických</w:t>
      </w:r>
      <w:r w:rsidR="00473310" w:rsidRPr="00730BE3">
        <w:rPr>
          <w:sz w:val="22"/>
          <w:szCs w:val="22"/>
        </w:rPr>
        <w:t>:</w:t>
      </w:r>
      <w:r w:rsidRPr="00730BE3">
        <w:rPr>
          <w:sz w:val="22"/>
          <w:szCs w:val="22"/>
        </w:rPr>
        <w:tab/>
      </w:r>
      <w:r w:rsidRPr="00730BE3">
        <w:rPr>
          <w:sz w:val="22"/>
          <w:szCs w:val="22"/>
        </w:rPr>
        <w:tab/>
      </w:r>
      <w:r w:rsidR="00473310" w:rsidRPr="00730BE3">
        <w:rPr>
          <w:sz w:val="22"/>
          <w:szCs w:val="22"/>
        </w:rPr>
        <w:t xml:space="preserve">Radek </w:t>
      </w:r>
      <w:proofErr w:type="spellStart"/>
      <w:r w:rsidR="00473310" w:rsidRPr="00730BE3">
        <w:rPr>
          <w:sz w:val="22"/>
          <w:szCs w:val="22"/>
        </w:rPr>
        <w:t>Potočný</w:t>
      </w:r>
      <w:proofErr w:type="spellEnd"/>
      <w:r w:rsidRPr="00730BE3">
        <w:rPr>
          <w:sz w:val="22"/>
          <w:szCs w:val="22"/>
        </w:rPr>
        <w:t>,</w:t>
      </w:r>
      <w:r w:rsidR="001B113D" w:rsidRPr="00730BE3">
        <w:rPr>
          <w:sz w:val="22"/>
          <w:szCs w:val="22"/>
        </w:rPr>
        <w:t xml:space="preserve"> </w:t>
      </w:r>
      <w:r w:rsidR="00473310" w:rsidRPr="00730BE3">
        <w:t xml:space="preserve">vedoucí střediska </w:t>
      </w:r>
      <w:proofErr w:type="spellStart"/>
      <w:r w:rsidR="00473310" w:rsidRPr="00730BE3">
        <w:t>jetpatcher</w:t>
      </w:r>
      <w:proofErr w:type="spellEnd"/>
    </w:p>
    <w:p w14:paraId="414F4FE6" w14:textId="77777777" w:rsidR="00391A31" w:rsidRPr="00730BE3" w:rsidRDefault="00473310" w:rsidP="00473310">
      <w:pPr>
        <w:pStyle w:val="PRODECOMNormalni"/>
        <w:spacing w:after="40"/>
        <w:ind w:left="3687" w:firstLine="567"/>
        <w:rPr>
          <w:sz w:val="22"/>
          <w:szCs w:val="22"/>
        </w:rPr>
      </w:pPr>
      <w:r w:rsidRPr="00730BE3">
        <w:t xml:space="preserve"> tel. 607 741 246, e-mail: potocny@lesostavby.cz</w:t>
      </w:r>
    </w:p>
    <w:p w14:paraId="1AB8EF7E" w14:textId="77777777" w:rsidR="005E3208" w:rsidRPr="00730BE3" w:rsidRDefault="005E3208" w:rsidP="005E3208">
      <w:pPr>
        <w:pStyle w:val="PRODECOMNormalni"/>
        <w:spacing w:after="40"/>
        <w:rPr>
          <w:sz w:val="22"/>
          <w:szCs w:val="22"/>
        </w:rPr>
      </w:pPr>
      <w:r w:rsidRPr="00730BE3">
        <w:rPr>
          <w:sz w:val="22"/>
          <w:szCs w:val="22"/>
        </w:rPr>
        <w:t xml:space="preserve">bankovní </w:t>
      </w:r>
      <w:proofErr w:type="gramStart"/>
      <w:r w:rsidRPr="00730BE3">
        <w:rPr>
          <w:sz w:val="22"/>
          <w:szCs w:val="22"/>
        </w:rPr>
        <w:t>spojení</w:t>
      </w:r>
      <w:r w:rsidR="00473310" w:rsidRPr="00730BE3">
        <w:rPr>
          <w:sz w:val="22"/>
          <w:szCs w:val="22"/>
        </w:rPr>
        <w:t>:</w:t>
      </w:r>
      <w:r w:rsidRPr="00730BE3">
        <w:rPr>
          <w:sz w:val="22"/>
          <w:szCs w:val="22"/>
        </w:rPr>
        <w:t xml:space="preserve">   </w:t>
      </w:r>
      <w:proofErr w:type="gramEnd"/>
      <w:r w:rsidRPr="00730BE3">
        <w:rPr>
          <w:sz w:val="22"/>
          <w:szCs w:val="22"/>
        </w:rPr>
        <w:t xml:space="preserve"> </w:t>
      </w:r>
      <w:r w:rsidRPr="00730BE3">
        <w:rPr>
          <w:sz w:val="22"/>
          <w:szCs w:val="22"/>
        </w:rPr>
        <w:tab/>
      </w:r>
      <w:r w:rsidRPr="00730BE3">
        <w:rPr>
          <w:sz w:val="22"/>
          <w:szCs w:val="22"/>
        </w:rPr>
        <w:tab/>
      </w:r>
      <w:r w:rsidRPr="00730BE3">
        <w:rPr>
          <w:sz w:val="22"/>
          <w:szCs w:val="22"/>
        </w:rPr>
        <w:tab/>
        <w:t xml:space="preserve">Komerční banka, a.s., pobočka Frýdek-Místek       </w:t>
      </w:r>
    </w:p>
    <w:p w14:paraId="43C86C72" w14:textId="77777777" w:rsidR="005E3208" w:rsidRPr="00730BE3" w:rsidRDefault="005E3208" w:rsidP="005E3208">
      <w:pPr>
        <w:pStyle w:val="PRODECOMNormalni"/>
        <w:spacing w:after="40"/>
        <w:rPr>
          <w:sz w:val="22"/>
          <w:szCs w:val="22"/>
        </w:rPr>
      </w:pPr>
      <w:r w:rsidRPr="00730BE3">
        <w:rPr>
          <w:sz w:val="22"/>
          <w:szCs w:val="22"/>
        </w:rPr>
        <w:t>číslo účtu</w:t>
      </w:r>
      <w:r w:rsidR="00473310" w:rsidRPr="00730BE3">
        <w:rPr>
          <w:sz w:val="22"/>
          <w:szCs w:val="22"/>
        </w:rPr>
        <w:t>:</w:t>
      </w:r>
      <w:r w:rsidRPr="00730BE3">
        <w:rPr>
          <w:sz w:val="22"/>
          <w:szCs w:val="22"/>
        </w:rPr>
        <w:tab/>
        <w:t xml:space="preserve">        </w:t>
      </w:r>
      <w:r w:rsidRPr="00730BE3">
        <w:rPr>
          <w:sz w:val="22"/>
          <w:szCs w:val="22"/>
        </w:rPr>
        <w:tab/>
      </w:r>
      <w:r w:rsidRPr="00730BE3">
        <w:rPr>
          <w:sz w:val="22"/>
          <w:szCs w:val="22"/>
        </w:rPr>
        <w:tab/>
      </w:r>
      <w:r w:rsidRPr="00730BE3">
        <w:rPr>
          <w:sz w:val="22"/>
          <w:szCs w:val="22"/>
        </w:rPr>
        <w:tab/>
        <w:t>13403781/0100</w:t>
      </w:r>
    </w:p>
    <w:p w14:paraId="7AF529AD" w14:textId="77777777" w:rsidR="00A67C2F" w:rsidRPr="00730BE3" w:rsidRDefault="00A67C2F" w:rsidP="00A67C2F">
      <w:pPr>
        <w:pStyle w:val="PRODECOMNormalni"/>
        <w:spacing w:after="40"/>
        <w:rPr>
          <w:sz w:val="22"/>
          <w:szCs w:val="22"/>
        </w:rPr>
      </w:pPr>
      <w:r w:rsidRPr="00730BE3">
        <w:rPr>
          <w:sz w:val="22"/>
          <w:szCs w:val="22"/>
        </w:rPr>
        <w:t>e-mail pro zasílání faktur:</w:t>
      </w:r>
      <w:r w:rsidRPr="00730BE3">
        <w:rPr>
          <w:sz w:val="22"/>
          <w:szCs w:val="22"/>
        </w:rPr>
        <w:tab/>
      </w:r>
      <w:r w:rsidRPr="00730BE3">
        <w:rPr>
          <w:sz w:val="22"/>
          <w:szCs w:val="22"/>
        </w:rPr>
        <w:tab/>
      </w:r>
      <w:hyperlink r:id="rId8" w:history="1">
        <w:r w:rsidRPr="00730BE3">
          <w:rPr>
            <w:rStyle w:val="Hypertextovodkaz"/>
            <w:sz w:val="22"/>
            <w:szCs w:val="22"/>
          </w:rPr>
          <w:t>faktury@lesostavby.cz</w:t>
        </w:r>
      </w:hyperlink>
      <w:r w:rsidRPr="00730BE3">
        <w:rPr>
          <w:sz w:val="22"/>
          <w:szCs w:val="22"/>
        </w:rPr>
        <w:t xml:space="preserve"> </w:t>
      </w:r>
    </w:p>
    <w:p w14:paraId="2A4CD101" w14:textId="77777777" w:rsidR="00EF1857" w:rsidRPr="00730BE3" w:rsidRDefault="005E3208" w:rsidP="005E3208">
      <w:pPr>
        <w:pStyle w:val="PRODECOMNormalni"/>
        <w:rPr>
          <w:noProof/>
          <w:sz w:val="22"/>
          <w:szCs w:val="22"/>
        </w:rPr>
      </w:pPr>
      <w:r w:rsidRPr="00730BE3">
        <w:rPr>
          <w:noProof/>
          <w:sz w:val="22"/>
          <w:szCs w:val="22"/>
        </w:rPr>
        <w:t xml:space="preserve"> </w:t>
      </w:r>
      <w:r w:rsidR="00EF1857" w:rsidRPr="00730BE3">
        <w:rPr>
          <w:noProof/>
          <w:sz w:val="22"/>
          <w:szCs w:val="22"/>
        </w:rPr>
        <w:t xml:space="preserve">(dále jen </w:t>
      </w:r>
      <w:r w:rsidR="00CC1221" w:rsidRPr="00730BE3">
        <w:rPr>
          <w:noProof/>
          <w:sz w:val="22"/>
          <w:szCs w:val="22"/>
        </w:rPr>
        <w:t>„</w:t>
      </w:r>
      <w:r w:rsidR="00EF1857" w:rsidRPr="00730BE3">
        <w:rPr>
          <w:noProof/>
          <w:sz w:val="22"/>
          <w:szCs w:val="22"/>
        </w:rPr>
        <w:t>zhotovitel</w:t>
      </w:r>
      <w:r w:rsidR="00CC1221" w:rsidRPr="00730BE3">
        <w:rPr>
          <w:noProof/>
          <w:sz w:val="22"/>
          <w:szCs w:val="22"/>
        </w:rPr>
        <w:t>“</w:t>
      </w:r>
      <w:r w:rsidR="00EF1857" w:rsidRPr="00730BE3">
        <w:rPr>
          <w:noProof/>
          <w:sz w:val="22"/>
          <w:szCs w:val="22"/>
        </w:rPr>
        <w:t>)</w:t>
      </w:r>
      <w:r w:rsidR="00EF1857" w:rsidRPr="00730BE3">
        <w:rPr>
          <w:noProof/>
          <w:sz w:val="22"/>
          <w:szCs w:val="22"/>
        </w:rPr>
        <w:tab/>
      </w:r>
    </w:p>
    <w:p w14:paraId="5FFAD047" w14:textId="77777777" w:rsidR="00EF1857" w:rsidRPr="00730BE3" w:rsidRDefault="00EF1857" w:rsidP="00EF1857">
      <w:pPr>
        <w:pStyle w:val="PRODECOMNormalni"/>
        <w:rPr>
          <w:noProof/>
          <w:sz w:val="22"/>
          <w:szCs w:val="22"/>
        </w:rPr>
      </w:pPr>
    </w:p>
    <w:p w14:paraId="3415277C" w14:textId="77777777" w:rsidR="00605A0F" w:rsidRPr="00730BE3" w:rsidRDefault="004A53D0" w:rsidP="008819CA">
      <w:pPr>
        <w:pStyle w:val="PRODECOMNormalniU1"/>
      </w:pPr>
      <w:r w:rsidRPr="00730BE3">
        <w:t>Předmět díla</w:t>
      </w:r>
    </w:p>
    <w:p w14:paraId="2A9884E8" w14:textId="77777777" w:rsidR="00CC1221" w:rsidRPr="00730BE3" w:rsidRDefault="004A53D0" w:rsidP="00563783">
      <w:pPr>
        <w:pStyle w:val="PRODECOMNormalniU2"/>
      </w:pPr>
      <w:bookmarkStart w:id="1" w:name="_Ref253581759"/>
      <w:r w:rsidRPr="00730BE3">
        <w:t xml:space="preserve">Předmětem </w:t>
      </w:r>
      <w:r w:rsidR="00CC1221" w:rsidRPr="00730BE3">
        <w:t>Dí</w:t>
      </w:r>
      <w:bookmarkEnd w:id="1"/>
      <w:r w:rsidRPr="00730BE3">
        <w:t xml:space="preserve">la je </w:t>
      </w:r>
      <w:r w:rsidR="00605A0F" w:rsidRPr="00730BE3">
        <w:t xml:space="preserve">dodávka a montáž </w:t>
      </w:r>
      <w:r w:rsidR="000B606A" w:rsidRPr="00730BE3">
        <w:t xml:space="preserve">stavby </w:t>
      </w:r>
      <w:r w:rsidR="00563783" w:rsidRPr="00730BE3">
        <w:t xml:space="preserve">s názvem </w:t>
      </w:r>
      <w:r w:rsidR="000B606A" w:rsidRPr="00730BE3">
        <w:t>„</w:t>
      </w:r>
      <w:r w:rsidR="00473310" w:rsidRPr="00730BE3">
        <w:rPr>
          <w:b/>
        </w:rPr>
        <w:t xml:space="preserve">Opravy komunikací technologií </w:t>
      </w:r>
      <w:proofErr w:type="spellStart"/>
      <w:r w:rsidR="00473310" w:rsidRPr="00730BE3">
        <w:rPr>
          <w:b/>
        </w:rPr>
        <w:t>Jetpatcher</w:t>
      </w:r>
      <w:proofErr w:type="spellEnd"/>
      <w:r w:rsidR="00473310" w:rsidRPr="00730BE3">
        <w:rPr>
          <w:b/>
        </w:rPr>
        <w:t xml:space="preserve"> 2026 </w:t>
      </w:r>
      <w:r w:rsidR="00A33805" w:rsidRPr="00730BE3">
        <w:rPr>
          <w:b/>
        </w:rPr>
        <w:t>Kunčice pod Ondřejníkem</w:t>
      </w:r>
      <w:r w:rsidR="000B606A" w:rsidRPr="00730BE3">
        <w:t>“</w:t>
      </w:r>
      <w:r w:rsidR="00605A0F" w:rsidRPr="00730BE3">
        <w:t xml:space="preserve"> v rozsahu:</w:t>
      </w:r>
    </w:p>
    <w:p w14:paraId="382F8F59" w14:textId="5B827F73" w:rsidR="00812A2D" w:rsidRPr="00730BE3" w:rsidRDefault="00473310" w:rsidP="00812A2D">
      <w:pPr>
        <w:pStyle w:val="PRODECOMNormalni"/>
        <w:numPr>
          <w:ilvl w:val="0"/>
          <w:numId w:val="29"/>
        </w:numPr>
        <w:spacing w:after="0"/>
      </w:pPr>
      <w:r w:rsidRPr="00730BE3">
        <w:t>d</w:t>
      </w:r>
      <w:r w:rsidR="00812A2D" w:rsidRPr="00730BE3">
        <w:t>le</w:t>
      </w:r>
      <w:r w:rsidRPr="00730BE3">
        <w:t xml:space="preserve"> požadavku objednatele </w:t>
      </w:r>
      <w:r w:rsidR="00730BE3" w:rsidRPr="00730BE3">
        <w:t>do 100 tun (</w:t>
      </w:r>
      <w:r w:rsidRPr="00730BE3">
        <w:t>max</w:t>
      </w:r>
      <w:r w:rsidR="00C973B5" w:rsidRPr="00730BE3">
        <w:t xml:space="preserve">. </w:t>
      </w:r>
      <w:r w:rsidR="00730BE3" w:rsidRPr="00730BE3">
        <w:t xml:space="preserve">150 </w:t>
      </w:r>
      <w:r w:rsidRPr="00730BE3">
        <w:t>tun</w:t>
      </w:r>
      <w:r w:rsidR="00730BE3" w:rsidRPr="00730BE3">
        <w:t>)</w:t>
      </w:r>
    </w:p>
    <w:p w14:paraId="139B25B9" w14:textId="77777777" w:rsidR="00184760" w:rsidRPr="00730BE3" w:rsidRDefault="00184760" w:rsidP="00812A2D">
      <w:pPr>
        <w:pStyle w:val="PRODECOMNormalni"/>
        <w:spacing w:after="0"/>
        <w:ind w:left="1571"/>
      </w:pPr>
    </w:p>
    <w:p w14:paraId="4202DC42" w14:textId="77777777" w:rsidR="00605A0F" w:rsidRPr="00730BE3" w:rsidRDefault="00605A0F" w:rsidP="00FF52E8">
      <w:pPr>
        <w:pStyle w:val="PRODECOMNormalni"/>
        <w:spacing w:after="0"/>
      </w:pPr>
    </w:p>
    <w:p w14:paraId="02C8B6B5" w14:textId="77777777" w:rsidR="00CC1221" w:rsidRPr="00730BE3" w:rsidRDefault="004A53D0" w:rsidP="004A53D0">
      <w:pPr>
        <w:pStyle w:val="PRODECOMNormalniU2"/>
      </w:pPr>
      <w:r w:rsidRPr="00730BE3">
        <w:t>Dílo bude zhotoveno</w:t>
      </w:r>
      <w:r w:rsidR="00BD14F0" w:rsidRPr="00730BE3">
        <w:t xml:space="preserve"> dle ústních</w:t>
      </w:r>
      <w:r w:rsidR="00473310" w:rsidRPr="00730BE3">
        <w:t xml:space="preserve"> (</w:t>
      </w:r>
      <w:r w:rsidR="005C366E" w:rsidRPr="00730BE3">
        <w:t>telefonických) pokynů</w:t>
      </w:r>
      <w:r w:rsidR="00BD14F0" w:rsidRPr="00730BE3">
        <w:t xml:space="preserve"> objednavatele.</w:t>
      </w:r>
    </w:p>
    <w:p w14:paraId="6915F25A" w14:textId="77777777" w:rsidR="00BD14F0" w:rsidRPr="00730BE3" w:rsidRDefault="00BD14F0" w:rsidP="00BD14F0">
      <w:pPr>
        <w:pStyle w:val="PRODECOMNormalniU2"/>
        <w:numPr>
          <w:ilvl w:val="0"/>
          <w:numId w:val="0"/>
        </w:numPr>
        <w:ind w:left="993"/>
      </w:pPr>
    </w:p>
    <w:p w14:paraId="09FF542C" w14:textId="77777777" w:rsidR="00EB19AF" w:rsidRPr="00730BE3" w:rsidRDefault="00EB19AF" w:rsidP="00360443">
      <w:pPr>
        <w:pStyle w:val="PRODECOMNormalniU2"/>
        <w:numPr>
          <w:ilvl w:val="0"/>
          <w:numId w:val="0"/>
        </w:numPr>
        <w:ind w:left="993" w:hanging="633"/>
      </w:pPr>
    </w:p>
    <w:p w14:paraId="234CCE90" w14:textId="77777777" w:rsidR="00B03323" w:rsidRPr="00730BE3" w:rsidRDefault="00B03323" w:rsidP="00360443">
      <w:pPr>
        <w:pStyle w:val="PRODECOMNormalniU2"/>
        <w:numPr>
          <w:ilvl w:val="0"/>
          <w:numId w:val="0"/>
        </w:numPr>
        <w:ind w:left="993" w:hanging="633"/>
      </w:pPr>
    </w:p>
    <w:p w14:paraId="549D3517" w14:textId="77777777" w:rsidR="00B03323" w:rsidRPr="00730BE3" w:rsidRDefault="00B03323" w:rsidP="00360443">
      <w:pPr>
        <w:pStyle w:val="PRODECOMNormalniU2"/>
        <w:numPr>
          <w:ilvl w:val="0"/>
          <w:numId w:val="0"/>
        </w:numPr>
        <w:ind w:left="993" w:hanging="633"/>
      </w:pPr>
    </w:p>
    <w:p w14:paraId="2E0A97D6" w14:textId="77777777" w:rsidR="00360443" w:rsidRPr="00730BE3" w:rsidRDefault="00360443" w:rsidP="00360443">
      <w:pPr>
        <w:pStyle w:val="PRODECOMNormalniU2"/>
        <w:numPr>
          <w:ilvl w:val="0"/>
          <w:numId w:val="0"/>
        </w:numPr>
        <w:ind w:left="993" w:hanging="633"/>
      </w:pPr>
    </w:p>
    <w:p w14:paraId="676FB678" w14:textId="77777777" w:rsidR="00360443" w:rsidRPr="00730BE3" w:rsidRDefault="00360443" w:rsidP="00360443">
      <w:pPr>
        <w:pStyle w:val="PRODECOMNormalniU1"/>
      </w:pPr>
      <w:r w:rsidRPr="00730BE3">
        <w:t>Cena díla</w:t>
      </w:r>
    </w:p>
    <w:p w14:paraId="43B80F9B" w14:textId="77777777" w:rsidR="00360443" w:rsidRPr="00730BE3" w:rsidRDefault="00360443" w:rsidP="00563783">
      <w:pPr>
        <w:pStyle w:val="PRODECOMNormalniU2"/>
      </w:pPr>
      <w:r w:rsidRPr="00730BE3">
        <w:t xml:space="preserve">Smluvní cena díla činí </w:t>
      </w:r>
      <w:r w:rsidR="00473310" w:rsidRPr="00730BE3">
        <w:rPr>
          <w:b/>
        </w:rPr>
        <w:t xml:space="preserve">3.500,-Kč/t bez DPH, 735,-Kč/t DPH 21 </w:t>
      </w:r>
      <w:proofErr w:type="gramStart"/>
      <w:r w:rsidR="00473310" w:rsidRPr="00730BE3">
        <w:rPr>
          <w:b/>
        </w:rPr>
        <w:t>%,  4.235</w:t>
      </w:r>
      <w:proofErr w:type="gramEnd"/>
      <w:r w:rsidR="00473310" w:rsidRPr="00730BE3">
        <w:rPr>
          <w:b/>
        </w:rPr>
        <w:t>,-Kč/t s DPH</w:t>
      </w:r>
      <w:r w:rsidR="00473310" w:rsidRPr="00730BE3">
        <w:t>.</w:t>
      </w:r>
      <w:r w:rsidR="00607812" w:rsidRPr="00730BE3">
        <w:t xml:space="preserve"> Smluvní cena díla byla stanovena na základě smluvní dokumentace a položkového rozpočtu, který je přílohou č. 1 této smlouvy o dílo, a tvoří její nedílnou součást. Není-li touto smlouvou sjednáno jinak, cena díla obsahuje veškeré náklady zhotovitele nutné ke zhotovení díla.</w:t>
      </w:r>
    </w:p>
    <w:p w14:paraId="073B8A60" w14:textId="77777777" w:rsidR="00B03323" w:rsidRPr="00730BE3" w:rsidRDefault="00B03323" w:rsidP="00B03323">
      <w:pPr>
        <w:pStyle w:val="PRODECOMNormalniU2"/>
      </w:pPr>
      <w:r w:rsidRPr="00730BE3">
        <w:t>Objednatel prohlašuje, že nebude použit režim přenesené daňové povinnosti.</w:t>
      </w:r>
    </w:p>
    <w:p w14:paraId="123828EB" w14:textId="77777777" w:rsidR="00607812" w:rsidRPr="00730BE3" w:rsidRDefault="00B53614" w:rsidP="00B53614">
      <w:pPr>
        <w:pStyle w:val="PRODECOMNormalniU2"/>
      </w:pPr>
      <w:r w:rsidRPr="00730BE3">
        <w:t>Za vícepráce se považují takové práce a dodávky, které objednatel písemně požaduje po zhotoviteli provést nad rámec smluvní dokumentace a položkového rozpočtu. Za vícepráce se nepovažují takové práce a dodávky, které jsou uvedeny alespoň ve smluvní dokumentaci nebo alespoň ve smluvním rozpočtu. Za vícepráce se také nepovažují práce a dodávky neuvedené ani ve smluvní dokumentaci, ani ve smluvním rozpočtu, ale jejichž nutnost vyplývá z technického řešení díla dle smluvní dokumentace a zhotovitel mohl při vynaložení odborné péče nutnost jejich provedení předvídat.</w:t>
      </w:r>
    </w:p>
    <w:p w14:paraId="0F868103" w14:textId="77777777" w:rsidR="00360443" w:rsidRPr="00730BE3" w:rsidRDefault="00360443" w:rsidP="00B53614">
      <w:pPr>
        <w:pStyle w:val="PRODECOMNormalniU2"/>
      </w:pPr>
      <w:r w:rsidRPr="00730BE3">
        <w:t>V případě, že objednatel požádá o rozšíření předmětu díla nad rámec smluvní dokumentace a položkového rozpočtu (vícepráci), zpracuje zhotovitel cenovou nabídku</w:t>
      </w:r>
      <w:r w:rsidR="00607812" w:rsidRPr="00730BE3">
        <w:t>.</w:t>
      </w:r>
      <w:r w:rsidRPr="00730BE3">
        <w:t xml:space="preserve"> Pro položky, které lze na cenovou nabídku aplikovat z položkového rozpočtu, je povinen zhotovitel použít jednotkové ceny z položkového rozpočtu. Ostatní položky zhotovitel ocení podle sborníku cen RTS 20</w:t>
      </w:r>
      <w:r w:rsidR="00BB6C79" w:rsidRPr="00730BE3">
        <w:t>2</w:t>
      </w:r>
      <w:r w:rsidR="00473310" w:rsidRPr="00730BE3">
        <w:t>6</w:t>
      </w:r>
      <w:r w:rsidRPr="00730BE3">
        <w:t>/</w:t>
      </w:r>
      <w:r w:rsidR="00A33805" w:rsidRPr="00730BE3">
        <w:t>I</w:t>
      </w:r>
      <w:r w:rsidRPr="00730BE3">
        <w:t>. Zpracovanou nabídku objednatel písemně odsouhlasí nebo připomínkuje do 3 pracovních dnů od jejího obdržení od zhotovitele. Po odsouhlasení nabídky je vícepráce evidována zhotovitelem ve formě změnového listu, který je zhotovitel oprávněn po provedení části díla oceněného ve změnovém listě fakturovat. Za provedené vícepráce se objednatel zavazuje zaplatit zhotoviteli cenu sjednanou v příslušném změnovém listě, kterým budou tyto vícepráce sjednány.</w:t>
      </w:r>
    </w:p>
    <w:p w14:paraId="36100810" w14:textId="77777777" w:rsidR="00360443" w:rsidRPr="00730BE3" w:rsidRDefault="00360443" w:rsidP="00360443">
      <w:pPr>
        <w:pStyle w:val="PRODECOMNormalniU2"/>
      </w:pPr>
      <w:r w:rsidRPr="00730BE3">
        <w:t>V případě, že objednatel požádá o zúžení předmětu díla o část díla dle smluvní dokumentace a položkového rozpočtu (méněpráci), zpracuje zhotovitel změnový list, ve kterém odpočte veškeré položky v příslušných množstvích dle položkového rozpočtu, které představují tu část díla, které objednatel nařídil neprovádět, a předá tento změnový list objednateli do 3 pracovních dnů ode dne doručení výzvy k jeho zpracování. Objednatel do 3 pracovních dnů změnový list schválí nebo zašle zhotoviteli své připomínky.</w:t>
      </w:r>
      <w:r w:rsidR="00563783" w:rsidRPr="00730BE3">
        <w:t xml:space="preserve"> Pokud bude rozsah méněprací větší než </w:t>
      </w:r>
      <w:proofErr w:type="gramStart"/>
      <w:r w:rsidR="00563783" w:rsidRPr="00730BE3">
        <w:t>10%</w:t>
      </w:r>
      <w:proofErr w:type="gramEnd"/>
      <w:r w:rsidR="00563783" w:rsidRPr="00730BE3">
        <w:t xml:space="preserve"> z ceny Díla, má zhotovitel nárok na zvýšení </w:t>
      </w:r>
      <w:r w:rsidR="006D2241" w:rsidRPr="00730BE3">
        <w:t xml:space="preserve">všech </w:t>
      </w:r>
      <w:r w:rsidR="00563783" w:rsidRPr="00730BE3">
        <w:t xml:space="preserve">jednotkových cen </w:t>
      </w:r>
      <w:r w:rsidR="006D2241" w:rsidRPr="00730BE3">
        <w:t xml:space="preserve">o </w:t>
      </w:r>
      <w:proofErr w:type="gramStart"/>
      <w:r w:rsidR="006D2241" w:rsidRPr="00730BE3">
        <w:t>2%</w:t>
      </w:r>
      <w:proofErr w:type="gramEnd"/>
      <w:r w:rsidR="006D2241" w:rsidRPr="00730BE3">
        <w:t xml:space="preserve"> za každé další </w:t>
      </w:r>
      <w:proofErr w:type="gramStart"/>
      <w:r w:rsidR="006D2241" w:rsidRPr="00730BE3">
        <w:t>1%</w:t>
      </w:r>
      <w:proofErr w:type="gramEnd"/>
      <w:r w:rsidR="006D2241" w:rsidRPr="00730BE3">
        <w:t xml:space="preserve"> méněprací.</w:t>
      </w:r>
    </w:p>
    <w:p w14:paraId="20121B97" w14:textId="77777777" w:rsidR="00360443" w:rsidRPr="00730BE3" w:rsidRDefault="00360443" w:rsidP="00360443">
      <w:pPr>
        <w:pStyle w:val="PRODECOMNormalniU2"/>
      </w:pPr>
      <w:r w:rsidRPr="00730BE3">
        <w:t>Na všechny změnové listy vydané v průběhu výstavby díla bude před předáním díla uzavřen dodatek k této smlouvě o dílo.</w:t>
      </w:r>
    </w:p>
    <w:p w14:paraId="71B93829" w14:textId="77777777" w:rsidR="00072F97" w:rsidRPr="00730BE3" w:rsidRDefault="00072F97" w:rsidP="008819CA">
      <w:pPr>
        <w:pStyle w:val="PRODECOMNormalniU1"/>
      </w:pPr>
      <w:r w:rsidRPr="00730BE3">
        <w:t>Předmět díla</w:t>
      </w:r>
      <w:r w:rsidR="001904B7" w:rsidRPr="00730BE3">
        <w:t xml:space="preserve"> a způsob jeho provádění</w:t>
      </w:r>
    </w:p>
    <w:p w14:paraId="69AC6199" w14:textId="45C51493" w:rsidR="007C2D1D" w:rsidRPr="00730BE3" w:rsidRDefault="00072F97" w:rsidP="006D2241">
      <w:pPr>
        <w:pStyle w:val="PRODECOMNormalniU2"/>
      </w:pPr>
      <w:r w:rsidRPr="00730BE3">
        <w:t xml:space="preserve">Zhotovitel se zavazuje provést pro objednatele dílo v rozsahu odstavce </w:t>
      </w:r>
      <w:r w:rsidR="007404ED" w:rsidRPr="00730BE3">
        <w:fldChar w:fldCharType="begin"/>
      </w:r>
      <w:r w:rsidR="008561FC" w:rsidRPr="00730BE3">
        <w:instrText xml:space="preserve"> REF _Ref253581759 \r \h </w:instrText>
      </w:r>
      <w:r w:rsidR="00730BE3">
        <w:instrText xml:space="preserve"> \* MERGEFORMAT </w:instrText>
      </w:r>
      <w:r w:rsidR="007404ED" w:rsidRPr="00730BE3">
        <w:fldChar w:fldCharType="separate"/>
      </w:r>
      <w:r w:rsidR="008B1865" w:rsidRPr="00730BE3">
        <w:t>2.1</w:t>
      </w:r>
      <w:r w:rsidR="007404ED" w:rsidRPr="00730BE3">
        <w:fldChar w:fldCharType="end"/>
      </w:r>
      <w:r w:rsidRPr="00730BE3">
        <w:t xml:space="preserve"> této smlouvy o dílo</w:t>
      </w:r>
      <w:r w:rsidR="00880C9B" w:rsidRPr="00730BE3">
        <w:t xml:space="preserve"> v souladu se smluvní dokumentací.</w:t>
      </w:r>
    </w:p>
    <w:p w14:paraId="15290938" w14:textId="77777777" w:rsidR="001904B7" w:rsidRPr="00730BE3" w:rsidRDefault="001904B7" w:rsidP="00384AAF">
      <w:pPr>
        <w:pStyle w:val="PRODECOMNormalniU2"/>
      </w:pPr>
      <w:r w:rsidRPr="00730BE3">
        <w:t>Zhotovitel se zavazuje provést dílo vlastním jménem, na vlastní odpovědnost a na své nebezpečí.</w:t>
      </w:r>
    </w:p>
    <w:p w14:paraId="62536CA1" w14:textId="77777777" w:rsidR="006207A1" w:rsidRPr="00730BE3" w:rsidRDefault="00E81D5E" w:rsidP="00E81D5E">
      <w:pPr>
        <w:pStyle w:val="PRODECOMNormalniU2"/>
      </w:pPr>
      <w:r w:rsidRPr="00730BE3">
        <w:t xml:space="preserve">Zhotovitel se zavazuje udržovat staveniště a jeho okolí včetně přenechaných inženýrských sítí a příjezdových komunikací v čistotě a pořádku, je povinen zajistit průběžné odstraňování všech druhů odpadu, suti a nepotřebného materiálu ze staveniště a jejich odvoz na vlastní náklad. Zhotovitel se zavazuje zabránit pronikání vlastního odpadu, suti, nepotřebného materiálu jakož i dalších věcí potřebných pro </w:t>
      </w:r>
      <w:r w:rsidR="006207A1" w:rsidRPr="00730BE3">
        <w:t>realizaci díla mimo staveniště.</w:t>
      </w:r>
    </w:p>
    <w:p w14:paraId="357B3AAD" w14:textId="77777777" w:rsidR="00E81D5E" w:rsidRPr="00730BE3" w:rsidRDefault="00E81D5E" w:rsidP="00E81D5E">
      <w:pPr>
        <w:pStyle w:val="PRODECOMNormalniU2"/>
      </w:pPr>
      <w:r w:rsidRPr="00730BE3">
        <w:t xml:space="preserve">Zhotovitel se zavazuje vyzvat objednatele k prověření konstrukcí, které mají být v dalším postupu zakryty nebo se stanou nepřístupnými nejméně </w:t>
      </w:r>
      <w:r w:rsidR="004A7964" w:rsidRPr="00730BE3">
        <w:t>3</w:t>
      </w:r>
      <w:r w:rsidRPr="00730BE3">
        <w:t xml:space="preserve"> pracovní dny dopředu zápisem do stavebního deníku a telefonicky.</w:t>
      </w:r>
    </w:p>
    <w:p w14:paraId="5386BEB0" w14:textId="77777777" w:rsidR="00E81D5E" w:rsidRPr="00730BE3" w:rsidRDefault="00E81D5E" w:rsidP="00E81D5E">
      <w:pPr>
        <w:pStyle w:val="PRODECOMNormalniU2"/>
      </w:pPr>
      <w:r w:rsidRPr="00730BE3">
        <w:t>Zhotovitel je povinen vést ode dne převzetí staveniště stavební deník v rozsahu dle vyhlášky 499/2006 Sb.</w:t>
      </w:r>
    </w:p>
    <w:p w14:paraId="734E367C" w14:textId="77777777" w:rsidR="00E81D5E" w:rsidRPr="00730BE3" w:rsidRDefault="00E81D5E" w:rsidP="00E81D5E">
      <w:pPr>
        <w:pStyle w:val="PRODECOMNormalniU2"/>
      </w:pPr>
      <w:r w:rsidRPr="00730BE3">
        <w:t>Objednatel se zavazuje:</w:t>
      </w:r>
    </w:p>
    <w:p w14:paraId="1A8D1701" w14:textId="77777777" w:rsidR="00E81D5E" w:rsidRPr="00730BE3" w:rsidRDefault="00E81D5E" w:rsidP="00E81D5E">
      <w:pPr>
        <w:pStyle w:val="PRODECOMNormalniU3"/>
      </w:pPr>
      <w:r w:rsidRPr="00730BE3">
        <w:t>před zahájením prací předat zhotoviteli staveniště a výškový bod, zajistit příslušné seznámení odpovědného vedoucího zhotovitele se zvláštními místními podmínkami a provést o tom zápis do stavebního deníku,</w:t>
      </w:r>
    </w:p>
    <w:p w14:paraId="31B840D4" w14:textId="77777777" w:rsidR="00E81D5E" w:rsidRPr="00730BE3" w:rsidRDefault="00E81D5E" w:rsidP="00E81D5E">
      <w:pPr>
        <w:pStyle w:val="PRODECOMNormalniU3"/>
      </w:pPr>
      <w:r w:rsidRPr="00730BE3">
        <w:t>neprodleně uskutečn</w:t>
      </w:r>
      <w:r w:rsidR="00270568" w:rsidRPr="00730BE3">
        <w:t>it</w:t>
      </w:r>
      <w:r w:rsidRPr="00730BE3">
        <w:t xml:space="preserve"> potřebné konzultace v průběhu realizace díla na výzvu zhotovitele,</w:t>
      </w:r>
    </w:p>
    <w:p w14:paraId="049BD917" w14:textId="77777777" w:rsidR="00E81D5E" w:rsidRPr="00730BE3" w:rsidRDefault="00E81D5E" w:rsidP="00E81D5E">
      <w:pPr>
        <w:pStyle w:val="PRODECOMNormalniU3"/>
      </w:pPr>
      <w:r w:rsidRPr="00730BE3">
        <w:lastRenderedPageBreak/>
        <w:t>dostavit se k převzetí díla,</w:t>
      </w:r>
    </w:p>
    <w:p w14:paraId="69E3F330" w14:textId="77777777" w:rsidR="00E81D5E" w:rsidRPr="00730BE3" w:rsidRDefault="00E81D5E" w:rsidP="00E81D5E">
      <w:pPr>
        <w:pStyle w:val="PRODECOMNormalniU3"/>
      </w:pPr>
      <w:r w:rsidRPr="00730BE3">
        <w:t>řádně hradit cenu díla.</w:t>
      </w:r>
    </w:p>
    <w:p w14:paraId="68F55C3D" w14:textId="77777777" w:rsidR="008012AB" w:rsidRPr="00730BE3" w:rsidRDefault="008012AB" w:rsidP="008819CA">
      <w:pPr>
        <w:pStyle w:val="PRODECOMNormalniU1"/>
      </w:pPr>
      <w:bookmarkStart w:id="2" w:name="_Ref254008085"/>
      <w:r w:rsidRPr="00730BE3">
        <w:t>Doba plnění</w:t>
      </w:r>
      <w:bookmarkEnd w:id="2"/>
    </w:p>
    <w:p w14:paraId="27E08E44" w14:textId="77777777" w:rsidR="006D2241" w:rsidRPr="00730BE3" w:rsidRDefault="006D2241" w:rsidP="006D2241">
      <w:pPr>
        <w:pStyle w:val="PRODECOMNormalniU2"/>
      </w:pPr>
      <w:r w:rsidRPr="00730BE3">
        <w:t>Zhotovitel provede dílo následujících termínech:</w:t>
      </w:r>
    </w:p>
    <w:p w14:paraId="6CBE9513" w14:textId="77777777" w:rsidR="006D2241" w:rsidRPr="00730BE3" w:rsidRDefault="006D2241" w:rsidP="006D2241">
      <w:pPr>
        <w:pStyle w:val="PRODECOMNormalniU3"/>
      </w:pPr>
      <w:r w:rsidRPr="00730BE3">
        <w:t>Převzetí staveniště:</w:t>
      </w:r>
      <w:r w:rsidRPr="00730BE3">
        <w:tab/>
      </w:r>
      <w:r w:rsidR="0050495C" w:rsidRPr="00730BE3">
        <w:t>d</w:t>
      </w:r>
      <w:r w:rsidR="005C366E" w:rsidRPr="00730BE3">
        <w:t>uben 2026</w:t>
      </w:r>
    </w:p>
    <w:p w14:paraId="6669F9F4" w14:textId="77777777" w:rsidR="006D2241" w:rsidRPr="00730BE3" w:rsidRDefault="006D2241" w:rsidP="006D2241">
      <w:pPr>
        <w:pStyle w:val="PRODECOMNormalniU3"/>
      </w:pPr>
      <w:r w:rsidRPr="00730BE3">
        <w:t>Zahájení prací:</w:t>
      </w:r>
      <w:r w:rsidRPr="00730BE3">
        <w:tab/>
      </w:r>
      <w:r w:rsidRPr="00730BE3">
        <w:tab/>
      </w:r>
      <w:r w:rsidR="0050495C" w:rsidRPr="00730BE3">
        <w:t>d</w:t>
      </w:r>
      <w:r w:rsidR="005C366E" w:rsidRPr="00730BE3">
        <w:t>uben 2026</w:t>
      </w:r>
    </w:p>
    <w:p w14:paraId="0AA6EFD1" w14:textId="77777777" w:rsidR="006D2241" w:rsidRPr="00730BE3" w:rsidRDefault="006D2241" w:rsidP="006D2241">
      <w:pPr>
        <w:pStyle w:val="PRODECOMNormalniU3"/>
      </w:pPr>
      <w:bookmarkStart w:id="3" w:name="_Ref447787237"/>
      <w:r w:rsidRPr="00730BE3">
        <w:t>Dokončení prací:</w:t>
      </w:r>
      <w:r w:rsidRPr="00730BE3">
        <w:tab/>
      </w:r>
      <w:r w:rsidRPr="00730BE3">
        <w:tab/>
      </w:r>
      <w:bookmarkEnd w:id="3"/>
      <w:r w:rsidR="0050495C" w:rsidRPr="00730BE3">
        <w:t>30.0</w:t>
      </w:r>
      <w:r w:rsidR="005C366E" w:rsidRPr="00730BE3">
        <w:t>8</w:t>
      </w:r>
      <w:r w:rsidR="0050495C" w:rsidRPr="00730BE3">
        <w:t>.202</w:t>
      </w:r>
      <w:r w:rsidR="005C366E" w:rsidRPr="00730BE3">
        <w:t>6</w:t>
      </w:r>
    </w:p>
    <w:p w14:paraId="414AE72A" w14:textId="77777777" w:rsidR="006D2241" w:rsidRPr="00730BE3" w:rsidRDefault="006D2241" w:rsidP="006D2241">
      <w:pPr>
        <w:pStyle w:val="PRODECOMNormalniU3"/>
      </w:pPr>
      <w:bookmarkStart w:id="4" w:name="_Ref447787275"/>
      <w:r w:rsidRPr="00730BE3">
        <w:t>Vyklizení staveniště:</w:t>
      </w:r>
      <w:r w:rsidRPr="00730BE3">
        <w:tab/>
      </w:r>
      <w:bookmarkEnd w:id="4"/>
      <w:r w:rsidR="0050495C" w:rsidRPr="00730BE3">
        <w:t>3</w:t>
      </w:r>
      <w:r w:rsidR="005C366E" w:rsidRPr="00730BE3">
        <w:t>1</w:t>
      </w:r>
      <w:r w:rsidR="0050495C" w:rsidRPr="00730BE3">
        <w:t>.0</w:t>
      </w:r>
      <w:r w:rsidR="005C366E" w:rsidRPr="00730BE3">
        <w:t>8</w:t>
      </w:r>
      <w:r w:rsidR="0050495C" w:rsidRPr="00730BE3">
        <w:t>.202</w:t>
      </w:r>
      <w:r w:rsidR="005C366E" w:rsidRPr="00730BE3">
        <w:t>6</w:t>
      </w:r>
    </w:p>
    <w:p w14:paraId="7192FF9C" w14:textId="77777777" w:rsidR="007C2D1D" w:rsidRPr="00730BE3" w:rsidRDefault="006D2241" w:rsidP="006D2241">
      <w:pPr>
        <w:pStyle w:val="PRODECOMNormalniU2"/>
      </w:pPr>
      <w:r w:rsidRPr="00730BE3">
        <w:t xml:space="preserve">Doba plnění, dokončení a předání Díla se prodlouží o počet kalendářních dnů, po které byl objednatel v prodlení </w:t>
      </w:r>
      <w:proofErr w:type="gramStart"/>
      <w:r w:rsidRPr="00730BE3">
        <w:t>s</w:t>
      </w:r>
      <w:proofErr w:type="gramEnd"/>
      <w:r w:rsidRPr="00730BE3">
        <w:t> předání staveniště zhotoviteli z důvodů na straně objednatele, nebo po které objednatel přeruší práce zhotovitele na díle z důvodů na straně objednatele</w:t>
      </w:r>
      <w:r w:rsidR="007C2D1D" w:rsidRPr="00730BE3">
        <w:t>.</w:t>
      </w:r>
    </w:p>
    <w:p w14:paraId="2F64FD35" w14:textId="77777777" w:rsidR="004F512A" w:rsidRPr="00730BE3" w:rsidRDefault="00411958" w:rsidP="00A33805">
      <w:pPr>
        <w:pStyle w:val="PRODECOMNormalniU2"/>
      </w:pPr>
      <w:r w:rsidRPr="00730BE3">
        <w:t xml:space="preserve">Zhotovitel je oprávněn přerušit práce na díle, jestliže je objednatel v prodlení </w:t>
      </w:r>
      <w:r w:rsidR="005F2F5C" w:rsidRPr="00730BE3">
        <w:t xml:space="preserve">více než 7 </w:t>
      </w:r>
      <w:r w:rsidRPr="00730BE3">
        <w:t>kalendářních dnů po datu splatnosti kterékoli faktury zhotovitele</w:t>
      </w:r>
      <w:r w:rsidR="005F2F5C" w:rsidRPr="00730BE3">
        <w:t xml:space="preserve">. </w:t>
      </w:r>
      <w:r w:rsidR="00E85632" w:rsidRPr="00730BE3">
        <w:t>Doba plnění, dokončení a předání díla se prodlouží o počet kalendářních dnů, o které byl objednatel v prodlení s úhradou faktury.</w:t>
      </w:r>
    </w:p>
    <w:p w14:paraId="5052A5B5" w14:textId="77777777" w:rsidR="00E81D5E" w:rsidRPr="00730BE3" w:rsidRDefault="00E81D5E" w:rsidP="00262293">
      <w:pPr>
        <w:pStyle w:val="Obsah10"/>
        <w:jc w:val="both"/>
        <w:rPr>
          <w:sz w:val="20"/>
        </w:rPr>
      </w:pPr>
    </w:p>
    <w:p w14:paraId="0DABE739" w14:textId="77777777" w:rsidR="004F512A" w:rsidRPr="00730BE3" w:rsidRDefault="004F512A" w:rsidP="008819CA">
      <w:pPr>
        <w:pStyle w:val="PRODECOMNormalniU1"/>
      </w:pPr>
      <w:bookmarkStart w:id="5" w:name="_Ref254012955"/>
      <w:r w:rsidRPr="00730BE3">
        <w:t>Platební podmínky</w:t>
      </w:r>
      <w:bookmarkEnd w:id="5"/>
    </w:p>
    <w:p w14:paraId="16D240B7" w14:textId="34B33221" w:rsidR="002C507F" w:rsidRPr="00730BE3" w:rsidRDefault="002C507F" w:rsidP="002C507F">
      <w:pPr>
        <w:pStyle w:val="PRODECOMNormalniU2"/>
      </w:pPr>
      <w:r w:rsidRPr="00730BE3">
        <w:t xml:space="preserve">V souladu s </w:t>
      </w:r>
      <w:proofErr w:type="spellStart"/>
      <w:r w:rsidRPr="00730BE3">
        <w:t>ust</w:t>
      </w:r>
      <w:proofErr w:type="spellEnd"/>
      <w:r w:rsidRPr="00730BE3">
        <w:t xml:space="preserve">. § 21 odst. 9 zákona č. 235/2004 Sb., o dani z přidané hodnoty sjednávají smluvní strany dílčí plnění. Dílčí plnění odsouhlasené objednatelem v soupisu provedených prací, se považuje za samostatné zdanitelné plnění uskutečněné poslední pracovní den v měsíci. </w:t>
      </w:r>
      <w:bookmarkStart w:id="6" w:name="_Ref253755218"/>
      <w:r w:rsidRPr="00730BE3">
        <w:t>Cena Díla bude hrazena měsíčně na základě daňových dokladů (faktur) zhotovitele. Faktury zhotovitele formou a obsahem musejí odpovídat zákonu o účetnictví a zákonu o dani z přidané hodnoty</w:t>
      </w:r>
      <w:bookmarkEnd w:id="6"/>
      <w:r w:rsidRPr="00730BE3">
        <w:t xml:space="preserve">. Přílohou každé faktury je oboustranně podepsaný soupis provedených prací v souladu s odst. </w:t>
      </w:r>
      <w:r w:rsidR="007404ED" w:rsidRPr="00730BE3">
        <w:fldChar w:fldCharType="begin"/>
      </w:r>
      <w:r w:rsidRPr="00730BE3">
        <w:instrText xml:space="preserve"> REF _Ref447788731 \r \h </w:instrText>
      </w:r>
      <w:r w:rsidR="00730BE3">
        <w:instrText xml:space="preserve"> \* MERGEFORMAT </w:instrText>
      </w:r>
      <w:r w:rsidR="007404ED" w:rsidRPr="00730BE3">
        <w:fldChar w:fldCharType="separate"/>
      </w:r>
      <w:r w:rsidR="008B1865" w:rsidRPr="00730BE3">
        <w:t>6.2</w:t>
      </w:r>
      <w:r w:rsidR="007404ED" w:rsidRPr="00730BE3">
        <w:fldChar w:fldCharType="end"/>
      </w:r>
      <w:r w:rsidRPr="00730BE3">
        <w:t>.</w:t>
      </w:r>
    </w:p>
    <w:p w14:paraId="1B095924" w14:textId="77777777" w:rsidR="002C507F" w:rsidRPr="00730BE3" w:rsidRDefault="002C507F" w:rsidP="002C507F">
      <w:pPr>
        <w:pStyle w:val="PRODECOMNormalniU2"/>
      </w:pPr>
      <w:bookmarkStart w:id="7" w:name="_Ref447788731"/>
      <w:r w:rsidRPr="00730BE3">
        <w:t>Zhotovitel předloží soupis provedených prací podepsaný objednateli k poslednímu pracovnímu dni v měsíci a objednatel jej do 3 pracovních dnů písemně potvrdí nebo zašle zhotoviteli připomínky. Po odsouhlasení soupisu objednatelem potvrdí soupis písemně obě smluvní strany.</w:t>
      </w:r>
      <w:bookmarkEnd w:id="7"/>
    </w:p>
    <w:p w14:paraId="50AD7772" w14:textId="77777777" w:rsidR="002C507F" w:rsidRPr="00730BE3" w:rsidRDefault="002C507F" w:rsidP="002C507F">
      <w:pPr>
        <w:pStyle w:val="PRODECOMNormalniU2"/>
      </w:pPr>
      <w:r w:rsidRPr="00730BE3">
        <w:t xml:space="preserve">Lhůta splatnosti všech faktur vystavených zhotovitelem je 30 kalendářních dnů ode </w:t>
      </w:r>
      <w:r w:rsidR="00A67C2F" w:rsidRPr="00730BE3">
        <w:t>dne jejich doručení objednateli.</w:t>
      </w:r>
    </w:p>
    <w:p w14:paraId="29CC2130" w14:textId="77777777" w:rsidR="002C507F" w:rsidRPr="00730BE3" w:rsidRDefault="002C507F" w:rsidP="002C507F">
      <w:pPr>
        <w:pStyle w:val="PRODECOMNormalniU2"/>
      </w:pPr>
      <w:r w:rsidRPr="00730BE3">
        <w:t>Úhradou ceny Díla / faktury se rozumí připsání předmětné částky na účet zhotovitele nebo datum provedení zápočtu vzájemných pohledávek vzniklých z této smlouvy o dílo.</w:t>
      </w:r>
    </w:p>
    <w:p w14:paraId="172200F0" w14:textId="77777777" w:rsidR="004F512A" w:rsidRPr="00730BE3" w:rsidRDefault="004F512A" w:rsidP="00A268B6">
      <w:pPr>
        <w:pStyle w:val="PRODECOMNormalniU2"/>
        <w:numPr>
          <w:ilvl w:val="0"/>
          <w:numId w:val="0"/>
        </w:numPr>
        <w:ind w:left="993" w:hanging="633"/>
      </w:pPr>
    </w:p>
    <w:p w14:paraId="0E8AAA24" w14:textId="77777777" w:rsidR="00931E16" w:rsidRPr="00730BE3" w:rsidRDefault="00931E16" w:rsidP="008819CA">
      <w:pPr>
        <w:pStyle w:val="PRODECOMNormalniU1"/>
      </w:pPr>
      <w:r w:rsidRPr="00730BE3">
        <w:t>Záruka a odpovědnost za vady</w:t>
      </w:r>
    </w:p>
    <w:p w14:paraId="78ADEE55" w14:textId="77777777" w:rsidR="00931E16" w:rsidRPr="00730BE3" w:rsidRDefault="00931E16" w:rsidP="00384AAF">
      <w:pPr>
        <w:pStyle w:val="PRODECOMNormalniU2"/>
      </w:pPr>
      <w:r w:rsidRPr="00730BE3">
        <w:t xml:space="preserve">Záruční doba </w:t>
      </w:r>
      <w:r w:rsidR="006207A1" w:rsidRPr="00730BE3">
        <w:t xml:space="preserve">na celé dílo </w:t>
      </w:r>
      <w:r w:rsidRPr="00730BE3">
        <w:t>činí</w:t>
      </w:r>
      <w:r w:rsidRPr="00730BE3">
        <w:rPr>
          <w:b/>
          <w:bCs/>
        </w:rPr>
        <w:t xml:space="preserve"> </w:t>
      </w:r>
      <w:r w:rsidR="005C366E" w:rsidRPr="00730BE3">
        <w:rPr>
          <w:b/>
          <w:bCs/>
        </w:rPr>
        <w:t>24</w:t>
      </w:r>
      <w:r w:rsidR="00D02293" w:rsidRPr="00730BE3">
        <w:rPr>
          <w:b/>
          <w:bCs/>
        </w:rPr>
        <w:t xml:space="preserve"> </w:t>
      </w:r>
      <w:r w:rsidRPr="00730BE3">
        <w:rPr>
          <w:bCs/>
        </w:rPr>
        <w:t>měsíců</w:t>
      </w:r>
      <w:r w:rsidRPr="00730BE3">
        <w:rPr>
          <w:b/>
          <w:bCs/>
        </w:rPr>
        <w:t xml:space="preserve"> </w:t>
      </w:r>
      <w:r w:rsidRPr="00730BE3">
        <w:t>od převzetí díla objednatelem</w:t>
      </w:r>
      <w:r w:rsidR="000552EB" w:rsidRPr="00730BE3">
        <w:t>.</w:t>
      </w:r>
    </w:p>
    <w:p w14:paraId="439D291E" w14:textId="77777777" w:rsidR="00931E16" w:rsidRPr="00730BE3" w:rsidRDefault="00931E16" w:rsidP="00384AAF">
      <w:pPr>
        <w:pStyle w:val="PRODECOMNormalniU2"/>
      </w:pPr>
      <w:r w:rsidRPr="00730BE3">
        <w:t xml:space="preserve">Zhotovitel se zavazuje dostavit se do 3 pracovních dnů po obdržení reklamace k prohlídce reklamované vady. Smluvní strany písemně dohodnou způsob a termín odstranění vady. </w:t>
      </w:r>
      <w:r w:rsidR="00445555" w:rsidRPr="00730BE3">
        <w:rPr>
          <w:iCs/>
        </w:rPr>
        <w:t>Nedojde</w:t>
      </w:r>
      <w:r w:rsidR="004A7964" w:rsidRPr="00730BE3">
        <w:rPr>
          <w:iCs/>
        </w:rPr>
        <w:t>-</w:t>
      </w:r>
      <w:r w:rsidR="00445555" w:rsidRPr="00730BE3">
        <w:rPr>
          <w:iCs/>
        </w:rPr>
        <w:t xml:space="preserve">li mezi stranami k dohodě o termínu odstranění vad, pak platí, že zhotovitel je povinen vady odstranit nejpozději do </w:t>
      </w:r>
      <w:r w:rsidR="00FB4BF0" w:rsidRPr="00730BE3">
        <w:rPr>
          <w:iCs/>
        </w:rPr>
        <w:t xml:space="preserve">5 </w:t>
      </w:r>
      <w:r w:rsidR="00445555" w:rsidRPr="00730BE3">
        <w:rPr>
          <w:iCs/>
        </w:rPr>
        <w:t>pracovních dní od uplatnění reklamace</w:t>
      </w:r>
      <w:r w:rsidR="00445555" w:rsidRPr="00730BE3">
        <w:t xml:space="preserve"> </w:t>
      </w:r>
      <w:r w:rsidRPr="00730BE3">
        <w:t>Objednatel se zavazuje vytvořit zhotoviteli na dobu nezbytně nutnou podmínky pro odstranění reklamované vady.</w:t>
      </w:r>
      <w:r w:rsidR="00445555" w:rsidRPr="00730BE3">
        <w:t xml:space="preserve"> </w:t>
      </w:r>
      <w:r w:rsidR="00445555" w:rsidRPr="00730BE3">
        <w:rPr>
          <w:szCs w:val="24"/>
        </w:rPr>
        <w:t>V případě, že se zhotovitel nedostaví ve lhůtě sjednané v tomto ustanovení k prohlídce reklamované vady nebo vady neodstraní ve sjednaném termínu, má objednatel právo zajistit odstranění vad jinak, a to na náklady zhotovitele</w:t>
      </w:r>
      <w:r w:rsidR="00F0175E" w:rsidRPr="00730BE3">
        <w:rPr>
          <w:szCs w:val="24"/>
        </w:rPr>
        <w:t xml:space="preserve"> </w:t>
      </w:r>
      <w:r w:rsidR="00445555" w:rsidRPr="00730BE3">
        <w:rPr>
          <w:szCs w:val="24"/>
        </w:rPr>
        <w:t>nebo požadovat přiměřenou slevu z ceny díla.</w:t>
      </w:r>
    </w:p>
    <w:p w14:paraId="7F3F2FA6" w14:textId="77777777" w:rsidR="00931E16" w:rsidRPr="00730BE3" w:rsidRDefault="00931E16" w:rsidP="00FB4BF0">
      <w:pPr>
        <w:pStyle w:val="PRODECOMNormalniU2"/>
      </w:pPr>
      <w:r w:rsidRPr="00730BE3">
        <w:t>Objednatel je povinen vady písemně uplatnit u zhotovitele neprodleně po jejich zjištění. V reklamaci musí být vady popsány a musí být uvedeno, jak se projevují.</w:t>
      </w:r>
      <w:r w:rsidR="00FB4BF0" w:rsidRPr="00730BE3">
        <w:t xml:space="preserve"> Opravená vada bude zhotovitelem předána objednateli písemně, záruční lhůta k </w:t>
      </w:r>
      <w:r w:rsidR="00445555" w:rsidRPr="00730BE3">
        <w:t>díl</w:t>
      </w:r>
      <w:r w:rsidR="00FB4BF0" w:rsidRPr="00730BE3">
        <w:t>u</w:t>
      </w:r>
      <w:r w:rsidR="00445555" w:rsidRPr="00730BE3">
        <w:t xml:space="preserve"> </w:t>
      </w:r>
      <w:r w:rsidRPr="00730BE3">
        <w:t>se prodlužuje od doby uplatnění oprávněné reklamace do doby odstranění vady.</w:t>
      </w:r>
    </w:p>
    <w:p w14:paraId="3613E5A5" w14:textId="77777777" w:rsidR="00F0175E" w:rsidRPr="00730BE3" w:rsidRDefault="00931E16" w:rsidP="00384AAF">
      <w:pPr>
        <w:pStyle w:val="PRODECOMNormalniU2"/>
      </w:pPr>
      <w:r w:rsidRPr="00730BE3">
        <w:t>Zhotovitel neodpovídá za vady vzniklé nesprávným používání díla nebo jeho části a z běžného opotřebení díla.</w:t>
      </w:r>
    </w:p>
    <w:p w14:paraId="345DCBF9" w14:textId="77777777" w:rsidR="00167B46" w:rsidRPr="00730BE3" w:rsidRDefault="00167B46" w:rsidP="00E81D5E">
      <w:pPr>
        <w:pStyle w:val="PRODECOMNormalniU2"/>
        <w:numPr>
          <w:ilvl w:val="0"/>
          <w:numId w:val="0"/>
        </w:numPr>
        <w:ind w:left="993"/>
      </w:pPr>
    </w:p>
    <w:p w14:paraId="0D66F1EB" w14:textId="77777777" w:rsidR="00931E16" w:rsidRPr="00730BE3" w:rsidRDefault="00931E16" w:rsidP="008819CA">
      <w:pPr>
        <w:pStyle w:val="PRODECOMNormalniU1"/>
      </w:pPr>
      <w:r w:rsidRPr="00730BE3">
        <w:t>Majetkové sankce</w:t>
      </w:r>
    </w:p>
    <w:p w14:paraId="415B6B69" w14:textId="5996F6F3" w:rsidR="002C507F" w:rsidRPr="00730BE3" w:rsidRDefault="002C507F" w:rsidP="002C507F">
      <w:pPr>
        <w:pStyle w:val="PRODECOMNormalniU2"/>
      </w:pPr>
      <w:r w:rsidRPr="00730BE3">
        <w:lastRenderedPageBreak/>
        <w:t xml:space="preserve">V případě prodlení zhotovitele s dokončením a předáním Díla oproti termínu u vedeném v odst. </w:t>
      </w:r>
      <w:r w:rsidR="007404ED" w:rsidRPr="00730BE3">
        <w:fldChar w:fldCharType="begin"/>
      </w:r>
      <w:r w:rsidRPr="00730BE3">
        <w:instrText xml:space="preserve"> REF _Ref447787237 \r \h </w:instrText>
      </w:r>
      <w:r w:rsidR="00730BE3">
        <w:instrText xml:space="preserve"> \* MERGEFORMAT </w:instrText>
      </w:r>
      <w:r w:rsidR="007404ED" w:rsidRPr="00730BE3">
        <w:fldChar w:fldCharType="separate"/>
      </w:r>
      <w:r w:rsidR="008B1865" w:rsidRPr="00730BE3">
        <w:t>5.1.3</w:t>
      </w:r>
      <w:r w:rsidR="007404ED" w:rsidRPr="00730BE3">
        <w:fldChar w:fldCharType="end"/>
      </w:r>
      <w:r w:rsidRPr="00730BE3">
        <w:t xml:space="preserve"> této smlouvy, je zhotovitel povinen zaplatit objednateli smluvní pokutu ve výši </w:t>
      </w:r>
      <w:r w:rsidR="00A33805" w:rsidRPr="00730BE3">
        <w:t>100</w:t>
      </w:r>
      <w:r w:rsidRPr="00730BE3">
        <w:t>,- Kč za každý započatý den prodlení.</w:t>
      </w:r>
    </w:p>
    <w:p w14:paraId="6B3466F8" w14:textId="0F8CB5C0" w:rsidR="002C507F" w:rsidRPr="00730BE3" w:rsidRDefault="002C507F" w:rsidP="002C507F">
      <w:pPr>
        <w:pStyle w:val="PRODECOMNormalniU2"/>
      </w:pPr>
      <w:r w:rsidRPr="00730BE3">
        <w:t xml:space="preserve">V případě, že zhotovitel nevyklidí staveniště řádně a včas, v termínu dle odst. </w:t>
      </w:r>
      <w:r w:rsidR="007404ED" w:rsidRPr="00730BE3">
        <w:fldChar w:fldCharType="begin"/>
      </w:r>
      <w:r w:rsidRPr="00730BE3">
        <w:instrText xml:space="preserve"> REF _Ref447787275 \r \h </w:instrText>
      </w:r>
      <w:r w:rsidR="00730BE3">
        <w:instrText xml:space="preserve"> \* MERGEFORMAT </w:instrText>
      </w:r>
      <w:r w:rsidR="007404ED" w:rsidRPr="00730BE3">
        <w:fldChar w:fldCharType="separate"/>
      </w:r>
      <w:r w:rsidR="008B1865" w:rsidRPr="00730BE3">
        <w:t>5.1.4</w:t>
      </w:r>
      <w:r w:rsidR="007404ED" w:rsidRPr="00730BE3">
        <w:fldChar w:fldCharType="end"/>
      </w:r>
      <w:r w:rsidRPr="00730BE3">
        <w:t xml:space="preserve"> této smlouvy, vyjma dohodnuté části staveniště nezbytně nutné k odstranění případných vad a nedodělků, zaplatí objednateli smluvní pokutu ve výši </w:t>
      </w:r>
      <w:r w:rsidR="00A33805" w:rsidRPr="00730BE3">
        <w:t>100</w:t>
      </w:r>
      <w:r w:rsidRPr="00730BE3">
        <w:t>,- Kč za každý započatý den prodlení, pokud staveniště nevyklidí do sjednaného termínu.</w:t>
      </w:r>
    </w:p>
    <w:p w14:paraId="545F3167" w14:textId="77777777" w:rsidR="002C507F" w:rsidRPr="00730BE3" w:rsidRDefault="002C507F" w:rsidP="002C507F">
      <w:pPr>
        <w:pStyle w:val="PRODECOMNormalniU2"/>
      </w:pPr>
      <w:r w:rsidRPr="00730BE3">
        <w:t>V případě prodlení objednatele s úhradou ceny Díla, zavazuje se objednatel zaplatit zhotoviteli smluvní pokutu z prodlení ve výši 0,</w:t>
      </w:r>
      <w:r w:rsidR="004D79E3" w:rsidRPr="00730BE3">
        <w:t>5</w:t>
      </w:r>
      <w:r w:rsidRPr="00730BE3">
        <w:t xml:space="preserve"> % z dlužné částky neuhrazené faktury za každý započatý den prodlení do zaplacení.</w:t>
      </w:r>
    </w:p>
    <w:p w14:paraId="62F71941" w14:textId="77777777" w:rsidR="002C507F" w:rsidRPr="00730BE3" w:rsidRDefault="002C507F" w:rsidP="002C507F">
      <w:pPr>
        <w:pStyle w:val="PRODECOMNormalniU2"/>
      </w:pPr>
      <w:r w:rsidRPr="00730BE3">
        <w:t xml:space="preserve">Za prodlení s odstraněním reklamovaných vad v termínech stanovených v souladu s touto smlouvou, zaplatí zhotovitel objednateli smluvní pokutu ve výši </w:t>
      </w:r>
      <w:r w:rsidR="00A33805" w:rsidRPr="00730BE3">
        <w:t>100</w:t>
      </w:r>
      <w:r w:rsidRPr="00730BE3">
        <w:t>,- Kč za každý započatý kalendářní den prodlení.</w:t>
      </w:r>
    </w:p>
    <w:p w14:paraId="3C90AE7A" w14:textId="77777777" w:rsidR="0066653A" w:rsidRPr="00730BE3" w:rsidRDefault="002C507F" w:rsidP="002C507F">
      <w:pPr>
        <w:pStyle w:val="PRODECOMNormalniU2"/>
      </w:pPr>
      <w:r w:rsidRPr="00730BE3">
        <w:t>Zaplacením smluvních pokut není dotčeno právo strany, které vznikl nárok na zaplacení smluvní pokuty na náhradu škody.</w:t>
      </w:r>
    </w:p>
    <w:p w14:paraId="15824C53" w14:textId="77777777" w:rsidR="00E81D5E" w:rsidRPr="00730BE3" w:rsidRDefault="00E81D5E" w:rsidP="00E81D5E">
      <w:pPr>
        <w:pStyle w:val="PRODECOMNormalni"/>
      </w:pPr>
    </w:p>
    <w:p w14:paraId="42B6C300" w14:textId="77777777" w:rsidR="00931E16" w:rsidRPr="00730BE3" w:rsidRDefault="00931E16" w:rsidP="008819CA">
      <w:pPr>
        <w:pStyle w:val="PRODECOMNormalniU1"/>
      </w:pPr>
      <w:r w:rsidRPr="00730BE3">
        <w:t>Předání a převzetí díla</w:t>
      </w:r>
    </w:p>
    <w:p w14:paraId="7863AF56" w14:textId="77777777" w:rsidR="002C507F" w:rsidRPr="00730BE3" w:rsidRDefault="002C507F" w:rsidP="002C507F">
      <w:pPr>
        <w:pStyle w:val="PRODECOMNormalniU2"/>
      </w:pPr>
      <w:r w:rsidRPr="00730BE3">
        <w:t>Dílo se pokládá za zhotovené dnem předání Díla objednateli bez vad a nedodělků bránících užívání dle podmínek této smlouvy.</w:t>
      </w:r>
    </w:p>
    <w:p w14:paraId="234A7C5E" w14:textId="77777777" w:rsidR="002C507F" w:rsidRPr="00730BE3" w:rsidRDefault="002C507F" w:rsidP="002C507F">
      <w:pPr>
        <w:pStyle w:val="PRODECOMNormalniU2"/>
      </w:pPr>
      <w:r w:rsidRPr="00730BE3">
        <w:t>Dokončené Dílo zhotovitel předá a objednatel převezme v přejímacím řízení, z něhož bude vyhotoven Zápis o předání a převzetí Díla podepsaný zástupci obou smluvních stran.</w:t>
      </w:r>
    </w:p>
    <w:p w14:paraId="7B91DB04" w14:textId="77777777" w:rsidR="001A665D" w:rsidRPr="00730BE3" w:rsidRDefault="002C507F" w:rsidP="002C507F">
      <w:pPr>
        <w:pStyle w:val="PRODECOMNormalniU2"/>
      </w:pPr>
      <w:bookmarkStart w:id="8" w:name="_Ref257048427"/>
      <w:r w:rsidRPr="00730BE3">
        <w:t>Objednatel není povinen převzít Dílo, které vykazuje vady a nedodělky, které dle stanoviska objednatele samy o sobě či ve spojení s jinými brání plynulému a bezpečnému užívání Díla. V případě převzetí Díla musí být tyto vady a nedodělky uvedeny v zápise o předání a převzetí Díla včetně dohodnutých termínů jejich odstranění. Po odstranění případných vad a nedodělků bude sepsán protokol. Tento protokol se stane dodatkem protokolu o předání a převzetí dokončeného Díla. Na základě tohoto protokolu lze uvolnit zádržné.</w:t>
      </w:r>
      <w:bookmarkEnd w:id="8"/>
      <w:r w:rsidRPr="00730BE3">
        <w:t xml:space="preserve"> V případě nepřevzetí Díla objednatelem je objednatel povinen písemně věcně odůvodnit nepřevzetí Díla</w:t>
      </w:r>
      <w:r w:rsidR="003A7836" w:rsidRPr="00730BE3">
        <w:t>.</w:t>
      </w:r>
    </w:p>
    <w:p w14:paraId="258C237D" w14:textId="77777777" w:rsidR="00931E16" w:rsidRPr="00730BE3" w:rsidRDefault="00931E16" w:rsidP="003A7836">
      <w:pPr>
        <w:pStyle w:val="PRODECOMNormalniU2"/>
        <w:numPr>
          <w:ilvl w:val="0"/>
          <w:numId w:val="0"/>
        </w:numPr>
        <w:ind w:left="993"/>
      </w:pPr>
      <w:r w:rsidRPr="00730BE3">
        <w:t xml:space="preserve"> </w:t>
      </w:r>
    </w:p>
    <w:p w14:paraId="0C3A2FC8" w14:textId="77777777" w:rsidR="00931E16" w:rsidRPr="00730BE3" w:rsidRDefault="00931E16" w:rsidP="00931E16">
      <w:pPr>
        <w:pStyle w:val="PRODECOMNormalniU1"/>
        <w:rPr>
          <w:szCs w:val="24"/>
        </w:rPr>
      </w:pPr>
      <w:r w:rsidRPr="00730BE3">
        <w:t>Odstoupení od smlouvy</w:t>
      </w:r>
      <w:r w:rsidRPr="00730BE3">
        <w:rPr>
          <w:szCs w:val="24"/>
        </w:rPr>
        <w:t xml:space="preserve"> </w:t>
      </w:r>
      <w:r w:rsidRPr="00730BE3">
        <w:rPr>
          <w:szCs w:val="24"/>
        </w:rPr>
        <w:tab/>
      </w:r>
      <w:r w:rsidRPr="00730BE3">
        <w:rPr>
          <w:szCs w:val="24"/>
        </w:rPr>
        <w:tab/>
      </w:r>
      <w:r w:rsidRPr="00730BE3">
        <w:rPr>
          <w:szCs w:val="24"/>
        </w:rPr>
        <w:tab/>
      </w:r>
      <w:r w:rsidRPr="00730BE3">
        <w:rPr>
          <w:szCs w:val="24"/>
        </w:rPr>
        <w:tab/>
      </w:r>
      <w:r w:rsidRPr="00730BE3">
        <w:rPr>
          <w:szCs w:val="24"/>
        </w:rPr>
        <w:tab/>
      </w:r>
    </w:p>
    <w:p w14:paraId="2F47B611" w14:textId="77777777" w:rsidR="00931E16" w:rsidRPr="00730BE3" w:rsidRDefault="00931E16" w:rsidP="004E0973">
      <w:pPr>
        <w:pStyle w:val="PRODECOMNormalniU2"/>
      </w:pPr>
      <w:bookmarkStart w:id="9" w:name="_Ref257098104"/>
      <w:r w:rsidRPr="00730BE3">
        <w:t>Objednatel je oprávněn odstoupit od smlouvy pro podstatné porušení smlouvy zhotovitelem</w:t>
      </w:r>
      <w:r w:rsidR="004E0973" w:rsidRPr="00730BE3">
        <w:t>, zejména pokud prokazatelným zaviněním zhotovitele dochází k prodlení se zahájením nebo prováděním prací oproti smluvním</w:t>
      </w:r>
      <w:r w:rsidR="002C507F" w:rsidRPr="00730BE3">
        <w:t xml:space="preserve"> termínům uvedeným </w:t>
      </w:r>
      <w:r w:rsidR="004E0973" w:rsidRPr="00730BE3">
        <w:t xml:space="preserve">v článku </w:t>
      </w:r>
      <w:r w:rsidRPr="00730BE3">
        <w:fldChar w:fldCharType="begin"/>
      </w:r>
      <w:r w:rsidRPr="00730BE3">
        <w:instrText xml:space="preserve"> REF _Ref254008085 \r \h  \* MERGEFORMAT </w:instrText>
      </w:r>
      <w:r w:rsidRPr="00730BE3">
        <w:fldChar w:fldCharType="separate"/>
      </w:r>
      <w:r w:rsidRPr="00730BE3">
        <w:t>5</w:t>
      </w:r>
      <w:r w:rsidRPr="00730BE3">
        <w:fldChar w:fldCharType="end"/>
      </w:r>
      <w:r w:rsidR="004E0973" w:rsidRPr="00730BE3">
        <w:t xml:space="preserve"> této smlouvy o dílo o více jak 15 kalendářních dnů, nebo dílo </w:t>
      </w:r>
      <w:r w:rsidR="004E0973" w:rsidRPr="00730BE3">
        <w:rPr>
          <w:szCs w:val="24"/>
        </w:rPr>
        <w:t>vykazuje nedostatky kvality nebo odporuje této smlouvě o dílo.</w:t>
      </w:r>
      <w:bookmarkEnd w:id="9"/>
    </w:p>
    <w:p w14:paraId="6D207CAB" w14:textId="77777777" w:rsidR="00931E16" w:rsidRPr="00730BE3" w:rsidRDefault="00931E16" w:rsidP="0066653A">
      <w:pPr>
        <w:pStyle w:val="PRODECOMNormalniU2"/>
      </w:pPr>
      <w:r w:rsidRPr="00730BE3">
        <w:t xml:space="preserve">Zhotovitel je oprávněn odstoupit od smlouvy pro </w:t>
      </w:r>
      <w:r w:rsidR="004E0973" w:rsidRPr="00730BE3">
        <w:t>podstatné</w:t>
      </w:r>
      <w:r w:rsidRPr="00730BE3">
        <w:t xml:space="preserve"> porušení smlouvy objednatelem</w:t>
      </w:r>
      <w:r w:rsidR="004E0973" w:rsidRPr="00730BE3">
        <w:t xml:space="preserve">, zejména pokud je objednatel opakovaně v prodlení s placením faktur zhotovitele odpovídajících této smlouvě o dílo po dobu nejméně </w:t>
      </w:r>
      <w:r w:rsidR="002C507F" w:rsidRPr="00730BE3">
        <w:t xml:space="preserve">7 </w:t>
      </w:r>
      <w:r w:rsidR="004E0973" w:rsidRPr="00730BE3">
        <w:t>dnů po lhůtě splatnosti stanovené v souladu s touto smlouvou o dílo.</w:t>
      </w:r>
    </w:p>
    <w:p w14:paraId="125BABCD" w14:textId="77777777" w:rsidR="00FB78E1" w:rsidRPr="00730BE3" w:rsidRDefault="00931E16" w:rsidP="00FB78E1">
      <w:pPr>
        <w:pStyle w:val="PRODECOMNormalniU2"/>
      </w:pPr>
      <w:r w:rsidRPr="00730BE3">
        <w:t>Odstoupení od smlouvy musí být učiněno písemně a doručeno druhé straně, přičemž účinky odstoupení nastávají dnem doručení písemného oznámení o odstoupení</w:t>
      </w:r>
      <w:r w:rsidR="004E0973" w:rsidRPr="00730BE3">
        <w:t xml:space="preserve">. </w:t>
      </w:r>
      <w:r w:rsidR="00FB78E1" w:rsidRPr="00730BE3">
        <w:rPr>
          <w:szCs w:val="24"/>
        </w:rPr>
        <w:t>Odstoupení od smlouvy se doručuje na adresu sídla smluvních stran doporučenou poštou a považuje se za doručené buďto faktickým převzetím zásilky smluvní stranou nebo, v případě, že se zásilka vrátí odesílateli jako nepřevzatá, třetím pracovním dnem ode dne jeho prokazatelného předání k poštovní přepravě</w:t>
      </w:r>
    </w:p>
    <w:p w14:paraId="61DA9EBA" w14:textId="77777777" w:rsidR="00931E16" w:rsidRPr="00730BE3" w:rsidRDefault="00931E16" w:rsidP="002C507F">
      <w:pPr>
        <w:pStyle w:val="PRODECOMNormalniU2"/>
      </w:pPr>
      <w:r w:rsidRPr="00730BE3">
        <w:t>Odstoupení od smlouvy se netýká nároků na náhradu škody vzniklé zhotoviteli</w:t>
      </w:r>
      <w:r w:rsidR="00FB78E1" w:rsidRPr="00730BE3">
        <w:t xml:space="preserve"> nebo objednateli</w:t>
      </w:r>
      <w:r w:rsidR="004E0973" w:rsidRPr="00730BE3">
        <w:t xml:space="preserve"> a</w:t>
      </w:r>
      <w:r w:rsidR="00B17A0E" w:rsidRPr="00730BE3">
        <w:t xml:space="preserve"> smluvní</w:t>
      </w:r>
      <w:r w:rsidR="004E0973" w:rsidRPr="00730BE3">
        <w:t>ch pokut</w:t>
      </w:r>
      <w:r w:rsidRPr="00730BE3">
        <w:t>.</w:t>
      </w:r>
    </w:p>
    <w:p w14:paraId="1B083BCF" w14:textId="77777777" w:rsidR="00B17A0E" w:rsidRPr="00730BE3" w:rsidRDefault="00B17A0E" w:rsidP="00C05A60">
      <w:pPr>
        <w:pStyle w:val="PRODECOMNormalniU2"/>
        <w:numPr>
          <w:ilvl w:val="0"/>
          <w:numId w:val="0"/>
        </w:numPr>
      </w:pPr>
    </w:p>
    <w:p w14:paraId="25EB3FCE" w14:textId="77777777" w:rsidR="00167B46" w:rsidRPr="00730BE3" w:rsidRDefault="00167B46" w:rsidP="00C05A60">
      <w:pPr>
        <w:pStyle w:val="PRODECOMNormalniU2"/>
        <w:numPr>
          <w:ilvl w:val="0"/>
          <w:numId w:val="0"/>
        </w:numPr>
      </w:pPr>
    </w:p>
    <w:p w14:paraId="4CFB7FE0" w14:textId="77777777" w:rsidR="00931E16" w:rsidRPr="00730BE3" w:rsidRDefault="00931E16" w:rsidP="00085401">
      <w:pPr>
        <w:pStyle w:val="PRODECOMNormalniU1"/>
      </w:pPr>
      <w:r w:rsidRPr="00730BE3">
        <w:t>Závěrečná ustanovení</w:t>
      </w:r>
    </w:p>
    <w:p w14:paraId="67659D7F" w14:textId="77777777" w:rsidR="00DB3C01" w:rsidRPr="00730BE3" w:rsidRDefault="00DB3C01" w:rsidP="00384AAF">
      <w:pPr>
        <w:pStyle w:val="PRODECOMNormalniU2"/>
      </w:pPr>
      <w:r w:rsidRPr="00730BE3">
        <w:t>Tato smlouva může být měněna nebo doplňována pouze písemnou dohodou obou smluvních stran formou číslovaného dodatku ke smlouvě.</w:t>
      </w:r>
    </w:p>
    <w:p w14:paraId="40580B45" w14:textId="77777777" w:rsidR="00384AAF" w:rsidRPr="00730BE3" w:rsidRDefault="00384AAF" w:rsidP="00384AAF">
      <w:pPr>
        <w:pStyle w:val="PRODECOMNormalniU2"/>
      </w:pPr>
      <w:r w:rsidRPr="00730BE3">
        <w:t>Přílohou smlouvy jsou následující dokumenty tvořící nedílnou součást smlouvy o dílo:</w:t>
      </w:r>
    </w:p>
    <w:p w14:paraId="0CB532C2" w14:textId="77777777" w:rsidR="00384AAF" w:rsidRPr="00730BE3" w:rsidRDefault="00384AAF" w:rsidP="0066653A">
      <w:pPr>
        <w:pStyle w:val="PRODECOMNormalniU3"/>
      </w:pPr>
      <w:r w:rsidRPr="00730BE3">
        <w:lastRenderedPageBreak/>
        <w:t xml:space="preserve">Příloha č. </w:t>
      </w:r>
      <w:r w:rsidR="00D300F2" w:rsidRPr="00730BE3">
        <w:t>1</w:t>
      </w:r>
      <w:r w:rsidR="005C366E" w:rsidRPr="00730BE3">
        <w:t>: Cenová nabídka ze dne 12.3.2026</w:t>
      </w:r>
    </w:p>
    <w:p w14:paraId="1E68E40B" w14:textId="77777777" w:rsidR="00BC606F" w:rsidRPr="00730BE3" w:rsidRDefault="00792DDA" w:rsidP="00BC606F">
      <w:pPr>
        <w:pStyle w:val="PRODECOMNormalniU2"/>
      </w:pPr>
      <w:r w:rsidRPr="00730BE3">
        <w:t xml:space="preserve">Pokud bude </w:t>
      </w:r>
      <w:r w:rsidR="007F19A9" w:rsidRPr="00730BE3">
        <w:t>smlouva</w:t>
      </w:r>
      <w:r w:rsidRPr="00730BE3">
        <w:t xml:space="preserve"> vyhotovena v elektronické formě, musí být vyhotovena ve formátu PDF a bude podepsána platnými elektronickými podpisy smluvních stran založenými na kvalifikovaných certifikátech. </w:t>
      </w:r>
      <w:r w:rsidR="00BC606F" w:rsidRPr="00730BE3">
        <w:t xml:space="preserve">Každý ze smluvních stran obdrží smlouvu v elektronické formě s uznávanými elektronickými podpisy smluvních stran. </w:t>
      </w:r>
    </w:p>
    <w:p w14:paraId="390129E0" w14:textId="77777777" w:rsidR="002C507F" w:rsidRPr="00730BE3" w:rsidRDefault="00BC606F" w:rsidP="00BC606F">
      <w:pPr>
        <w:pStyle w:val="PRODECOMNormalniU2"/>
        <w:numPr>
          <w:ilvl w:val="0"/>
          <w:numId w:val="0"/>
        </w:numPr>
        <w:ind w:left="993"/>
      </w:pPr>
      <w:r w:rsidRPr="00730BE3">
        <w:t>Pokud bude smlouva vyhotovena v listinné podobě, bude vyhotovena</w:t>
      </w:r>
      <w:r w:rsidR="002C507F" w:rsidRPr="00730BE3">
        <w:t xml:space="preserve"> ve dvou stejnopisech s platností originálu, z nichž každá strana obdrží po jednom.</w:t>
      </w:r>
    </w:p>
    <w:p w14:paraId="7CB052D5" w14:textId="77777777" w:rsidR="00931E16" w:rsidRPr="00730BE3" w:rsidRDefault="00931E16" w:rsidP="00384AAF">
      <w:pPr>
        <w:pStyle w:val="PRODECOMNormalniU2"/>
      </w:pPr>
      <w:r w:rsidRPr="00730BE3">
        <w:t>Smlouva nabývá platnosti a účinnosti podpisem statutárních zástupců smluvních stran.</w:t>
      </w:r>
    </w:p>
    <w:p w14:paraId="1366BB21" w14:textId="5085F393" w:rsidR="00BD14F0" w:rsidRPr="00730BE3" w:rsidRDefault="00BD14F0" w:rsidP="00384AAF">
      <w:pPr>
        <w:pStyle w:val="PRODECOMNormalniU2"/>
      </w:pPr>
      <w:r w:rsidRPr="00730BE3">
        <w:rPr>
          <w:rFonts w:cs="Arial"/>
          <w:b/>
          <w:bCs/>
          <w:szCs w:val="22"/>
        </w:rPr>
        <w:t xml:space="preserve">Doložka podle ustanovení § 41 zákona č. 128/2000 Sb., o obcích </w:t>
      </w:r>
      <w:r w:rsidR="00D52A0D">
        <w:rPr>
          <w:rFonts w:cs="Arial"/>
          <w:b/>
          <w:bCs/>
          <w:szCs w:val="22"/>
        </w:rPr>
        <w:br/>
      </w:r>
      <w:r w:rsidR="00D52A0D">
        <w:rPr>
          <w:rFonts w:cs="Arial"/>
          <w:bCs/>
          <w:szCs w:val="22"/>
        </w:rPr>
        <w:t xml:space="preserve">Smlouvu schválila </w:t>
      </w:r>
      <w:r w:rsidRPr="00730BE3">
        <w:rPr>
          <w:rFonts w:cs="Arial"/>
          <w:bCs/>
          <w:szCs w:val="22"/>
        </w:rPr>
        <w:t xml:space="preserve">Rada Obce Kunčice pod Ondřejníkem na svém </w:t>
      </w:r>
      <w:r w:rsidR="00730BE3" w:rsidRPr="00730BE3">
        <w:rPr>
          <w:rFonts w:cs="Arial"/>
          <w:bCs/>
          <w:szCs w:val="22"/>
        </w:rPr>
        <w:t>112</w:t>
      </w:r>
      <w:r w:rsidR="00827D1A" w:rsidRPr="00730BE3">
        <w:rPr>
          <w:rFonts w:cs="Arial"/>
          <w:bCs/>
          <w:szCs w:val="22"/>
        </w:rPr>
        <w:t xml:space="preserve">. </w:t>
      </w:r>
      <w:r w:rsidRPr="00730BE3">
        <w:rPr>
          <w:rFonts w:cs="Arial"/>
          <w:bCs/>
          <w:szCs w:val="22"/>
        </w:rPr>
        <w:t>zasedání konaném dne</w:t>
      </w:r>
      <w:r w:rsidR="00D02293" w:rsidRPr="00730BE3">
        <w:rPr>
          <w:rFonts w:cs="Arial"/>
          <w:bCs/>
          <w:szCs w:val="22"/>
        </w:rPr>
        <w:t xml:space="preserve"> </w:t>
      </w:r>
      <w:r w:rsidR="00730BE3" w:rsidRPr="00730BE3">
        <w:rPr>
          <w:rFonts w:cs="Arial"/>
          <w:bCs/>
          <w:szCs w:val="22"/>
        </w:rPr>
        <w:t>17.3.2026</w:t>
      </w:r>
      <w:r w:rsidR="00827D1A" w:rsidRPr="00730BE3">
        <w:rPr>
          <w:rFonts w:cs="Arial"/>
          <w:bCs/>
          <w:szCs w:val="22"/>
        </w:rPr>
        <w:t>,</w:t>
      </w:r>
      <w:r w:rsidR="00D02293" w:rsidRPr="00730BE3">
        <w:rPr>
          <w:rFonts w:cs="Arial"/>
          <w:bCs/>
          <w:szCs w:val="22"/>
        </w:rPr>
        <w:t xml:space="preserve"> usnesením č.</w:t>
      </w:r>
      <w:r w:rsidR="00730BE3" w:rsidRPr="00730BE3">
        <w:rPr>
          <w:rFonts w:cs="Arial"/>
          <w:bCs/>
          <w:szCs w:val="22"/>
        </w:rPr>
        <w:t xml:space="preserve"> RO112/2026/</w:t>
      </w:r>
      <w:proofErr w:type="gramStart"/>
      <w:r w:rsidR="00C03270">
        <w:rPr>
          <w:rFonts w:cs="Arial"/>
          <w:bCs/>
          <w:szCs w:val="22"/>
        </w:rPr>
        <w:t>5b</w:t>
      </w:r>
      <w:proofErr w:type="gramEnd"/>
    </w:p>
    <w:p w14:paraId="67259D4E" w14:textId="77777777" w:rsidR="00931E16" w:rsidRDefault="00931E16" w:rsidP="00085401">
      <w:pPr>
        <w:pStyle w:val="PRODECOMNormalni"/>
      </w:pPr>
    </w:p>
    <w:p w14:paraId="3D25D22E" w14:textId="77777777" w:rsidR="0028146B" w:rsidRPr="00730BE3" w:rsidRDefault="0028146B" w:rsidP="00085401">
      <w:pPr>
        <w:pStyle w:val="PRODECOMNormalni"/>
      </w:pPr>
    </w:p>
    <w:p w14:paraId="29109BA5" w14:textId="77777777" w:rsidR="00C05A60" w:rsidRPr="00730BE3" w:rsidRDefault="00C05A60" w:rsidP="00085401">
      <w:pPr>
        <w:pStyle w:val="PRODECOMNormalni"/>
      </w:pPr>
    </w:p>
    <w:p w14:paraId="7D2FC867" w14:textId="77777777" w:rsidR="009E4D58" w:rsidRPr="00730BE3" w:rsidRDefault="009E4D58" w:rsidP="00827D1A">
      <w:pPr>
        <w:pStyle w:val="PRODECOMNormalni"/>
        <w:ind w:left="142"/>
      </w:pPr>
      <w:r w:rsidRPr="00730BE3">
        <w:t>Objednatel:</w:t>
      </w:r>
      <w:r w:rsidRPr="00730BE3">
        <w:tab/>
      </w:r>
      <w:r w:rsidRPr="00730BE3">
        <w:tab/>
      </w:r>
      <w:r w:rsidRPr="00730BE3">
        <w:tab/>
      </w:r>
      <w:r w:rsidRPr="00730BE3">
        <w:tab/>
      </w:r>
      <w:r w:rsidRPr="00730BE3">
        <w:tab/>
      </w:r>
      <w:r w:rsidR="00827D1A" w:rsidRPr="00730BE3">
        <w:tab/>
      </w:r>
      <w:r w:rsidR="00827D1A" w:rsidRPr="00730BE3">
        <w:tab/>
      </w:r>
      <w:r w:rsidRPr="00730BE3">
        <w:t>Zhotovitel:</w:t>
      </w:r>
    </w:p>
    <w:tbl>
      <w:tblPr>
        <w:tblStyle w:val="Mkatabulky"/>
        <w:tblW w:w="1049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
        <w:gridCol w:w="601"/>
        <w:gridCol w:w="3618"/>
        <w:gridCol w:w="459"/>
        <w:gridCol w:w="142"/>
        <w:gridCol w:w="108"/>
        <w:gridCol w:w="210"/>
        <w:gridCol w:w="250"/>
        <w:gridCol w:w="141"/>
        <w:gridCol w:w="3899"/>
        <w:gridCol w:w="210"/>
        <w:gridCol w:w="391"/>
        <w:gridCol w:w="320"/>
      </w:tblGrid>
      <w:tr w:rsidR="00384AAF" w:rsidRPr="00730BE3" w14:paraId="550F9E06" w14:textId="77777777" w:rsidTr="00827D1A">
        <w:trPr>
          <w:gridBefore w:val="2"/>
          <w:gridAfter w:val="2"/>
          <w:wBefore w:w="743" w:type="dxa"/>
          <w:wAfter w:w="711" w:type="dxa"/>
        </w:trPr>
        <w:tc>
          <w:tcPr>
            <w:tcW w:w="4077" w:type="dxa"/>
            <w:gridSpan w:val="2"/>
          </w:tcPr>
          <w:p w14:paraId="2D2811DA" w14:textId="77777777" w:rsidR="00384AAF" w:rsidRPr="00730BE3" w:rsidRDefault="00384AAF" w:rsidP="00827D1A">
            <w:pPr>
              <w:pStyle w:val="PRODECOMNormalni"/>
              <w:ind w:left="0"/>
            </w:pPr>
          </w:p>
        </w:tc>
        <w:tc>
          <w:tcPr>
            <w:tcW w:w="460" w:type="dxa"/>
            <w:gridSpan w:val="3"/>
          </w:tcPr>
          <w:p w14:paraId="7541AA8A" w14:textId="77777777" w:rsidR="00384AAF" w:rsidRPr="00730BE3" w:rsidRDefault="00384AAF" w:rsidP="00827D1A">
            <w:pPr>
              <w:pStyle w:val="PRODECOMNormalni"/>
              <w:ind w:left="0"/>
            </w:pPr>
          </w:p>
        </w:tc>
        <w:tc>
          <w:tcPr>
            <w:tcW w:w="4500" w:type="dxa"/>
            <w:gridSpan w:val="4"/>
          </w:tcPr>
          <w:p w14:paraId="733861DF" w14:textId="77777777" w:rsidR="00384AAF" w:rsidRPr="00730BE3" w:rsidRDefault="00384AAF" w:rsidP="00827D1A">
            <w:pPr>
              <w:pStyle w:val="PRODECOMNormalni"/>
              <w:ind w:left="0"/>
            </w:pPr>
          </w:p>
        </w:tc>
      </w:tr>
      <w:tr w:rsidR="00B03323" w:rsidRPr="00730BE3" w14:paraId="2704AA9F" w14:textId="77777777" w:rsidTr="00827D1A">
        <w:tc>
          <w:tcPr>
            <w:tcW w:w="5070" w:type="dxa"/>
            <w:gridSpan w:val="6"/>
          </w:tcPr>
          <w:p w14:paraId="532E2951" w14:textId="77777777" w:rsidR="00B03323" w:rsidRPr="00730BE3" w:rsidRDefault="00B03323" w:rsidP="00827D1A">
            <w:pPr>
              <w:pStyle w:val="PRODECOMNormalni"/>
              <w:tabs>
                <w:tab w:val="left" w:pos="3861"/>
              </w:tabs>
              <w:ind w:left="0"/>
              <w:jc w:val="left"/>
            </w:pPr>
            <w:r w:rsidRPr="00730BE3">
              <w:t xml:space="preserve">Kunčice p. Ondřejníkem, dne elektronického podpisu </w:t>
            </w:r>
          </w:p>
        </w:tc>
        <w:tc>
          <w:tcPr>
            <w:tcW w:w="460" w:type="dxa"/>
            <w:gridSpan w:val="2"/>
          </w:tcPr>
          <w:p w14:paraId="2CF3D9CD" w14:textId="77777777" w:rsidR="00B03323" w:rsidRPr="00730BE3" w:rsidRDefault="00B03323" w:rsidP="00827D1A">
            <w:pPr>
              <w:pStyle w:val="PRODECOMNormalni"/>
              <w:ind w:left="0"/>
              <w:jc w:val="left"/>
            </w:pPr>
          </w:p>
        </w:tc>
        <w:tc>
          <w:tcPr>
            <w:tcW w:w="4961" w:type="dxa"/>
            <w:gridSpan w:val="5"/>
          </w:tcPr>
          <w:p w14:paraId="21F74AFE" w14:textId="77777777" w:rsidR="00B03323" w:rsidRPr="00730BE3" w:rsidRDefault="00B03323" w:rsidP="00827D1A">
            <w:pPr>
              <w:pStyle w:val="PRODECOMNormalni"/>
              <w:ind w:left="0" w:firstLine="32"/>
              <w:jc w:val="left"/>
            </w:pPr>
            <w:r w:rsidRPr="00730BE3">
              <w:t>Ve Frýdku-Místku, dne elektronického podpisu</w:t>
            </w:r>
          </w:p>
        </w:tc>
      </w:tr>
      <w:tr w:rsidR="00B03323" w:rsidRPr="00730BE3" w14:paraId="20AC4F2D" w14:textId="77777777" w:rsidTr="00827D1A">
        <w:trPr>
          <w:gridBefore w:val="2"/>
          <w:gridAfter w:val="1"/>
          <w:wBefore w:w="743" w:type="dxa"/>
          <w:wAfter w:w="320" w:type="dxa"/>
        </w:trPr>
        <w:tc>
          <w:tcPr>
            <w:tcW w:w="4219" w:type="dxa"/>
            <w:gridSpan w:val="3"/>
          </w:tcPr>
          <w:p w14:paraId="2399B00E" w14:textId="77777777" w:rsidR="00B03323" w:rsidRDefault="00B03323" w:rsidP="00827D1A">
            <w:pPr>
              <w:pStyle w:val="PRODECOMNormalni"/>
              <w:ind w:left="0"/>
            </w:pPr>
          </w:p>
          <w:p w14:paraId="5C9C4F87" w14:textId="77777777" w:rsidR="00C03270" w:rsidRDefault="00C03270" w:rsidP="00827D1A">
            <w:pPr>
              <w:pStyle w:val="PRODECOMNormalni"/>
              <w:ind w:left="0"/>
            </w:pPr>
          </w:p>
          <w:p w14:paraId="6CEA5E43" w14:textId="77777777" w:rsidR="00C03270" w:rsidRDefault="00C03270" w:rsidP="00827D1A">
            <w:pPr>
              <w:pStyle w:val="PRODECOMNormalni"/>
              <w:ind w:left="0"/>
            </w:pPr>
          </w:p>
          <w:p w14:paraId="0AC51D7D" w14:textId="77777777" w:rsidR="00C03270" w:rsidRDefault="00C03270" w:rsidP="00827D1A">
            <w:pPr>
              <w:pStyle w:val="PRODECOMNormalni"/>
              <w:ind w:left="0"/>
            </w:pPr>
          </w:p>
          <w:p w14:paraId="7CB3B597" w14:textId="77777777" w:rsidR="0028146B" w:rsidRDefault="0028146B" w:rsidP="00827D1A">
            <w:pPr>
              <w:pStyle w:val="PRODECOMNormalni"/>
              <w:ind w:left="0"/>
            </w:pPr>
          </w:p>
          <w:p w14:paraId="3F2E84B9" w14:textId="77777777" w:rsidR="00C03270" w:rsidRDefault="00C03270" w:rsidP="00827D1A">
            <w:pPr>
              <w:pStyle w:val="PRODECOMNormalni"/>
              <w:ind w:left="0"/>
            </w:pPr>
          </w:p>
          <w:p w14:paraId="6BBA7E7F" w14:textId="77777777" w:rsidR="00C03270" w:rsidRDefault="00C03270" w:rsidP="00827D1A">
            <w:pPr>
              <w:pStyle w:val="PRODECOMNormalni"/>
              <w:ind w:left="0"/>
            </w:pPr>
          </w:p>
          <w:p w14:paraId="79126003" w14:textId="77777777" w:rsidR="00C03270" w:rsidRPr="00730BE3" w:rsidRDefault="00C03270" w:rsidP="00827D1A">
            <w:pPr>
              <w:pStyle w:val="PRODECOMNormalni"/>
              <w:ind w:left="0"/>
            </w:pPr>
          </w:p>
        </w:tc>
        <w:tc>
          <w:tcPr>
            <w:tcW w:w="709" w:type="dxa"/>
            <w:gridSpan w:val="4"/>
          </w:tcPr>
          <w:p w14:paraId="50FA5384" w14:textId="77777777" w:rsidR="00B03323" w:rsidRPr="00730BE3" w:rsidRDefault="00B03323" w:rsidP="00827D1A">
            <w:pPr>
              <w:pStyle w:val="PRODECOMNormalni"/>
              <w:ind w:left="0"/>
            </w:pPr>
          </w:p>
        </w:tc>
        <w:tc>
          <w:tcPr>
            <w:tcW w:w="4500" w:type="dxa"/>
            <w:gridSpan w:val="3"/>
          </w:tcPr>
          <w:p w14:paraId="2E62D5AE" w14:textId="77777777" w:rsidR="00B03323" w:rsidRPr="00730BE3" w:rsidRDefault="00B03323" w:rsidP="00827D1A">
            <w:pPr>
              <w:pStyle w:val="PRODECOMNormalni"/>
              <w:ind w:left="0"/>
            </w:pPr>
          </w:p>
        </w:tc>
      </w:tr>
      <w:tr w:rsidR="00B03323" w:rsidRPr="00730BE3" w14:paraId="03F3E0DA" w14:textId="77777777" w:rsidTr="00827D1A">
        <w:trPr>
          <w:gridBefore w:val="2"/>
          <w:gridAfter w:val="1"/>
          <w:wBefore w:w="743" w:type="dxa"/>
          <w:wAfter w:w="320" w:type="dxa"/>
        </w:trPr>
        <w:tc>
          <w:tcPr>
            <w:tcW w:w="4219" w:type="dxa"/>
            <w:gridSpan w:val="3"/>
          </w:tcPr>
          <w:p w14:paraId="0D663875" w14:textId="77777777" w:rsidR="00B03323" w:rsidRPr="00730BE3" w:rsidRDefault="00B03323" w:rsidP="00827D1A">
            <w:pPr>
              <w:pStyle w:val="PRODECOMNormalni"/>
              <w:ind w:left="0"/>
            </w:pPr>
          </w:p>
        </w:tc>
        <w:tc>
          <w:tcPr>
            <w:tcW w:w="709" w:type="dxa"/>
            <w:gridSpan w:val="4"/>
          </w:tcPr>
          <w:p w14:paraId="2590A271" w14:textId="77777777" w:rsidR="00B03323" w:rsidRPr="00730BE3" w:rsidRDefault="00B03323" w:rsidP="00827D1A">
            <w:pPr>
              <w:pStyle w:val="PRODECOMNormalni"/>
              <w:ind w:left="0"/>
            </w:pPr>
          </w:p>
        </w:tc>
        <w:tc>
          <w:tcPr>
            <w:tcW w:w="4500" w:type="dxa"/>
            <w:gridSpan w:val="3"/>
          </w:tcPr>
          <w:p w14:paraId="38B49CE5" w14:textId="77777777" w:rsidR="00B03323" w:rsidRPr="00730BE3" w:rsidRDefault="00B03323" w:rsidP="00827D1A">
            <w:pPr>
              <w:pStyle w:val="PRODECOMNormalni"/>
              <w:ind w:left="0"/>
            </w:pPr>
          </w:p>
        </w:tc>
      </w:tr>
      <w:tr w:rsidR="00B03323" w:rsidRPr="00730BE3" w14:paraId="7F3949A4" w14:textId="77777777" w:rsidTr="00827D1A">
        <w:trPr>
          <w:gridBefore w:val="1"/>
          <w:gridAfter w:val="3"/>
          <w:wBefore w:w="142" w:type="dxa"/>
          <w:wAfter w:w="921" w:type="dxa"/>
        </w:trPr>
        <w:tc>
          <w:tcPr>
            <w:tcW w:w="4219" w:type="dxa"/>
            <w:gridSpan w:val="2"/>
            <w:tcBorders>
              <w:bottom w:val="dotted" w:sz="4" w:space="0" w:color="auto"/>
            </w:tcBorders>
          </w:tcPr>
          <w:p w14:paraId="3E05AEA3" w14:textId="77777777" w:rsidR="00B03323" w:rsidRPr="00730BE3" w:rsidRDefault="00B03323" w:rsidP="00827D1A">
            <w:pPr>
              <w:pStyle w:val="PRODECOMNormalni"/>
              <w:ind w:left="0"/>
            </w:pPr>
          </w:p>
        </w:tc>
        <w:tc>
          <w:tcPr>
            <w:tcW w:w="709" w:type="dxa"/>
            <w:gridSpan w:val="3"/>
          </w:tcPr>
          <w:p w14:paraId="7B0979D4" w14:textId="77777777" w:rsidR="00B03323" w:rsidRPr="00730BE3" w:rsidRDefault="00B03323" w:rsidP="00827D1A">
            <w:pPr>
              <w:pStyle w:val="PRODECOMNormalni"/>
              <w:ind w:left="0"/>
            </w:pPr>
          </w:p>
        </w:tc>
        <w:tc>
          <w:tcPr>
            <w:tcW w:w="4500" w:type="dxa"/>
            <w:gridSpan w:val="4"/>
            <w:tcBorders>
              <w:bottom w:val="dotted" w:sz="4" w:space="0" w:color="auto"/>
            </w:tcBorders>
          </w:tcPr>
          <w:p w14:paraId="3593B952" w14:textId="77777777" w:rsidR="00B03323" w:rsidRPr="00730BE3" w:rsidRDefault="00B03323" w:rsidP="00827D1A">
            <w:pPr>
              <w:pStyle w:val="PRODECOMNormalni"/>
              <w:ind w:left="0"/>
            </w:pPr>
          </w:p>
        </w:tc>
      </w:tr>
      <w:tr w:rsidR="00B03323" w:rsidRPr="00730BE3" w14:paraId="3C53031F" w14:textId="77777777" w:rsidTr="00827D1A">
        <w:trPr>
          <w:gridBefore w:val="1"/>
          <w:gridAfter w:val="3"/>
          <w:wBefore w:w="142" w:type="dxa"/>
          <w:wAfter w:w="921" w:type="dxa"/>
        </w:trPr>
        <w:tc>
          <w:tcPr>
            <w:tcW w:w="4219" w:type="dxa"/>
            <w:gridSpan w:val="2"/>
            <w:tcBorders>
              <w:top w:val="dotted" w:sz="4" w:space="0" w:color="auto"/>
            </w:tcBorders>
          </w:tcPr>
          <w:p w14:paraId="53CB0406" w14:textId="77777777" w:rsidR="00B03323" w:rsidRPr="00730BE3" w:rsidRDefault="00B03323" w:rsidP="00827D1A">
            <w:pPr>
              <w:pStyle w:val="PRODECOMNormalni"/>
              <w:ind w:left="0"/>
              <w:jc w:val="center"/>
            </w:pPr>
            <w:r w:rsidRPr="00730BE3">
              <w:t>OBJEDNATEL</w:t>
            </w:r>
          </w:p>
        </w:tc>
        <w:tc>
          <w:tcPr>
            <w:tcW w:w="709" w:type="dxa"/>
            <w:gridSpan w:val="3"/>
          </w:tcPr>
          <w:p w14:paraId="2E66464D" w14:textId="77777777" w:rsidR="00B03323" w:rsidRPr="00730BE3" w:rsidRDefault="00B03323" w:rsidP="00827D1A">
            <w:pPr>
              <w:pStyle w:val="PRODECOMNormalni"/>
              <w:ind w:left="0"/>
              <w:jc w:val="center"/>
            </w:pPr>
          </w:p>
        </w:tc>
        <w:tc>
          <w:tcPr>
            <w:tcW w:w="4500" w:type="dxa"/>
            <w:gridSpan w:val="4"/>
            <w:tcBorders>
              <w:top w:val="dotted" w:sz="4" w:space="0" w:color="auto"/>
            </w:tcBorders>
          </w:tcPr>
          <w:p w14:paraId="24A3D5EF" w14:textId="77777777" w:rsidR="00B03323" w:rsidRPr="00730BE3" w:rsidRDefault="00B03323" w:rsidP="00827D1A">
            <w:pPr>
              <w:pStyle w:val="PRODECOMNormalni"/>
              <w:ind w:left="0"/>
              <w:jc w:val="center"/>
            </w:pPr>
            <w:r w:rsidRPr="00730BE3">
              <w:t>Lesostavby Frýdek-Místek a. s.</w:t>
            </w:r>
          </w:p>
        </w:tc>
      </w:tr>
      <w:tr w:rsidR="00B03323" w:rsidRPr="00827D1A" w14:paraId="1E0AA507" w14:textId="77777777" w:rsidTr="00827D1A">
        <w:trPr>
          <w:gridBefore w:val="1"/>
          <w:gridAfter w:val="3"/>
          <w:wBefore w:w="142" w:type="dxa"/>
          <w:wAfter w:w="921" w:type="dxa"/>
        </w:trPr>
        <w:tc>
          <w:tcPr>
            <w:tcW w:w="4219" w:type="dxa"/>
            <w:gridSpan w:val="2"/>
          </w:tcPr>
          <w:p w14:paraId="57AB992C" w14:textId="77777777" w:rsidR="00B03323" w:rsidRPr="00730BE3" w:rsidRDefault="00B03323" w:rsidP="00827D1A">
            <w:pPr>
              <w:pStyle w:val="PRODECOMNormalni"/>
              <w:spacing w:after="0"/>
              <w:ind w:left="0"/>
              <w:jc w:val="center"/>
            </w:pPr>
            <w:r w:rsidRPr="00730BE3">
              <w:t xml:space="preserve">Ing. Jiří </w:t>
            </w:r>
            <w:proofErr w:type="spellStart"/>
            <w:r w:rsidRPr="00730BE3">
              <w:t>Mikala</w:t>
            </w:r>
            <w:proofErr w:type="spellEnd"/>
            <w:r w:rsidRPr="00730BE3">
              <w:t xml:space="preserve"> </w:t>
            </w:r>
          </w:p>
          <w:p w14:paraId="6D200FD0" w14:textId="7CAD51B2" w:rsidR="00B03323" w:rsidRPr="00730BE3" w:rsidRDefault="00C03270" w:rsidP="00827D1A">
            <w:pPr>
              <w:pStyle w:val="PRODECOMNormalni"/>
              <w:spacing w:after="0"/>
              <w:ind w:left="0"/>
              <w:jc w:val="center"/>
            </w:pPr>
            <w:r w:rsidRPr="00730BE3">
              <w:t>S</w:t>
            </w:r>
            <w:r w:rsidR="00B03323" w:rsidRPr="00730BE3">
              <w:t>tarosta</w:t>
            </w:r>
            <w:r>
              <w:t xml:space="preserve"> obce</w:t>
            </w:r>
          </w:p>
        </w:tc>
        <w:tc>
          <w:tcPr>
            <w:tcW w:w="709" w:type="dxa"/>
            <w:gridSpan w:val="3"/>
          </w:tcPr>
          <w:p w14:paraId="020B8ECF" w14:textId="77777777" w:rsidR="00B03323" w:rsidRPr="00730BE3" w:rsidRDefault="00B03323" w:rsidP="00827D1A">
            <w:pPr>
              <w:pStyle w:val="PRODECOMNormalni"/>
              <w:ind w:left="0"/>
              <w:jc w:val="center"/>
            </w:pPr>
          </w:p>
        </w:tc>
        <w:tc>
          <w:tcPr>
            <w:tcW w:w="4500" w:type="dxa"/>
            <w:gridSpan w:val="4"/>
          </w:tcPr>
          <w:p w14:paraId="10725293" w14:textId="77777777" w:rsidR="00B03323" w:rsidRPr="00730BE3" w:rsidRDefault="00B03323" w:rsidP="00827D1A">
            <w:pPr>
              <w:pStyle w:val="PRODECOMNormalni"/>
              <w:spacing w:after="0"/>
              <w:ind w:left="0"/>
              <w:jc w:val="center"/>
              <w:rPr>
                <w:rStyle w:val="platne1"/>
              </w:rPr>
            </w:pPr>
            <w:r w:rsidRPr="00730BE3">
              <w:rPr>
                <w:rStyle w:val="platne1"/>
              </w:rPr>
              <w:t xml:space="preserve">Ing. Jan </w:t>
            </w:r>
            <w:proofErr w:type="spellStart"/>
            <w:r w:rsidRPr="00730BE3">
              <w:rPr>
                <w:rStyle w:val="platne1"/>
              </w:rPr>
              <w:t>Bazgier</w:t>
            </w:r>
            <w:proofErr w:type="spellEnd"/>
          </w:p>
          <w:p w14:paraId="0CD68DCD" w14:textId="77777777" w:rsidR="00B03323" w:rsidRPr="00827D1A" w:rsidRDefault="00B03323" w:rsidP="00827D1A">
            <w:pPr>
              <w:pStyle w:val="PRODECOMNormalni"/>
              <w:ind w:left="0"/>
              <w:jc w:val="center"/>
            </w:pPr>
            <w:r w:rsidRPr="00730BE3">
              <w:rPr>
                <w:rStyle w:val="platne1"/>
              </w:rPr>
              <w:t>předseda představenstva</w:t>
            </w:r>
          </w:p>
        </w:tc>
      </w:tr>
    </w:tbl>
    <w:p w14:paraId="1969AFD3" w14:textId="77777777" w:rsidR="00B03323" w:rsidRPr="002A756D" w:rsidRDefault="00B03323" w:rsidP="00B03323">
      <w:pPr>
        <w:pStyle w:val="PRODECOMNormalni"/>
        <w:jc w:val="center"/>
        <w:rPr>
          <w:sz w:val="22"/>
          <w:szCs w:val="24"/>
        </w:rPr>
      </w:pPr>
    </w:p>
    <w:p w14:paraId="068AE090" w14:textId="77777777" w:rsidR="00E85632" w:rsidRDefault="00E85632" w:rsidP="002A756D">
      <w:pPr>
        <w:pStyle w:val="PRODECOMNormalni"/>
        <w:spacing w:after="0"/>
        <w:ind w:left="4963" w:firstLine="709"/>
        <w:jc w:val="center"/>
        <w:rPr>
          <w:sz w:val="22"/>
          <w:szCs w:val="24"/>
        </w:rPr>
      </w:pPr>
    </w:p>
    <w:p w14:paraId="18D59C8D" w14:textId="77777777" w:rsidR="00B03323" w:rsidRPr="002A756D" w:rsidRDefault="00B03323" w:rsidP="002A756D">
      <w:pPr>
        <w:pStyle w:val="PRODECOMNormalni"/>
        <w:spacing w:after="0"/>
        <w:ind w:left="4963" w:firstLine="709"/>
        <w:jc w:val="center"/>
        <w:rPr>
          <w:sz w:val="22"/>
          <w:szCs w:val="24"/>
        </w:rPr>
      </w:pPr>
    </w:p>
    <w:sectPr w:rsidR="00B03323" w:rsidRPr="002A756D" w:rsidSect="003F038A">
      <w:headerReference w:type="default" r:id="rId9"/>
      <w:footerReference w:type="default" r:id="rId10"/>
      <w:type w:val="continuous"/>
      <w:pgSz w:w="11906" w:h="16838" w:code="9"/>
      <w:pgMar w:top="1701" w:right="851" w:bottom="1418" w:left="1134" w:header="709" w:footer="709" w:gutter="0"/>
      <w:cols w:space="84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4B1D3" w14:textId="77777777" w:rsidR="00282C93" w:rsidRDefault="00282C93" w:rsidP="00A33F87">
      <w:pPr>
        <w:spacing w:after="0" w:line="240" w:lineRule="auto"/>
      </w:pPr>
      <w:r>
        <w:separator/>
      </w:r>
    </w:p>
  </w:endnote>
  <w:endnote w:type="continuationSeparator" w:id="0">
    <w:p w14:paraId="114DA5D1" w14:textId="77777777" w:rsidR="00282C93" w:rsidRDefault="00282C93" w:rsidP="00A33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Avinion">
    <w:altName w:val="Arial"/>
    <w:charset w:val="02"/>
    <w:family w:val="swiss"/>
    <w:pitch w:val="variable"/>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2C31B" w14:textId="77777777" w:rsidR="005C366E" w:rsidRPr="00EF1857" w:rsidRDefault="005C366E" w:rsidP="00EF1857">
    <w:pPr>
      <w:pStyle w:val="Zpat"/>
      <w:jc w:val="center"/>
    </w:pPr>
    <w:r>
      <w:t xml:space="preserve">Strana </w:t>
    </w:r>
    <w:r w:rsidR="00C973B5">
      <w:fldChar w:fldCharType="begin"/>
    </w:r>
    <w:r w:rsidR="00C973B5">
      <w:instrText xml:space="preserve"> PAGE   \* MERGEFORMAT </w:instrText>
    </w:r>
    <w:r w:rsidR="00C973B5">
      <w:fldChar w:fldCharType="separate"/>
    </w:r>
    <w:r w:rsidR="00C973B5">
      <w:rPr>
        <w:noProof/>
      </w:rPr>
      <w:t>5</w:t>
    </w:r>
    <w:r w:rsidR="00C973B5">
      <w:rPr>
        <w:noProof/>
      </w:rPr>
      <w:fldChar w:fldCharType="end"/>
    </w:r>
    <w:r>
      <w:t xml:space="preserve"> z </w:t>
    </w:r>
    <w:fldSimple w:instr=" NUMPAGES   \* MERGEFORMAT ">
      <w:r w:rsidR="00C973B5">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40520" w14:textId="77777777" w:rsidR="00282C93" w:rsidRDefault="00282C93" w:rsidP="00A33F87">
      <w:pPr>
        <w:spacing w:after="0" w:line="240" w:lineRule="auto"/>
      </w:pPr>
      <w:r>
        <w:separator/>
      </w:r>
    </w:p>
  </w:footnote>
  <w:footnote w:type="continuationSeparator" w:id="0">
    <w:p w14:paraId="23319049" w14:textId="77777777" w:rsidR="00282C93" w:rsidRDefault="00282C93" w:rsidP="00A33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B3C4" w14:textId="77777777" w:rsidR="005C366E" w:rsidRPr="001C07D1" w:rsidRDefault="005C366E" w:rsidP="001C07D1">
    <w:pPr>
      <w:pStyle w:val="Zhlav"/>
    </w:pPr>
    <w:r w:rsidRPr="001C07D1">
      <w:rPr>
        <w:noProof/>
        <w:lang w:eastAsia="cs-CZ"/>
      </w:rPr>
      <w:drawing>
        <wp:inline distT="0" distB="0" distL="0" distR="0" wp14:anchorId="1D46C85A" wp14:editId="3F80E150">
          <wp:extent cx="639318" cy="548640"/>
          <wp:effectExtent l="19050" t="0" r="8382" b="0"/>
          <wp:docPr id="1" name="obrázek 1" descr="Obsah obrázku klipart&#10;&#10;Popis byl vytvořen automaticky"/>
          <wp:cNvGraphicFramePr/>
          <a:graphic xmlns:a="http://schemas.openxmlformats.org/drawingml/2006/main">
            <a:graphicData uri="http://schemas.openxmlformats.org/drawingml/2006/picture">
              <pic:pic xmlns:pic="http://schemas.openxmlformats.org/drawingml/2006/picture">
                <pic:nvPicPr>
                  <pic:cNvPr id="1" name="logo_papir.jpg"/>
                  <pic:cNvPicPr/>
                </pic:nvPicPr>
                <pic:blipFill>
                  <a:blip r:embed="rId1">
                    <a:extLst>
                      <a:ext uri="{28A0092B-C50C-407E-A947-70E740481C1C}">
                        <a14:useLocalDpi xmlns:a14="http://schemas.microsoft.com/office/drawing/2010/main" val="0"/>
                      </a:ext>
                    </a:extLst>
                  </a:blip>
                  <a:stretch>
                    <a:fillRect/>
                  </a:stretch>
                </pic:blipFill>
                <pic:spPr>
                  <a:xfrm>
                    <a:off x="0" y="0"/>
                    <a:ext cx="641026" cy="55010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71B5415"/>
    <w:multiLevelType w:val="multilevel"/>
    <w:tmpl w:val="51F6D418"/>
    <w:lvl w:ilvl="0">
      <w:start w:val="1"/>
      <w:numFmt w:val="ordinal"/>
      <w:pStyle w:val="PRODECOMNadpis1"/>
      <w:lvlText w:val="%1"/>
      <w:lvlJc w:val="left"/>
      <w:pPr>
        <w:ind w:left="360" w:hanging="360"/>
      </w:pPr>
      <w:rPr>
        <w:rFonts w:ascii="Calibri" w:hAnsi="Calibri" w:hint="default"/>
        <w:b/>
        <w:i w:val="0"/>
        <w:sz w:val="22"/>
      </w:rPr>
    </w:lvl>
    <w:lvl w:ilvl="1">
      <w:start w:val="1"/>
      <w:numFmt w:val="ordinal"/>
      <w:pStyle w:val="PRODECOMNadpis2"/>
      <w:lvlText w:val="%1%2"/>
      <w:lvlJc w:val="left"/>
      <w:pPr>
        <w:ind w:left="720" w:hanging="360"/>
      </w:pPr>
      <w:rPr>
        <w:rFonts w:ascii="Calibri" w:hAnsi="Calibri" w:hint="default"/>
        <w:b/>
        <w:i w:val="0"/>
        <w:sz w:val="20"/>
      </w:rPr>
    </w:lvl>
    <w:lvl w:ilvl="2">
      <w:start w:val="1"/>
      <w:numFmt w:val="ordinal"/>
      <w:pStyle w:val="PRODECOMNadpis3"/>
      <w:lvlText w:val="%1%2%3"/>
      <w:lvlJc w:val="left"/>
      <w:pPr>
        <w:ind w:left="1080" w:hanging="360"/>
      </w:pPr>
      <w:rPr>
        <w:rFonts w:ascii="Calibri" w:hAnsi="Calibri" w:hint="default"/>
        <w:b/>
        <w:i w:val="0"/>
        <w:sz w:val="20"/>
      </w:rPr>
    </w:lvl>
    <w:lvl w:ilvl="3">
      <w:start w:val="1"/>
      <w:numFmt w:val="ordinal"/>
      <w:pStyle w:val="PRODECOMNadpis4"/>
      <w:lvlText w:val="%1%2%3%4"/>
      <w:lvlJc w:val="left"/>
      <w:pPr>
        <w:ind w:left="1440" w:hanging="360"/>
      </w:pPr>
      <w:rPr>
        <w:rFonts w:ascii="Calibri" w:hAnsi="Calibri" w:hint="default"/>
        <w:b/>
        <w:i w:val="0"/>
        <w:sz w:val="20"/>
      </w:rPr>
    </w:lvl>
    <w:lvl w:ilvl="4">
      <w:start w:val="1"/>
      <w:numFmt w:val="ordinal"/>
      <w:pStyle w:val="PRODECOMNadpis5"/>
      <w:lvlText w:val="%1%2%3%4%5"/>
      <w:lvlJc w:val="left"/>
      <w:pPr>
        <w:ind w:left="1800" w:hanging="360"/>
      </w:pPr>
      <w:rPr>
        <w:rFonts w:ascii="Calibri" w:hAnsi="Calibri" w:hint="default"/>
        <w:b/>
        <w:i w:val="0"/>
        <w:sz w:val="20"/>
      </w:rPr>
    </w:lvl>
    <w:lvl w:ilvl="5">
      <w:start w:val="1"/>
      <w:numFmt w:val="ordinal"/>
      <w:pStyle w:val="PRODECOMNadpis6"/>
      <w:lvlText w:val="%1%2%3%4%5%6"/>
      <w:lvlJc w:val="left"/>
      <w:pPr>
        <w:ind w:left="2160" w:hanging="360"/>
      </w:pPr>
      <w:rPr>
        <w:rFonts w:ascii="Calibri" w:hAnsi="Calibri" w:hint="default"/>
        <w:b/>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E811C5D"/>
    <w:multiLevelType w:val="hybridMultilevel"/>
    <w:tmpl w:val="95B278DC"/>
    <w:lvl w:ilvl="0" w:tplc="04050001">
      <w:start w:val="1"/>
      <w:numFmt w:val="bullet"/>
      <w:lvlText w:val=""/>
      <w:lvlJc w:val="left"/>
      <w:pPr>
        <w:ind w:left="1571" w:hanging="360"/>
      </w:pPr>
      <w:rPr>
        <w:rFonts w:ascii="Symbol" w:hAnsi="Symbol"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3" w15:restartNumberingAfterBreak="0">
    <w:nsid w:val="127955AA"/>
    <w:multiLevelType w:val="hybridMultilevel"/>
    <w:tmpl w:val="402A0684"/>
    <w:lvl w:ilvl="0" w:tplc="1FF41EC2">
      <w:start w:val="1"/>
      <w:numFmt w:val="low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 w15:restartNumberingAfterBreak="0">
    <w:nsid w:val="142A44AA"/>
    <w:multiLevelType w:val="hybridMultilevel"/>
    <w:tmpl w:val="8DCC77EC"/>
    <w:lvl w:ilvl="0" w:tplc="51ACCA20">
      <w:start w:val="1"/>
      <w:numFmt w:val="lowerLetter"/>
      <w:lvlText w:val="%1)"/>
      <w:lvlJc w:val="left"/>
      <w:pPr>
        <w:tabs>
          <w:tab w:val="num" w:pos="720"/>
        </w:tabs>
        <w:ind w:left="720" w:hanging="360"/>
      </w:pPr>
      <w:rPr>
        <w:rFonts w:hint="default"/>
      </w:rPr>
    </w:lvl>
    <w:lvl w:ilvl="1" w:tplc="7332D02A">
      <w:start w:val="1"/>
      <w:numFmt w:val="bullet"/>
      <w:lvlText w:val="-"/>
      <w:lvlJc w:val="left"/>
      <w:pPr>
        <w:tabs>
          <w:tab w:val="num" w:pos="1440"/>
        </w:tabs>
        <w:ind w:left="1440" w:hanging="360"/>
      </w:pPr>
      <w:rPr>
        <w:rFonts w:ascii="Times New Roman" w:eastAsia="Times New Roman" w:hAnsi="Times New Roman"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287373D9"/>
    <w:multiLevelType w:val="multilevel"/>
    <w:tmpl w:val="F5509D50"/>
    <w:styleLink w:val="StylPRODECOMNormalni"/>
    <w:lvl w:ilvl="0">
      <w:start w:val="1"/>
      <w:numFmt w:val="ordinal"/>
      <w:pStyle w:val="PRODECOMNormalniU1"/>
      <w:lvlText w:val="%1"/>
      <w:lvlJc w:val="left"/>
      <w:pPr>
        <w:ind w:left="360" w:hanging="360"/>
      </w:pPr>
      <w:rPr>
        <w:rFonts w:ascii="Calibri" w:hAnsi="Calibri" w:hint="default"/>
        <w:i w:val="0"/>
        <w:sz w:val="22"/>
      </w:rPr>
    </w:lvl>
    <w:lvl w:ilvl="1">
      <w:start w:val="1"/>
      <w:numFmt w:val="ordinal"/>
      <w:pStyle w:val="PRODECOMNormalniU2"/>
      <w:lvlText w:val="%1%2"/>
      <w:lvlJc w:val="left"/>
      <w:pPr>
        <w:ind w:left="720" w:hanging="360"/>
      </w:pPr>
      <w:rPr>
        <w:rFonts w:ascii="Calibri" w:hAnsi="Calibri" w:hint="default"/>
        <w:i w:val="0"/>
        <w:sz w:val="20"/>
      </w:rPr>
    </w:lvl>
    <w:lvl w:ilvl="2">
      <w:start w:val="1"/>
      <w:numFmt w:val="ordinal"/>
      <w:pStyle w:val="PRODECOMNormalniU3"/>
      <w:lvlText w:val="%1%2%3"/>
      <w:lvlJc w:val="left"/>
      <w:pPr>
        <w:ind w:left="1080" w:hanging="360"/>
      </w:pPr>
      <w:rPr>
        <w:rFonts w:ascii="Calibri" w:hAnsi="Calibri" w:hint="default"/>
        <w:i w:val="0"/>
        <w:sz w:val="20"/>
      </w:rPr>
    </w:lvl>
    <w:lvl w:ilvl="3">
      <w:start w:val="1"/>
      <w:numFmt w:val="ordinal"/>
      <w:lvlText w:val="%1%2%3%4"/>
      <w:lvlJc w:val="left"/>
      <w:pPr>
        <w:ind w:left="1440" w:hanging="360"/>
      </w:pPr>
      <w:rPr>
        <w:rFonts w:ascii="Calibri" w:hAnsi="Calibri" w:hint="default"/>
        <w:i w:val="0"/>
        <w:sz w:val="20"/>
      </w:rPr>
    </w:lvl>
    <w:lvl w:ilvl="4">
      <w:start w:val="1"/>
      <w:numFmt w:val="ordinal"/>
      <w:lvlText w:val="%1%2%3%4%5"/>
      <w:lvlJc w:val="left"/>
      <w:pPr>
        <w:ind w:left="1800" w:hanging="360"/>
      </w:pPr>
      <w:rPr>
        <w:rFonts w:ascii="Calibri" w:hAnsi="Calibri" w:hint="default"/>
        <w:i w:val="0"/>
        <w:sz w:val="20"/>
      </w:rPr>
    </w:lvl>
    <w:lvl w:ilvl="5">
      <w:start w:val="1"/>
      <w:numFmt w:val="ordinal"/>
      <w:lvlText w:val="%1%2%3%4%5%6"/>
      <w:lvlJc w:val="left"/>
      <w:pPr>
        <w:ind w:left="2160" w:hanging="360"/>
      </w:pPr>
      <w:rPr>
        <w:rFonts w:ascii="Calibri" w:hAnsi="Calibri" w:hint="default"/>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0055E75"/>
    <w:multiLevelType w:val="hybridMultilevel"/>
    <w:tmpl w:val="D4148D8A"/>
    <w:lvl w:ilvl="0" w:tplc="51ACCA20">
      <w:start w:val="1"/>
      <w:numFmt w:val="low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32D9625B"/>
    <w:multiLevelType w:val="hybridMultilevel"/>
    <w:tmpl w:val="04A46BF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492C6C7D"/>
    <w:multiLevelType w:val="hybridMultilevel"/>
    <w:tmpl w:val="A12CA382"/>
    <w:lvl w:ilvl="0" w:tplc="1FF41EC2">
      <w:start w:val="1"/>
      <w:numFmt w:val="low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9" w15:restartNumberingAfterBreak="0">
    <w:nsid w:val="639817FA"/>
    <w:multiLevelType w:val="hybridMultilevel"/>
    <w:tmpl w:val="23C835E2"/>
    <w:lvl w:ilvl="0" w:tplc="51ACCA20">
      <w:start w:val="1"/>
      <w:numFmt w:val="low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0" w15:restartNumberingAfterBreak="0">
    <w:nsid w:val="6A202C76"/>
    <w:multiLevelType w:val="hybridMultilevel"/>
    <w:tmpl w:val="E214A504"/>
    <w:lvl w:ilvl="0" w:tplc="51ACCA20">
      <w:start w:val="1"/>
      <w:numFmt w:val="lowerLetter"/>
      <w:lvlText w:val="%1)"/>
      <w:lvlJc w:val="left"/>
      <w:pPr>
        <w:tabs>
          <w:tab w:val="num" w:pos="0"/>
        </w:tabs>
        <w:ind w:left="0" w:hanging="360"/>
      </w:pPr>
      <w:rPr>
        <w:rFonts w:hint="default"/>
      </w:rPr>
    </w:lvl>
    <w:lvl w:ilvl="1" w:tplc="04050019" w:tentative="1">
      <w:start w:val="1"/>
      <w:numFmt w:val="lowerLetter"/>
      <w:lvlText w:val="%2."/>
      <w:lvlJc w:val="left"/>
      <w:pPr>
        <w:tabs>
          <w:tab w:val="num" w:pos="720"/>
        </w:tabs>
        <w:ind w:left="720" w:hanging="360"/>
      </w:pPr>
    </w:lvl>
    <w:lvl w:ilvl="2" w:tplc="0405001B" w:tentative="1">
      <w:start w:val="1"/>
      <w:numFmt w:val="lowerRoman"/>
      <w:lvlText w:val="%3."/>
      <w:lvlJc w:val="right"/>
      <w:pPr>
        <w:tabs>
          <w:tab w:val="num" w:pos="1440"/>
        </w:tabs>
        <w:ind w:left="1440" w:hanging="180"/>
      </w:pPr>
    </w:lvl>
    <w:lvl w:ilvl="3" w:tplc="0405000F" w:tentative="1">
      <w:start w:val="1"/>
      <w:numFmt w:val="decimal"/>
      <w:lvlText w:val="%4."/>
      <w:lvlJc w:val="left"/>
      <w:pPr>
        <w:tabs>
          <w:tab w:val="num" w:pos="2160"/>
        </w:tabs>
        <w:ind w:left="2160" w:hanging="360"/>
      </w:pPr>
    </w:lvl>
    <w:lvl w:ilvl="4" w:tplc="04050019" w:tentative="1">
      <w:start w:val="1"/>
      <w:numFmt w:val="lowerLetter"/>
      <w:lvlText w:val="%5."/>
      <w:lvlJc w:val="left"/>
      <w:pPr>
        <w:tabs>
          <w:tab w:val="num" w:pos="2880"/>
        </w:tabs>
        <w:ind w:left="2880" w:hanging="360"/>
      </w:pPr>
    </w:lvl>
    <w:lvl w:ilvl="5" w:tplc="0405001B" w:tentative="1">
      <w:start w:val="1"/>
      <w:numFmt w:val="lowerRoman"/>
      <w:lvlText w:val="%6."/>
      <w:lvlJc w:val="right"/>
      <w:pPr>
        <w:tabs>
          <w:tab w:val="num" w:pos="3600"/>
        </w:tabs>
        <w:ind w:left="3600" w:hanging="180"/>
      </w:pPr>
    </w:lvl>
    <w:lvl w:ilvl="6" w:tplc="0405000F" w:tentative="1">
      <w:start w:val="1"/>
      <w:numFmt w:val="decimal"/>
      <w:lvlText w:val="%7."/>
      <w:lvlJc w:val="left"/>
      <w:pPr>
        <w:tabs>
          <w:tab w:val="num" w:pos="4320"/>
        </w:tabs>
        <w:ind w:left="4320" w:hanging="360"/>
      </w:pPr>
    </w:lvl>
    <w:lvl w:ilvl="7" w:tplc="04050019" w:tentative="1">
      <w:start w:val="1"/>
      <w:numFmt w:val="lowerLetter"/>
      <w:lvlText w:val="%8."/>
      <w:lvlJc w:val="left"/>
      <w:pPr>
        <w:tabs>
          <w:tab w:val="num" w:pos="5040"/>
        </w:tabs>
        <w:ind w:left="5040" w:hanging="360"/>
      </w:pPr>
    </w:lvl>
    <w:lvl w:ilvl="8" w:tplc="0405001B" w:tentative="1">
      <w:start w:val="1"/>
      <w:numFmt w:val="lowerRoman"/>
      <w:lvlText w:val="%9."/>
      <w:lvlJc w:val="right"/>
      <w:pPr>
        <w:tabs>
          <w:tab w:val="num" w:pos="5760"/>
        </w:tabs>
        <w:ind w:left="5760" w:hanging="180"/>
      </w:pPr>
    </w:lvl>
  </w:abstractNum>
  <w:abstractNum w:abstractNumId="11" w15:restartNumberingAfterBreak="0">
    <w:nsid w:val="77222B16"/>
    <w:multiLevelType w:val="hybridMultilevel"/>
    <w:tmpl w:val="5790AE7E"/>
    <w:lvl w:ilvl="0" w:tplc="1FF41EC2">
      <w:start w:val="1"/>
      <w:numFmt w:val="low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2" w15:restartNumberingAfterBreak="0">
    <w:nsid w:val="7C174206"/>
    <w:multiLevelType w:val="hybridMultilevel"/>
    <w:tmpl w:val="353A6F4C"/>
    <w:lvl w:ilvl="0" w:tplc="51ACCA20">
      <w:start w:val="1"/>
      <w:numFmt w:val="lowerLetter"/>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num w:numId="1" w16cid:durableId="1985353466">
    <w:abstractNumId w:val="1"/>
  </w:num>
  <w:num w:numId="2" w16cid:durableId="711728724">
    <w:abstractNumId w:val="5"/>
  </w:num>
  <w:num w:numId="3" w16cid:durableId="725182593">
    <w:abstractNumId w:val="5"/>
  </w:num>
  <w:num w:numId="4" w16cid:durableId="412706881">
    <w:abstractNumId w:val="8"/>
  </w:num>
  <w:num w:numId="5" w16cid:durableId="1567377703">
    <w:abstractNumId w:val="5"/>
  </w:num>
  <w:num w:numId="6" w16cid:durableId="602493761">
    <w:abstractNumId w:val="11"/>
  </w:num>
  <w:num w:numId="7" w16cid:durableId="2106294029">
    <w:abstractNumId w:val="3"/>
  </w:num>
  <w:num w:numId="8" w16cid:durableId="1376156582">
    <w:abstractNumId w:val="5"/>
  </w:num>
  <w:num w:numId="9" w16cid:durableId="335231398">
    <w:abstractNumId w:val="5"/>
  </w:num>
  <w:num w:numId="10" w16cid:durableId="1727412551">
    <w:abstractNumId w:val="5"/>
  </w:num>
  <w:num w:numId="11" w16cid:durableId="2132703740">
    <w:abstractNumId w:val="5"/>
  </w:num>
  <w:num w:numId="12" w16cid:durableId="22370562">
    <w:abstractNumId w:val="5"/>
  </w:num>
  <w:num w:numId="13" w16cid:durableId="1028992464">
    <w:abstractNumId w:val="5"/>
  </w:num>
  <w:num w:numId="14" w16cid:durableId="594172373">
    <w:abstractNumId w:val="5"/>
  </w:num>
  <w:num w:numId="15" w16cid:durableId="1705249200">
    <w:abstractNumId w:val="5"/>
  </w:num>
  <w:num w:numId="16" w16cid:durableId="60638455">
    <w:abstractNumId w:val="5"/>
  </w:num>
  <w:num w:numId="17" w16cid:durableId="1237206335">
    <w:abstractNumId w:val="5"/>
  </w:num>
  <w:num w:numId="18" w16cid:durableId="580867752">
    <w:abstractNumId w:val="5"/>
  </w:num>
  <w:num w:numId="19" w16cid:durableId="1493838290">
    <w:abstractNumId w:val="5"/>
  </w:num>
  <w:num w:numId="20" w16cid:durableId="1217544791">
    <w:abstractNumId w:val="9"/>
  </w:num>
  <w:num w:numId="21" w16cid:durableId="1127821285">
    <w:abstractNumId w:val="10"/>
  </w:num>
  <w:num w:numId="22" w16cid:durableId="1831750189">
    <w:abstractNumId w:val="6"/>
  </w:num>
  <w:num w:numId="23" w16cid:durableId="1714302329">
    <w:abstractNumId w:val="4"/>
  </w:num>
  <w:num w:numId="24" w16cid:durableId="735904341">
    <w:abstractNumId w:val="12"/>
  </w:num>
  <w:num w:numId="25" w16cid:durableId="187454763">
    <w:abstractNumId w:val="5"/>
  </w:num>
  <w:num w:numId="26" w16cid:durableId="1582568839">
    <w:abstractNumId w:val="5"/>
  </w:num>
  <w:num w:numId="27" w16cid:durableId="409932115">
    <w:abstractNumId w:val="5"/>
  </w:num>
  <w:num w:numId="28" w16cid:durableId="680279695">
    <w:abstractNumId w:val="5"/>
  </w:num>
  <w:num w:numId="29" w16cid:durableId="865220126">
    <w:abstractNumId w:val="2"/>
  </w:num>
  <w:num w:numId="30" w16cid:durableId="1318727950">
    <w:abstractNumId w:val="7"/>
  </w:num>
  <w:num w:numId="31" w16cid:durableId="1135567501">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proofState w:spelling="clean" w:grammar="clean"/>
  <w:defaultTabStop w:val="709"/>
  <w:hyphenationZone w:val="425"/>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116BA"/>
    <w:rsid w:val="00003A27"/>
    <w:rsid w:val="00004F00"/>
    <w:rsid w:val="000114A1"/>
    <w:rsid w:val="00011E43"/>
    <w:rsid w:val="00020851"/>
    <w:rsid w:val="00021614"/>
    <w:rsid w:val="00036DC1"/>
    <w:rsid w:val="00044E6B"/>
    <w:rsid w:val="00045549"/>
    <w:rsid w:val="000543AD"/>
    <w:rsid w:val="000552EB"/>
    <w:rsid w:val="00057FF3"/>
    <w:rsid w:val="00060EE3"/>
    <w:rsid w:val="00064914"/>
    <w:rsid w:val="00066778"/>
    <w:rsid w:val="00067F4D"/>
    <w:rsid w:val="00071EA1"/>
    <w:rsid w:val="00072F97"/>
    <w:rsid w:val="000751EB"/>
    <w:rsid w:val="00075B3B"/>
    <w:rsid w:val="00085401"/>
    <w:rsid w:val="00085B38"/>
    <w:rsid w:val="00097039"/>
    <w:rsid w:val="000971A8"/>
    <w:rsid w:val="00097B08"/>
    <w:rsid w:val="000A3F97"/>
    <w:rsid w:val="000A64FF"/>
    <w:rsid w:val="000B606A"/>
    <w:rsid w:val="000C5246"/>
    <w:rsid w:val="000D0E71"/>
    <w:rsid w:val="000D1804"/>
    <w:rsid w:val="000D2542"/>
    <w:rsid w:val="000D6540"/>
    <w:rsid w:val="000E07C9"/>
    <w:rsid w:val="000E0EF8"/>
    <w:rsid w:val="000E6C5D"/>
    <w:rsid w:val="000E7CC8"/>
    <w:rsid w:val="000F0C19"/>
    <w:rsid w:val="000F5255"/>
    <w:rsid w:val="001061B6"/>
    <w:rsid w:val="00117463"/>
    <w:rsid w:val="00121632"/>
    <w:rsid w:val="00121EB5"/>
    <w:rsid w:val="00124FC4"/>
    <w:rsid w:val="00127B61"/>
    <w:rsid w:val="00141BBF"/>
    <w:rsid w:val="00142F00"/>
    <w:rsid w:val="0015190C"/>
    <w:rsid w:val="00151A58"/>
    <w:rsid w:val="00157400"/>
    <w:rsid w:val="00167B46"/>
    <w:rsid w:val="0017072E"/>
    <w:rsid w:val="00176249"/>
    <w:rsid w:val="0018212D"/>
    <w:rsid w:val="00182BB1"/>
    <w:rsid w:val="00183614"/>
    <w:rsid w:val="00184760"/>
    <w:rsid w:val="001904B7"/>
    <w:rsid w:val="0019220D"/>
    <w:rsid w:val="00197617"/>
    <w:rsid w:val="0019770C"/>
    <w:rsid w:val="001A08E3"/>
    <w:rsid w:val="001A6279"/>
    <w:rsid w:val="001A665D"/>
    <w:rsid w:val="001B113D"/>
    <w:rsid w:val="001B131B"/>
    <w:rsid w:val="001B1499"/>
    <w:rsid w:val="001B2B23"/>
    <w:rsid w:val="001C07D1"/>
    <w:rsid w:val="001C1313"/>
    <w:rsid w:val="001D30B2"/>
    <w:rsid w:val="001D599D"/>
    <w:rsid w:val="001D7BF8"/>
    <w:rsid w:val="001E0E08"/>
    <w:rsid w:val="001E27B0"/>
    <w:rsid w:val="001E33B7"/>
    <w:rsid w:val="001F2C99"/>
    <w:rsid w:val="001F3706"/>
    <w:rsid w:val="001F6FB5"/>
    <w:rsid w:val="00201C9E"/>
    <w:rsid w:val="002030E4"/>
    <w:rsid w:val="00206EB4"/>
    <w:rsid w:val="00211EF1"/>
    <w:rsid w:val="002133BB"/>
    <w:rsid w:val="00214B02"/>
    <w:rsid w:val="00215393"/>
    <w:rsid w:val="00216DE6"/>
    <w:rsid w:val="00226C6A"/>
    <w:rsid w:val="00240224"/>
    <w:rsid w:val="00240A77"/>
    <w:rsid w:val="00241D3F"/>
    <w:rsid w:val="002502D6"/>
    <w:rsid w:val="00252199"/>
    <w:rsid w:val="00262293"/>
    <w:rsid w:val="00264706"/>
    <w:rsid w:val="0026521D"/>
    <w:rsid w:val="00265C91"/>
    <w:rsid w:val="00270568"/>
    <w:rsid w:val="00275D8B"/>
    <w:rsid w:val="00276E28"/>
    <w:rsid w:val="0028146B"/>
    <w:rsid w:val="002816A6"/>
    <w:rsid w:val="00282C93"/>
    <w:rsid w:val="00284B6B"/>
    <w:rsid w:val="00286E6D"/>
    <w:rsid w:val="00287629"/>
    <w:rsid w:val="00291F13"/>
    <w:rsid w:val="002A6E23"/>
    <w:rsid w:val="002A756D"/>
    <w:rsid w:val="002A7C23"/>
    <w:rsid w:val="002B09B9"/>
    <w:rsid w:val="002B391A"/>
    <w:rsid w:val="002B442B"/>
    <w:rsid w:val="002C507F"/>
    <w:rsid w:val="002D111C"/>
    <w:rsid w:val="002F084D"/>
    <w:rsid w:val="002F6352"/>
    <w:rsid w:val="0031168D"/>
    <w:rsid w:val="003258EA"/>
    <w:rsid w:val="00341B5C"/>
    <w:rsid w:val="00342955"/>
    <w:rsid w:val="00347542"/>
    <w:rsid w:val="00353E05"/>
    <w:rsid w:val="003546B5"/>
    <w:rsid w:val="00360443"/>
    <w:rsid w:val="00362DB2"/>
    <w:rsid w:val="0036389E"/>
    <w:rsid w:val="00364BE9"/>
    <w:rsid w:val="00364E80"/>
    <w:rsid w:val="00367862"/>
    <w:rsid w:val="00370BB6"/>
    <w:rsid w:val="00371EB8"/>
    <w:rsid w:val="0038063D"/>
    <w:rsid w:val="00383A74"/>
    <w:rsid w:val="00384149"/>
    <w:rsid w:val="00384AAF"/>
    <w:rsid w:val="00391A31"/>
    <w:rsid w:val="003A7550"/>
    <w:rsid w:val="003A7836"/>
    <w:rsid w:val="003B19BB"/>
    <w:rsid w:val="003B64A6"/>
    <w:rsid w:val="003B6B16"/>
    <w:rsid w:val="003C2397"/>
    <w:rsid w:val="003D3430"/>
    <w:rsid w:val="003D44D4"/>
    <w:rsid w:val="003E0885"/>
    <w:rsid w:val="003E6B05"/>
    <w:rsid w:val="003F038A"/>
    <w:rsid w:val="003F0650"/>
    <w:rsid w:val="003F0FDA"/>
    <w:rsid w:val="003F2F1A"/>
    <w:rsid w:val="003F6C75"/>
    <w:rsid w:val="004030DD"/>
    <w:rsid w:val="00404277"/>
    <w:rsid w:val="00410CE8"/>
    <w:rsid w:val="00411958"/>
    <w:rsid w:val="00412749"/>
    <w:rsid w:val="00423DEF"/>
    <w:rsid w:val="00427198"/>
    <w:rsid w:val="004420B6"/>
    <w:rsid w:val="00443335"/>
    <w:rsid w:val="00445555"/>
    <w:rsid w:val="00452EEC"/>
    <w:rsid w:val="00460494"/>
    <w:rsid w:val="00465CEB"/>
    <w:rsid w:val="004720D4"/>
    <w:rsid w:val="00473310"/>
    <w:rsid w:val="004750CF"/>
    <w:rsid w:val="0047628F"/>
    <w:rsid w:val="00481B85"/>
    <w:rsid w:val="00481D80"/>
    <w:rsid w:val="00495F86"/>
    <w:rsid w:val="0049719D"/>
    <w:rsid w:val="004A170D"/>
    <w:rsid w:val="004A1F6D"/>
    <w:rsid w:val="004A53D0"/>
    <w:rsid w:val="004A70C7"/>
    <w:rsid w:val="004A7964"/>
    <w:rsid w:val="004B1406"/>
    <w:rsid w:val="004B5EF3"/>
    <w:rsid w:val="004C488C"/>
    <w:rsid w:val="004D3408"/>
    <w:rsid w:val="004D55D0"/>
    <w:rsid w:val="004D79E3"/>
    <w:rsid w:val="004E0973"/>
    <w:rsid w:val="004E3FCA"/>
    <w:rsid w:val="004E5CA2"/>
    <w:rsid w:val="004E5DC8"/>
    <w:rsid w:val="004E7612"/>
    <w:rsid w:val="004F2272"/>
    <w:rsid w:val="004F512A"/>
    <w:rsid w:val="00500384"/>
    <w:rsid w:val="0050495C"/>
    <w:rsid w:val="00512654"/>
    <w:rsid w:val="005332EB"/>
    <w:rsid w:val="00534E90"/>
    <w:rsid w:val="005374EE"/>
    <w:rsid w:val="00541366"/>
    <w:rsid w:val="00544380"/>
    <w:rsid w:val="00547FC8"/>
    <w:rsid w:val="00561F6C"/>
    <w:rsid w:val="00563783"/>
    <w:rsid w:val="00567AAA"/>
    <w:rsid w:val="00581CF2"/>
    <w:rsid w:val="00586697"/>
    <w:rsid w:val="00590815"/>
    <w:rsid w:val="00592F9C"/>
    <w:rsid w:val="005931B0"/>
    <w:rsid w:val="005A2029"/>
    <w:rsid w:val="005A56E0"/>
    <w:rsid w:val="005A643D"/>
    <w:rsid w:val="005B36F2"/>
    <w:rsid w:val="005B4901"/>
    <w:rsid w:val="005B7DF3"/>
    <w:rsid w:val="005C366E"/>
    <w:rsid w:val="005C61B1"/>
    <w:rsid w:val="005D1735"/>
    <w:rsid w:val="005D55ED"/>
    <w:rsid w:val="005D7985"/>
    <w:rsid w:val="005E3208"/>
    <w:rsid w:val="005E4274"/>
    <w:rsid w:val="005F2F5C"/>
    <w:rsid w:val="005F30A1"/>
    <w:rsid w:val="005F609F"/>
    <w:rsid w:val="005F712C"/>
    <w:rsid w:val="0060196A"/>
    <w:rsid w:val="00605A0F"/>
    <w:rsid w:val="00606C5C"/>
    <w:rsid w:val="00607812"/>
    <w:rsid w:val="006138A6"/>
    <w:rsid w:val="00614E22"/>
    <w:rsid w:val="006207A1"/>
    <w:rsid w:val="00620DF7"/>
    <w:rsid w:val="00622229"/>
    <w:rsid w:val="00622EFC"/>
    <w:rsid w:val="00627AB1"/>
    <w:rsid w:val="006310B5"/>
    <w:rsid w:val="0063158E"/>
    <w:rsid w:val="006322DA"/>
    <w:rsid w:val="006345E6"/>
    <w:rsid w:val="00641E81"/>
    <w:rsid w:val="00653FEC"/>
    <w:rsid w:val="00660136"/>
    <w:rsid w:val="006618AE"/>
    <w:rsid w:val="006630AE"/>
    <w:rsid w:val="00666107"/>
    <w:rsid w:val="0066653A"/>
    <w:rsid w:val="0066733C"/>
    <w:rsid w:val="00684B87"/>
    <w:rsid w:val="006A35E1"/>
    <w:rsid w:val="006B5154"/>
    <w:rsid w:val="006C0DEE"/>
    <w:rsid w:val="006C34BE"/>
    <w:rsid w:val="006D036E"/>
    <w:rsid w:val="006D2241"/>
    <w:rsid w:val="006E00C8"/>
    <w:rsid w:val="006E0433"/>
    <w:rsid w:val="006E2206"/>
    <w:rsid w:val="00712070"/>
    <w:rsid w:val="00721A19"/>
    <w:rsid w:val="00721AE5"/>
    <w:rsid w:val="0073003B"/>
    <w:rsid w:val="00730BE3"/>
    <w:rsid w:val="00733109"/>
    <w:rsid w:val="0073742C"/>
    <w:rsid w:val="007404ED"/>
    <w:rsid w:val="007519CC"/>
    <w:rsid w:val="00753484"/>
    <w:rsid w:val="0075571C"/>
    <w:rsid w:val="00761A02"/>
    <w:rsid w:val="00763850"/>
    <w:rsid w:val="00770E1E"/>
    <w:rsid w:val="00773077"/>
    <w:rsid w:val="00784178"/>
    <w:rsid w:val="007844A8"/>
    <w:rsid w:val="00792C06"/>
    <w:rsid w:val="00792DDA"/>
    <w:rsid w:val="007A105E"/>
    <w:rsid w:val="007A1162"/>
    <w:rsid w:val="007B0333"/>
    <w:rsid w:val="007B2EB4"/>
    <w:rsid w:val="007B3D23"/>
    <w:rsid w:val="007B71EF"/>
    <w:rsid w:val="007C13A0"/>
    <w:rsid w:val="007C2D1D"/>
    <w:rsid w:val="007C2DD7"/>
    <w:rsid w:val="007C7CE5"/>
    <w:rsid w:val="007E2A8B"/>
    <w:rsid w:val="007E3A06"/>
    <w:rsid w:val="007E578F"/>
    <w:rsid w:val="007F19A9"/>
    <w:rsid w:val="007F62F1"/>
    <w:rsid w:val="008012AB"/>
    <w:rsid w:val="0080169C"/>
    <w:rsid w:val="00802E48"/>
    <w:rsid w:val="008031DF"/>
    <w:rsid w:val="00810CB6"/>
    <w:rsid w:val="00812A2D"/>
    <w:rsid w:val="0082363B"/>
    <w:rsid w:val="00827D1A"/>
    <w:rsid w:val="00833A55"/>
    <w:rsid w:val="00840AD2"/>
    <w:rsid w:val="00841BD1"/>
    <w:rsid w:val="00842F17"/>
    <w:rsid w:val="008477CE"/>
    <w:rsid w:val="008541E3"/>
    <w:rsid w:val="00854818"/>
    <w:rsid w:val="00854D21"/>
    <w:rsid w:val="008561FC"/>
    <w:rsid w:val="00856801"/>
    <w:rsid w:val="00860805"/>
    <w:rsid w:val="00860D5E"/>
    <w:rsid w:val="00867E82"/>
    <w:rsid w:val="008732B1"/>
    <w:rsid w:val="00880C9B"/>
    <w:rsid w:val="008819CA"/>
    <w:rsid w:val="0088666C"/>
    <w:rsid w:val="00897434"/>
    <w:rsid w:val="008A5169"/>
    <w:rsid w:val="008A64B1"/>
    <w:rsid w:val="008B100B"/>
    <w:rsid w:val="008B1865"/>
    <w:rsid w:val="008B5A0B"/>
    <w:rsid w:val="008C2121"/>
    <w:rsid w:val="008C30EF"/>
    <w:rsid w:val="008C3401"/>
    <w:rsid w:val="008C3479"/>
    <w:rsid w:val="008D7FDF"/>
    <w:rsid w:val="008E221C"/>
    <w:rsid w:val="008E6EC4"/>
    <w:rsid w:val="008F154D"/>
    <w:rsid w:val="008F1F2A"/>
    <w:rsid w:val="008F2C17"/>
    <w:rsid w:val="008F4876"/>
    <w:rsid w:val="008F69C8"/>
    <w:rsid w:val="008F76C2"/>
    <w:rsid w:val="0090326B"/>
    <w:rsid w:val="0091486C"/>
    <w:rsid w:val="00924D96"/>
    <w:rsid w:val="00931E16"/>
    <w:rsid w:val="009458BA"/>
    <w:rsid w:val="0095483B"/>
    <w:rsid w:val="009564CA"/>
    <w:rsid w:val="009566F0"/>
    <w:rsid w:val="00957A49"/>
    <w:rsid w:val="009707B7"/>
    <w:rsid w:val="00975929"/>
    <w:rsid w:val="00976176"/>
    <w:rsid w:val="00980776"/>
    <w:rsid w:val="009839A3"/>
    <w:rsid w:val="009851F2"/>
    <w:rsid w:val="00993B09"/>
    <w:rsid w:val="00996D7C"/>
    <w:rsid w:val="009A08C1"/>
    <w:rsid w:val="009A19E5"/>
    <w:rsid w:val="009B00CF"/>
    <w:rsid w:val="009B055E"/>
    <w:rsid w:val="009B0761"/>
    <w:rsid w:val="009B1657"/>
    <w:rsid w:val="009C3626"/>
    <w:rsid w:val="009C73B3"/>
    <w:rsid w:val="009D4741"/>
    <w:rsid w:val="009E4D58"/>
    <w:rsid w:val="009E7848"/>
    <w:rsid w:val="009E7E0B"/>
    <w:rsid w:val="00A1170D"/>
    <w:rsid w:val="00A14302"/>
    <w:rsid w:val="00A204C4"/>
    <w:rsid w:val="00A240AF"/>
    <w:rsid w:val="00A268B6"/>
    <w:rsid w:val="00A33805"/>
    <w:rsid w:val="00A33F87"/>
    <w:rsid w:val="00A34791"/>
    <w:rsid w:val="00A3521A"/>
    <w:rsid w:val="00A43925"/>
    <w:rsid w:val="00A575F9"/>
    <w:rsid w:val="00A67C2F"/>
    <w:rsid w:val="00A72180"/>
    <w:rsid w:val="00A85254"/>
    <w:rsid w:val="00A92215"/>
    <w:rsid w:val="00A9323E"/>
    <w:rsid w:val="00AA7C98"/>
    <w:rsid w:val="00AB328C"/>
    <w:rsid w:val="00AB4747"/>
    <w:rsid w:val="00AD518E"/>
    <w:rsid w:val="00AD77D0"/>
    <w:rsid w:val="00AE2917"/>
    <w:rsid w:val="00AE4DF7"/>
    <w:rsid w:val="00AF55D5"/>
    <w:rsid w:val="00AF6550"/>
    <w:rsid w:val="00B032C0"/>
    <w:rsid w:val="00B03323"/>
    <w:rsid w:val="00B04D24"/>
    <w:rsid w:val="00B0724D"/>
    <w:rsid w:val="00B14F18"/>
    <w:rsid w:val="00B17A0E"/>
    <w:rsid w:val="00B27704"/>
    <w:rsid w:val="00B27B39"/>
    <w:rsid w:val="00B27DA4"/>
    <w:rsid w:val="00B31671"/>
    <w:rsid w:val="00B46762"/>
    <w:rsid w:val="00B53614"/>
    <w:rsid w:val="00B6799F"/>
    <w:rsid w:val="00B71E31"/>
    <w:rsid w:val="00B729CB"/>
    <w:rsid w:val="00B72E40"/>
    <w:rsid w:val="00B76068"/>
    <w:rsid w:val="00B76D4A"/>
    <w:rsid w:val="00B8096E"/>
    <w:rsid w:val="00B901E9"/>
    <w:rsid w:val="00B90E03"/>
    <w:rsid w:val="00BA7E23"/>
    <w:rsid w:val="00BB329C"/>
    <w:rsid w:val="00BB33E7"/>
    <w:rsid w:val="00BB588C"/>
    <w:rsid w:val="00BB6C79"/>
    <w:rsid w:val="00BB7477"/>
    <w:rsid w:val="00BC39FA"/>
    <w:rsid w:val="00BC606F"/>
    <w:rsid w:val="00BC7869"/>
    <w:rsid w:val="00BD10AD"/>
    <w:rsid w:val="00BD14F0"/>
    <w:rsid w:val="00BD197A"/>
    <w:rsid w:val="00BD421D"/>
    <w:rsid w:val="00BE2F07"/>
    <w:rsid w:val="00BE4C0B"/>
    <w:rsid w:val="00BE6FE1"/>
    <w:rsid w:val="00BF23A2"/>
    <w:rsid w:val="00BF446F"/>
    <w:rsid w:val="00C01671"/>
    <w:rsid w:val="00C03270"/>
    <w:rsid w:val="00C05A60"/>
    <w:rsid w:val="00C06AA3"/>
    <w:rsid w:val="00C102E6"/>
    <w:rsid w:val="00C14B3C"/>
    <w:rsid w:val="00C22950"/>
    <w:rsid w:val="00C26BDC"/>
    <w:rsid w:val="00C4005E"/>
    <w:rsid w:val="00C47EB8"/>
    <w:rsid w:val="00C511C0"/>
    <w:rsid w:val="00C52FAF"/>
    <w:rsid w:val="00C55C7B"/>
    <w:rsid w:val="00C56054"/>
    <w:rsid w:val="00C65D80"/>
    <w:rsid w:val="00C71E70"/>
    <w:rsid w:val="00C7717E"/>
    <w:rsid w:val="00C81F69"/>
    <w:rsid w:val="00C8257D"/>
    <w:rsid w:val="00C85398"/>
    <w:rsid w:val="00C85ABC"/>
    <w:rsid w:val="00C94F44"/>
    <w:rsid w:val="00C973B5"/>
    <w:rsid w:val="00CA1417"/>
    <w:rsid w:val="00CA30F8"/>
    <w:rsid w:val="00CB4D7A"/>
    <w:rsid w:val="00CC1221"/>
    <w:rsid w:val="00CC1582"/>
    <w:rsid w:val="00CC6434"/>
    <w:rsid w:val="00CD4F4B"/>
    <w:rsid w:val="00CE2106"/>
    <w:rsid w:val="00CF0A64"/>
    <w:rsid w:val="00CF3668"/>
    <w:rsid w:val="00CF7057"/>
    <w:rsid w:val="00CF7F5F"/>
    <w:rsid w:val="00D02293"/>
    <w:rsid w:val="00D116BA"/>
    <w:rsid w:val="00D12C4B"/>
    <w:rsid w:val="00D17553"/>
    <w:rsid w:val="00D27477"/>
    <w:rsid w:val="00D300F2"/>
    <w:rsid w:val="00D31070"/>
    <w:rsid w:val="00D319A5"/>
    <w:rsid w:val="00D33BF6"/>
    <w:rsid w:val="00D3597E"/>
    <w:rsid w:val="00D35D28"/>
    <w:rsid w:val="00D36688"/>
    <w:rsid w:val="00D41932"/>
    <w:rsid w:val="00D42FF5"/>
    <w:rsid w:val="00D461AE"/>
    <w:rsid w:val="00D52A0D"/>
    <w:rsid w:val="00D56E98"/>
    <w:rsid w:val="00D60A3F"/>
    <w:rsid w:val="00D61B8A"/>
    <w:rsid w:val="00D70250"/>
    <w:rsid w:val="00D844C1"/>
    <w:rsid w:val="00D84668"/>
    <w:rsid w:val="00D90CBE"/>
    <w:rsid w:val="00D92F2F"/>
    <w:rsid w:val="00D930A3"/>
    <w:rsid w:val="00DA50FB"/>
    <w:rsid w:val="00DA576B"/>
    <w:rsid w:val="00DB3C01"/>
    <w:rsid w:val="00DC7F17"/>
    <w:rsid w:val="00DD51E3"/>
    <w:rsid w:val="00DD5352"/>
    <w:rsid w:val="00DE1BE1"/>
    <w:rsid w:val="00DE1DBA"/>
    <w:rsid w:val="00DE2668"/>
    <w:rsid w:val="00DE7C7E"/>
    <w:rsid w:val="00DF07D9"/>
    <w:rsid w:val="00DF0B61"/>
    <w:rsid w:val="00DF4617"/>
    <w:rsid w:val="00DF7668"/>
    <w:rsid w:val="00E014A3"/>
    <w:rsid w:val="00E038E5"/>
    <w:rsid w:val="00E06033"/>
    <w:rsid w:val="00E14248"/>
    <w:rsid w:val="00E207FB"/>
    <w:rsid w:val="00E20E05"/>
    <w:rsid w:val="00E224F7"/>
    <w:rsid w:val="00E312EC"/>
    <w:rsid w:val="00E36A4A"/>
    <w:rsid w:val="00E37D2F"/>
    <w:rsid w:val="00E44E12"/>
    <w:rsid w:val="00E45C06"/>
    <w:rsid w:val="00E466FD"/>
    <w:rsid w:val="00E50505"/>
    <w:rsid w:val="00E53F61"/>
    <w:rsid w:val="00E55821"/>
    <w:rsid w:val="00E61EAE"/>
    <w:rsid w:val="00E63931"/>
    <w:rsid w:val="00E678DB"/>
    <w:rsid w:val="00E7787A"/>
    <w:rsid w:val="00E81D5E"/>
    <w:rsid w:val="00E83C90"/>
    <w:rsid w:val="00E845BE"/>
    <w:rsid w:val="00E85632"/>
    <w:rsid w:val="00E8567A"/>
    <w:rsid w:val="00E862BC"/>
    <w:rsid w:val="00E91FC2"/>
    <w:rsid w:val="00E959EB"/>
    <w:rsid w:val="00EA385D"/>
    <w:rsid w:val="00EB19AF"/>
    <w:rsid w:val="00EB1A9E"/>
    <w:rsid w:val="00EB7D95"/>
    <w:rsid w:val="00EC1D3E"/>
    <w:rsid w:val="00EC42BE"/>
    <w:rsid w:val="00ED1D80"/>
    <w:rsid w:val="00ED3389"/>
    <w:rsid w:val="00ED749D"/>
    <w:rsid w:val="00EE2491"/>
    <w:rsid w:val="00EF1857"/>
    <w:rsid w:val="00F0175E"/>
    <w:rsid w:val="00F03A51"/>
    <w:rsid w:val="00F10F98"/>
    <w:rsid w:val="00F1164E"/>
    <w:rsid w:val="00F145AC"/>
    <w:rsid w:val="00F1579A"/>
    <w:rsid w:val="00F1646E"/>
    <w:rsid w:val="00F17855"/>
    <w:rsid w:val="00F227A0"/>
    <w:rsid w:val="00F26F0E"/>
    <w:rsid w:val="00F3008F"/>
    <w:rsid w:val="00F31E74"/>
    <w:rsid w:val="00F322EF"/>
    <w:rsid w:val="00F33721"/>
    <w:rsid w:val="00F36559"/>
    <w:rsid w:val="00F414BD"/>
    <w:rsid w:val="00F4177C"/>
    <w:rsid w:val="00F41BFD"/>
    <w:rsid w:val="00F44F61"/>
    <w:rsid w:val="00F46C4F"/>
    <w:rsid w:val="00F50AA5"/>
    <w:rsid w:val="00F5177A"/>
    <w:rsid w:val="00F529E6"/>
    <w:rsid w:val="00F544B0"/>
    <w:rsid w:val="00F74A2B"/>
    <w:rsid w:val="00F8157A"/>
    <w:rsid w:val="00F8351F"/>
    <w:rsid w:val="00F86A2D"/>
    <w:rsid w:val="00FA715A"/>
    <w:rsid w:val="00FB02DB"/>
    <w:rsid w:val="00FB2415"/>
    <w:rsid w:val="00FB4BF0"/>
    <w:rsid w:val="00FB5751"/>
    <w:rsid w:val="00FB78E1"/>
    <w:rsid w:val="00FC551C"/>
    <w:rsid w:val="00FD6CB6"/>
    <w:rsid w:val="00FE6F1D"/>
    <w:rsid w:val="00FF468F"/>
    <w:rsid w:val="00FF52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3F93A16"/>
  <w15:docId w15:val="{29D76E71-F9A2-4FFB-83DB-C390340A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iPriority="0"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iPriority="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semiHidden/>
    <w:rsid w:val="006310B5"/>
    <w:pPr>
      <w:spacing w:after="200" w:line="276" w:lineRule="auto"/>
    </w:pPr>
    <w:rPr>
      <w:sz w:val="22"/>
      <w:szCs w:val="22"/>
      <w:lang w:eastAsia="en-US"/>
    </w:rPr>
  </w:style>
  <w:style w:type="paragraph" w:styleId="Nadpis1">
    <w:name w:val="heading 1"/>
    <w:basedOn w:val="Normln"/>
    <w:next w:val="Normln"/>
    <w:link w:val="Nadpis1Char"/>
    <w:uiPriority w:val="9"/>
    <w:semiHidden/>
    <w:qFormat/>
    <w:rsid w:val="00003A27"/>
    <w:pPr>
      <w:keepNext/>
      <w:spacing w:before="240" w:after="60"/>
      <w:outlineLvl w:val="0"/>
    </w:pPr>
    <w:rPr>
      <w:rFonts w:ascii="Cambria" w:eastAsia="Times New Roman" w:hAnsi="Cambria"/>
      <w:b/>
      <w:bCs/>
      <w:kern w:val="32"/>
      <w:sz w:val="32"/>
      <w:szCs w:val="32"/>
    </w:rPr>
  </w:style>
  <w:style w:type="paragraph" w:styleId="Nadpis2">
    <w:name w:val="heading 2"/>
    <w:basedOn w:val="Normln"/>
    <w:next w:val="Normln"/>
    <w:link w:val="Nadpis2Char"/>
    <w:uiPriority w:val="9"/>
    <w:semiHidden/>
    <w:qFormat/>
    <w:rsid w:val="00003A27"/>
    <w:pPr>
      <w:keepNext/>
      <w:spacing w:before="240" w:after="60"/>
      <w:outlineLvl w:val="1"/>
    </w:pPr>
    <w:rPr>
      <w:rFonts w:ascii="Cambria" w:eastAsia="Times New Roman" w:hAnsi="Cambria"/>
      <w:b/>
      <w:bCs/>
      <w:i/>
      <w:iCs/>
      <w:sz w:val="28"/>
      <w:szCs w:val="28"/>
    </w:rPr>
  </w:style>
  <w:style w:type="paragraph" w:styleId="Nadpis3">
    <w:name w:val="heading 3"/>
    <w:basedOn w:val="Normln"/>
    <w:next w:val="Normln"/>
    <w:link w:val="Nadpis3Char"/>
    <w:semiHidden/>
    <w:qFormat/>
    <w:rsid w:val="002816A6"/>
    <w:pPr>
      <w:keepNext/>
      <w:spacing w:before="240" w:after="60" w:line="240" w:lineRule="auto"/>
      <w:outlineLvl w:val="2"/>
    </w:pPr>
    <w:rPr>
      <w:rFonts w:ascii="Arial" w:eastAsia="Times New Roman" w:hAnsi="Arial" w:cs="Arial"/>
      <w:b/>
      <w:bCs/>
      <w:sz w:val="26"/>
      <w:szCs w:val="26"/>
      <w:lang w:eastAsia="cs-CZ"/>
    </w:rPr>
  </w:style>
  <w:style w:type="paragraph" w:styleId="Nadpis4">
    <w:name w:val="heading 4"/>
    <w:basedOn w:val="Normln"/>
    <w:next w:val="Normln"/>
    <w:link w:val="Nadpis4Char"/>
    <w:uiPriority w:val="9"/>
    <w:semiHidden/>
    <w:qFormat/>
    <w:rsid w:val="00003A27"/>
    <w:pPr>
      <w:keepNext/>
      <w:spacing w:before="240" w:after="60"/>
      <w:outlineLvl w:val="3"/>
    </w:pPr>
    <w:rPr>
      <w:rFonts w:eastAsia="Times New Roman"/>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semiHidden/>
    <w:rsid w:val="00854818"/>
    <w:rPr>
      <w:rFonts w:ascii="Cambria" w:eastAsia="Times New Roman" w:hAnsi="Cambria"/>
      <w:b/>
      <w:bCs/>
      <w:kern w:val="32"/>
      <w:sz w:val="32"/>
      <w:szCs w:val="32"/>
      <w:lang w:eastAsia="en-US"/>
    </w:rPr>
  </w:style>
  <w:style w:type="character" w:customStyle="1" w:styleId="Nadpis2Char">
    <w:name w:val="Nadpis 2 Char"/>
    <w:basedOn w:val="Standardnpsmoodstavce"/>
    <w:link w:val="Nadpis2"/>
    <w:uiPriority w:val="9"/>
    <w:semiHidden/>
    <w:rsid w:val="00854818"/>
    <w:rPr>
      <w:rFonts w:ascii="Cambria" w:eastAsia="Times New Roman" w:hAnsi="Cambria"/>
      <w:b/>
      <w:bCs/>
      <w:i/>
      <w:iCs/>
      <w:sz w:val="28"/>
      <w:szCs w:val="28"/>
      <w:lang w:eastAsia="en-US"/>
    </w:rPr>
  </w:style>
  <w:style w:type="character" w:customStyle="1" w:styleId="Nadpis3Char">
    <w:name w:val="Nadpis 3 Char"/>
    <w:basedOn w:val="Standardnpsmoodstavce"/>
    <w:link w:val="Nadpis3"/>
    <w:semiHidden/>
    <w:rsid w:val="00071EA1"/>
    <w:rPr>
      <w:rFonts w:ascii="Arial" w:eastAsia="Times New Roman" w:hAnsi="Arial" w:cs="Arial"/>
      <w:b/>
      <w:bCs/>
      <w:sz w:val="26"/>
      <w:szCs w:val="26"/>
    </w:rPr>
  </w:style>
  <w:style w:type="character" w:customStyle="1" w:styleId="Nadpis4Char">
    <w:name w:val="Nadpis 4 Char"/>
    <w:basedOn w:val="Standardnpsmoodstavce"/>
    <w:link w:val="Nadpis4"/>
    <w:uiPriority w:val="9"/>
    <w:semiHidden/>
    <w:rsid w:val="00854818"/>
    <w:rPr>
      <w:rFonts w:eastAsia="Times New Roman"/>
      <w:b/>
      <w:bCs/>
      <w:sz w:val="28"/>
      <w:szCs w:val="28"/>
      <w:lang w:eastAsia="en-US"/>
    </w:rPr>
  </w:style>
  <w:style w:type="paragraph" w:styleId="Bezmezer">
    <w:name w:val="No Spacing"/>
    <w:link w:val="BezmezerChar"/>
    <w:uiPriority w:val="1"/>
    <w:semiHidden/>
    <w:qFormat/>
    <w:rsid w:val="00D116BA"/>
    <w:rPr>
      <w:rFonts w:eastAsia="Times New Roman"/>
      <w:sz w:val="22"/>
      <w:szCs w:val="22"/>
      <w:lang w:eastAsia="en-US"/>
    </w:rPr>
  </w:style>
  <w:style w:type="character" w:customStyle="1" w:styleId="BezmezerChar">
    <w:name w:val="Bez mezer Char"/>
    <w:basedOn w:val="Standardnpsmoodstavce"/>
    <w:link w:val="Bezmezer"/>
    <w:uiPriority w:val="1"/>
    <w:semiHidden/>
    <w:rsid w:val="00854818"/>
    <w:rPr>
      <w:rFonts w:eastAsia="Times New Roman"/>
      <w:sz w:val="22"/>
      <w:szCs w:val="22"/>
      <w:lang w:eastAsia="en-US"/>
    </w:rPr>
  </w:style>
  <w:style w:type="table" w:styleId="Mkatabulky">
    <w:name w:val="Table Grid"/>
    <w:basedOn w:val="Normlntabulka"/>
    <w:uiPriority w:val="59"/>
    <w:rsid w:val="00D116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bubliny">
    <w:name w:val="Balloon Text"/>
    <w:basedOn w:val="Normln"/>
    <w:link w:val="TextbublinyChar"/>
    <w:uiPriority w:val="99"/>
    <w:semiHidden/>
    <w:rsid w:val="00495F8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54818"/>
    <w:rPr>
      <w:rFonts w:ascii="Tahoma" w:hAnsi="Tahoma" w:cs="Tahoma"/>
      <w:sz w:val="16"/>
      <w:szCs w:val="16"/>
      <w:lang w:eastAsia="en-US"/>
    </w:rPr>
  </w:style>
  <w:style w:type="paragraph" w:styleId="Zhlav">
    <w:name w:val="header"/>
    <w:basedOn w:val="Normln"/>
    <w:link w:val="ZhlavChar"/>
    <w:uiPriority w:val="99"/>
    <w:semiHidden/>
    <w:rsid w:val="00A33F87"/>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071EA1"/>
    <w:rPr>
      <w:sz w:val="22"/>
      <w:szCs w:val="22"/>
      <w:lang w:eastAsia="en-US"/>
    </w:rPr>
  </w:style>
  <w:style w:type="paragraph" w:styleId="Zpat">
    <w:name w:val="footer"/>
    <w:basedOn w:val="Normln"/>
    <w:link w:val="ZpatChar"/>
    <w:uiPriority w:val="99"/>
    <w:semiHidden/>
    <w:rsid w:val="00A33F87"/>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854818"/>
    <w:rPr>
      <w:sz w:val="22"/>
      <w:szCs w:val="22"/>
      <w:lang w:eastAsia="en-US"/>
    </w:rPr>
  </w:style>
  <w:style w:type="table" w:customStyle="1" w:styleId="Svtlstnovn1">
    <w:name w:val="Světlé stínování1"/>
    <w:basedOn w:val="Normlntabulka"/>
    <w:uiPriority w:val="60"/>
    <w:rsid w:val="005F30A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itulek">
    <w:name w:val="caption"/>
    <w:basedOn w:val="Normln"/>
    <w:next w:val="Normln"/>
    <w:uiPriority w:val="35"/>
    <w:semiHidden/>
    <w:qFormat/>
    <w:rsid w:val="005F30A1"/>
    <w:pPr>
      <w:spacing w:line="240" w:lineRule="auto"/>
    </w:pPr>
    <w:rPr>
      <w:b/>
      <w:bCs/>
      <w:color w:val="4F81BD"/>
      <w:sz w:val="18"/>
      <w:szCs w:val="18"/>
    </w:rPr>
  </w:style>
  <w:style w:type="paragraph" w:styleId="Obsah1">
    <w:name w:val="toc 1"/>
    <w:basedOn w:val="Normln"/>
    <w:next w:val="Normln"/>
    <w:uiPriority w:val="39"/>
    <w:semiHidden/>
    <w:rsid w:val="002816A6"/>
    <w:pPr>
      <w:spacing w:before="120" w:after="120" w:line="240" w:lineRule="auto"/>
    </w:pPr>
    <w:rPr>
      <w:rFonts w:ascii="Times New Roman" w:eastAsia="MS Mincho" w:hAnsi="Times New Roman"/>
      <w:b/>
      <w:bCs/>
      <w:caps/>
      <w:sz w:val="20"/>
      <w:szCs w:val="20"/>
      <w:lang w:eastAsia="ja-JP"/>
    </w:rPr>
  </w:style>
  <w:style w:type="character" w:styleId="Hypertextovodkaz">
    <w:name w:val="Hyperlink"/>
    <w:basedOn w:val="Standardnpsmoodstavce"/>
    <w:uiPriority w:val="99"/>
    <w:semiHidden/>
    <w:rsid w:val="002816A6"/>
    <w:rPr>
      <w:color w:val="0000FF"/>
      <w:u w:val="single"/>
    </w:rPr>
  </w:style>
  <w:style w:type="paragraph" w:styleId="Obsah3">
    <w:name w:val="toc 3"/>
    <w:basedOn w:val="Normln"/>
    <w:next w:val="Normln"/>
    <w:autoRedefine/>
    <w:uiPriority w:val="39"/>
    <w:semiHidden/>
    <w:rsid w:val="00BD421D"/>
    <w:pPr>
      <w:tabs>
        <w:tab w:val="right" w:leader="dot" w:pos="9781"/>
      </w:tabs>
      <w:spacing w:after="0" w:line="240" w:lineRule="auto"/>
      <w:ind w:left="480"/>
    </w:pPr>
    <w:rPr>
      <w:rFonts w:ascii="Times New Roman" w:eastAsia="MS Mincho" w:hAnsi="Times New Roman"/>
      <w:sz w:val="24"/>
      <w:szCs w:val="24"/>
      <w:lang w:eastAsia="ja-JP"/>
    </w:rPr>
  </w:style>
  <w:style w:type="paragraph" w:customStyle="1" w:styleId="Default">
    <w:name w:val="Default"/>
    <w:semiHidden/>
    <w:rsid w:val="002816A6"/>
    <w:pPr>
      <w:autoSpaceDE w:val="0"/>
      <w:autoSpaceDN w:val="0"/>
      <w:adjustRightInd w:val="0"/>
    </w:pPr>
    <w:rPr>
      <w:rFonts w:ascii="Arial" w:eastAsia="MS Mincho" w:hAnsi="Arial" w:cs="Arial"/>
      <w:color w:val="000000"/>
      <w:sz w:val="24"/>
      <w:szCs w:val="24"/>
    </w:rPr>
  </w:style>
  <w:style w:type="paragraph" w:styleId="Obsah2">
    <w:name w:val="toc 2"/>
    <w:basedOn w:val="Normln"/>
    <w:next w:val="Normln"/>
    <w:autoRedefine/>
    <w:uiPriority w:val="39"/>
    <w:semiHidden/>
    <w:rsid w:val="00E862BC"/>
    <w:pPr>
      <w:tabs>
        <w:tab w:val="left" w:pos="880"/>
        <w:tab w:val="right" w:leader="dot" w:pos="9060"/>
      </w:tabs>
      <w:spacing w:after="0" w:line="240" w:lineRule="auto"/>
      <w:ind w:left="360"/>
    </w:pPr>
    <w:rPr>
      <w:rFonts w:cs="Arial"/>
      <w:b/>
      <w:noProof/>
      <w:sz w:val="20"/>
      <w:szCs w:val="20"/>
    </w:rPr>
  </w:style>
  <w:style w:type="paragraph" w:customStyle="1" w:styleId="Zprva">
    <w:name w:val="Zpráva"/>
    <w:basedOn w:val="Normln"/>
    <w:uiPriority w:val="1"/>
    <w:semiHidden/>
    <w:rsid w:val="00567AAA"/>
    <w:pPr>
      <w:suppressAutoHyphens/>
      <w:spacing w:after="0" w:line="240" w:lineRule="auto"/>
      <w:ind w:left="454" w:right="454"/>
      <w:jc w:val="both"/>
    </w:pPr>
    <w:rPr>
      <w:rFonts w:ascii="Times New Roman" w:eastAsia="Times New Roman" w:hAnsi="Times New Roman"/>
      <w:sz w:val="20"/>
      <w:szCs w:val="24"/>
      <w:lang w:eastAsia="ar-SA"/>
    </w:rPr>
  </w:style>
  <w:style w:type="paragraph" w:styleId="Odstavecseseznamem">
    <w:name w:val="List Paragraph"/>
    <w:basedOn w:val="Normln"/>
    <w:link w:val="OdstavecseseznamemChar"/>
    <w:uiPriority w:val="34"/>
    <w:semiHidden/>
    <w:qFormat/>
    <w:rsid w:val="005A56E0"/>
    <w:pPr>
      <w:ind w:left="708"/>
    </w:pPr>
  </w:style>
  <w:style w:type="character" w:customStyle="1" w:styleId="OdstavecseseznamemChar">
    <w:name w:val="Odstavec se seznamem Char"/>
    <w:basedOn w:val="Standardnpsmoodstavce"/>
    <w:link w:val="Odstavecseseznamem"/>
    <w:uiPriority w:val="34"/>
    <w:semiHidden/>
    <w:rsid w:val="00854818"/>
    <w:rPr>
      <w:sz w:val="22"/>
      <w:szCs w:val="22"/>
      <w:lang w:eastAsia="en-US"/>
    </w:rPr>
  </w:style>
  <w:style w:type="paragraph" w:customStyle="1" w:styleId="Zkladntext">
    <w:name w:val="_Základní text"/>
    <w:basedOn w:val="Normln"/>
    <w:uiPriority w:val="1"/>
    <w:semiHidden/>
    <w:rsid w:val="007B2EB4"/>
    <w:pPr>
      <w:spacing w:after="0" w:line="240" w:lineRule="auto"/>
      <w:ind w:firstLine="284"/>
      <w:jc w:val="both"/>
    </w:pPr>
    <w:rPr>
      <w:rFonts w:ascii="Times New Roman" w:eastAsia="Times New Roman" w:hAnsi="Times New Roman"/>
      <w:lang w:eastAsia="cs-CZ"/>
    </w:rPr>
  </w:style>
  <w:style w:type="paragraph" w:customStyle="1" w:styleId="Nadpistlust">
    <w:name w:val="_Nadpis tlustý"/>
    <w:basedOn w:val="Zkladntext"/>
    <w:next w:val="Zkladntext"/>
    <w:uiPriority w:val="1"/>
    <w:semiHidden/>
    <w:rsid w:val="007B2EB4"/>
    <w:pPr>
      <w:spacing w:before="120" w:after="120"/>
      <w:ind w:left="792" w:hanging="792"/>
    </w:pPr>
    <w:rPr>
      <w:b/>
      <w:bCs/>
    </w:rPr>
  </w:style>
  <w:style w:type="paragraph" w:customStyle="1" w:styleId="nadpistlust12">
    <w:name w:val="_nadpis tlustý 12"/>
    <w:basedOn w:val="Nadpistlust"/>
    <w:next w:val="Zkladntext"/>
    <w:uiPriority w:val="1"/>
    <w:semiHidden/>
    <w:rsid w:val="007B2EB4"/>
    <w:rPr>
      <w:caps/>
      <w:sz w:val="24"/>
      <w:szCs w:val="24"/>
    </w:rPr>
  </w:style>
  <w:style w:type="paragraph" w:customStyle="1" w:styleId="nadpkurzva">
    <w:name w:val="_nadp. kurzíva"/>
    <w:basedOn w:val="Zkladntext"/>
    <w:next w:val="Zkladntext"/>
    <w:uiPriority w:val="1"/>
    <w:semiHidden/>
    <w:rsid w:val="007B2EB4"/>
    <w:pPr>
      <w:ind w:left="1224" w:hanging="1224"/>
    </w:pPr>
    <w:rPr>
      <w:i/>
      <w:iCs/>
      <w:u w:val="single"/>
    </w:rPr>
  </w:style>
  <w:style w:type="paragraph" w:customStyle="1" w:styleId="zkladntext11">
    <w:name w:val="_základní text (11)"/>
    <w:basedOn w:val="Normln"/>
    <w:uiPriority w:val="1"/>
    <w:semiHidden/>
    <w:rsid w:val="007B2EB4"/>
    <w:pPr>
      <w:spacing w:after="0" w:line="240" w:lineRule="auto"/>
      <w:ind w:firstLine="284"/>
    </w:pPr>
    <w:rPr>
      <w:rFonts w:ascii="Times New Roman" w:eastAsia="Times New Roman" w:hAnsi="Times New Roman"/>
      <w:lang w:eastAsia="cs-CZ"/>
    </w:rPr>
  </w:style>
  <w:style w:type="paragraph" w:customStyle="1" w:styleId="Zkladtextodsazen">
    <w:name w:val="_Základ. text odsazený"/>
    <w:basedOn w:val="Zkladntext"/>
    <w:uiPriority w:val="1"/>
    <w:semiHidden/>
    <w:rsid w:val="00F41BFD"/>
    <w:pPr>
      <w:tabs>
        <w:tab w:val="left" w:pos="4680"/>
      </w:tabs>
      <w:suppressAutoHyphens/>
      <w:ind w:left="284" w:firstLine="0"/>
    </w:pPr>
    <w:rPr>
      <w:rFonts w:ascii="Arial" w:hAnsi="Arial"/>
      <w:szCs w:val="20"/>
      <w:lang w:eastAsia="ar-SA"/>
    </w:rPr>
  </w:style>
  <w:style w:type="paragraph" w:customStyle="1" w:styleId="Nadpis11">
    <w:name w:val="_Nadpis 1.1"/>
    <w:basedOn w:val="Zkladntext"/>
    <w:next w:val="Zkladntext"/>
    <w:uiPriority w:val="1"/>
    <w:semiHidden/>
    <w:rsid w:val="00F41BFD"/>
    <w:pPr>
      <w:keepNext/>
      <w:suppressAutoHyphens/>
      <w:spacing w:before="240" w:after="120"/>
      <w:ind w:left="1080" w:hanging="720"/>
    </w:pPr>
    <w:rPr>
      <w:rFonts w:ascii="Arial" w:hAnsi="Arial"/>
      <w:b/>
      <w:sz w:val="24"/>
      <w:szCs w:val="20"/>
      <w:lang w:eastAsia="ar-SA"/>
    </w:rPr>
  </w:style>
  <w:style w:type="paragraph" w:customStyle="1" w:styleId="nadpistlust1">
    <w:name w:val="_nadpis tlustý 1"/>
    <w:basedOn w:val="Nadpis11"/>
    <w:next w:val="Zkladntext"/>
    <w:uiPriority w:val="1"/>
    <w:semiHidden/>
    <w:qFormat/>
    <w:rsid w:val="00F41BFD"/>
    <w:pPr>
      <w:spacing w:before="360" w:after="0"/>
    </w:pPr>
    <w:rPr>
      <w:smallCaps/>
      <w:sz w:val="26"/>
    </w:rPr>
  </w:style>
  <w:style w:type="paragraph" w:customStyle="1" w:styleId="Zkladntext-prvnods0">
    <w:name w:val="Základní text - první ods~0"/>
    <w:next w:val="Normln"/>
    <w:uiPriority w:val="1"/>
    <w:semiHidden/>
    <w:rsid w:val="00CD4F4B"/>
    <w:pPr>
      <w:widowControl w:val="0"/>
      <w:tabs>
        <w:tab w:val="left" w:pos="3119"/>
        <w:tab w:val="left" w:pos="3402"/>
        <w:tab w:val="right" w:pos="6237"/>
      </w:tabs>
      <w:spacing w:line="280" w:lineRule="atLeast"/>
      <w:ind w:firstLine="210"/>
      <w:jc w:val="both"/>
    </w:pPr>
    <w:rPr>
      <w:rFonts w:ascii="Arial" w:eastAsia="Times New Roman" w:hAnsi="Arial"/>
    </w:rPr>
  </w:style>
  <w:style w:type="paragraph" w:customStyle="1" w:styleId="Import8">
    <w:name w:val="Import 8"/>
    <w:basedOn w:val="Normln"/>
    <w:uiPriority w:val="1"/>
    <w:semiHidden/>
    <w:rsid w:val="00CD4F4B"/>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overflowPunct w:val="0"/>
      <w:autoSpaceDE w:val="0"/>
      <w:autoSpaceDN w:val="0"/>
      <w:adjustRightInd w:val="0"/>
      <w:spacing w:after="0"/>
      <w:ind w:left="3456"/>
      <w:textAlignment w:val="baseline"/>
    </w:pPr>
    <w:rPr>
      <w:rFonts w:ascii="Times New Roman" w:eastAsia="Times New Roman" w:hAnsi="Times New Roman"/>
      <w:sz w:val="24"/>
      <w:szCs w:val="20"/>
      <w:lang w:eastAsia="cs-CZ"/>
    </w:rPr>
  </w:style>
  <w:style w:type="paragraph" w:customStyle="1" w:styleId="font5">
    <w:name w:val="font5"/>
    <w:basedOn w:val="Normln"/>
    <w:uiPriority w:val="1"/>
    <w:semiHidden/>
    <w:rsid w:val="00CD4F4B"/>
    <w:pPr>
      <w:spacing w:before="100" w:beforeAutospacing="1" w:after="100" w:afterAutospacing="1" w:line="240" w:lineRule="auto"/>
    </w:pPr>
    <w:rPr>
      <w:rFonts w:ascii="Times New Roman" w:eastAsia="Times New Roman" w:hAnsi="Times New Roman"/>
      <w:sz w:val="24"/>
      <w:szCs w:val="24"/>
      <w:lang w:eastAsia="cs-CZ"/>
    </w:rPr>
  </w:style>
  <w:style w:type="paragraph" w:styleId="Zkladntext0">
    <w:name w:val="Body Text"/>
    <w:basedOn w:val="Normln"/>
    <w:link w:val="ZkladntextChar"/>
    <w:uiPriority w:val="99"/>
    <w:semiHidden/>
    <w:rsid w:val="00CD4F4B"/>
    <w:pPr>
      <w:spacing w:after="120"/>
    </w:pPr>
  </w:style>
  <w:style w:type="character" w:customStyle="1" w:styleId="ZkladntextChar">
    <w:name w:val="Základní text Char"/>
    <w:basedOn w:val="Standardnpsmoodstavce"/>
    <w:link w:val="Zkladntext0"/>
    <w:uiPriority w:val="99"/>
    <w:semiHidden/>
    <w:rsid w:val="00854818"/>
    <w:rPr>
      <w:sz w:val="22"/>
      <w:szCs w:val="22"/>
      <w:lang w:eastAsia="en-US"/>
    </w:rPr>
  </w:style>
  <w:style w:type="paragraph" w:styleId="Zkladntextodsazen">
    <w:name w:val="Body Text Indent"/>
    <w:basedOn w:val="Normln"/>
    <w:link w:val="ZkladntextodsazenChar"/>
    <w:uiPriority w:val="99"/>
    <w:semiHidden/>
    <w:rsid w:val="00CD4F4B"/>
    <w:pPr>
      <w:spacing w:after="120"/>
      <w:ind w:left="283"/>
    </w:pPr>
  </w:style>
  <w:style w:type="character" w:customStyle="1" w:styleId="ZkladntextodsazenChar">
    <w:name w:val="Základní text odsazený Char"/>
    <w:basedOn w:val="Standardnpsmoodstavce"/>
    <w:link w:val="Zkladntextodsazen"/>
    <w:uiPriority w:val="99"/>
    <w:semiHidden/>
    <w:rsid w:val="00854818"/>
    <w:rPr>
      <w:sz w:val="22"/>
      <w:szCs w:val="22"/>
      <w:lang w:eastAsia="en-US"/>
    </w:rPr>
  </w:style>
  <w:style w:type="paragraph" w:customStyle="1" w:styleId="technickzprvaCharChar">
    <w:name w:val="technická zpráva Char Char"/>
    <w:basedOn w:val="Normln"/>
    <w:link w:val="technickzprvaCharCharChar"/>
    <w:uiPriority w:val="1"/>
    <w:semiHidden/>
    <w:rsid w:val="00CD4F4B"/>
    <w:pPr>
      <w:spacing w:before="60" w:after="60" w:line="288" w:lineRule="auto"/>
      <w:ind w:firstLine="709"/>
      <w:jc w:val="both"/>
    </w:pPr>
    <w:rPr>
      <w:rFonts w:ascii="Arial Narrow" w:eastAsia="Times New Roman" w:hAnsi="Arial Narrow"/>
      <w:szCs w:val="24"/>
      <w:lang w:eastAsia="cs-CZ"/>
    </w:rPr>
  </w:style>
  <w:style w:type="character" w:customStyle="1" w:styleId="technickzprvaCharCharChar">
    <w:name w:val="technická zpráva Char Char Char"/>
    <w:basedOn w:val="Standardnpsmoodstavce"/>
    <w:link w:val="technickzprvaCharChar"/>
    <w:uiPriority w:val="1"/>
    <w:semiHidden/>
    <w:rsid w:val="00854818"/>
    <w:rPr>
      <w:rFonts w:ascii="Arial Narrow" w:eastAsia="Times New Roman" w:hAnsi="Arial Narrow"/>
      <w:sz w:val="22"/>
      <w:szCs w:val="24"/>
    </w:rPr>
  </w:style>
  <w:style w:type="paragraph" w:customStyle="1" w:styleId="Import27">
    <w:name w:val="Import 27"/>
    <w:basedOn w:val="Normln"/>
    <w:uiPriority w:val="1"/>
    <w:semiHidden/>
    <w:rsid w:val="00CD4F4B"/>
    <w:pPr>
      <w:tabs>
        <w:tab w:val="left" w:pos="3888"/>
      </w:tabs>
      <w:suppressAutoHyphens/>
      <w:overflowPunct w:val="0"/>
      <w:autoSpaceDE w:val="0"/>
      <w:autoSpaceDN w:val="0"/>
      <w:adjustRightInd w:val="0"/>
      <w:spacing w:after="0"/>
      <w:textAlignment w:val="baseline"/>
    </w:pPr>
    <w:rPr>
      <w:rFonts w:ascii="Times New Roman" w:eastAsia="Times New Roman" w:hAnsi="Times New Roman"/>
      <w:sz w:val="24"/>
      <w:szCs w:val="20"/>
      <w:lang w:eastAsia="cs-CZ"/>
    </w:rPr>
  </w:style>
  <w:style w:type="paragraph" w:customStyle="1" w:styleId="Odrky">
    <w:name w:val="Odrážky"/>
    <w:basedOn w:val="Normln"/>
    <w:uiPriority w:val="1"/>
    <w:semiHidden/>
    <w:rsid w:val="006C34BE"/>
    <w:pPr>
      <w:widowControl w:val="0"/>
      <w:tabs>
        <w:tab w:val="left" w:pos="3119"/>
        <w:tab w:val="left" w:pos="3402"/>
        <w:tab w:val="right" w:pos="6237"/>
      </w:tabs>
      <w:spacing w:before="120" w:after="0" w:line="240" w:lineRule="auto"/>
      <w:ind w:left="1134" w:hanging="283"/>
      <w:jc w:val="both"/>
    </w:pPr>
    <w:rPr>
      <w:rFonts w:ascii="Arial" w:eastAsia="Times New Roman" w:hAnsi="Arial"/>
      <w:sz w:val="20"/>
      <w:szCs w:val="20"/>
      <w:lang w:eastAsia="cs-CZ"/>
    </w:rPr>
  </w:style>
  <w:style w:type="paragraph" w:customStyle="1" w:styleId="Zkladntext-prvnodsaz">
    <w:name w:val="Základní text - první odsaz"/>
    <w:basedOn w:val="Zkladntext0"/>
    <w:uiPriority w:val="1"/>
    <w:semiHidden/>
    <w:rsid w:val="006C34BE"/>
    <w:pPr>
      <w:widowControl w:val="0"/>
      <w:tabs>
        <w:tab w:val="left" w:pos="3119"/>
        <w:tab w:val="left" w:pos="3402"/>
        <w:tab w:val="right" w:pos="6237"/>
      </w:tabs>
      <w:spacing w:after="0" w:line="280" w:lineRule="atLeast"/>
      <w:ind w:firstLine="210"/>
      <w:jc w:val="both"/>
    </w:pPr>
    <w:rPr>
      <w:rFonts w:ascii="Arial" w:eastAsia="Times New Roman" w:hAnsi="Arial"/>
      <w:sz w:val="20"/>
      <w:szCs w:val="20"/>
      <w:lang w:eastAsia="cs-CZ"/>
    </w:rPr>
  </w:style>
  <w:style w:type="paragraph" w:customStyle="1" w:styleId="Export0">
    <w:name w:val="Export 0"/>
    <w:basedOn w:val="Normln"/>
    <w:uiPriority w:val="1"/>
    <w:semiHidden/>
    <w:rsid w:val="006C34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Avinion" w:eastAsia="Times New Roman" w:hAnsi="Avinion"/>
      <w:snapToGrid w:val="0"/>
      <w:sz w:val="24"/>
      <w:szCs w:val="20"/>
      <w:lang w:eastAsia="cs-CZ"/>
    </w:rPr>
  </w:style>
  <w:style w:type="paragraph" w:styleId="Textkomente">
    <w:name w:val="annotation text"/>
    <w:basedOn w:val="Normln"/>
    <w:link w:val="TextkomenteChar"/>
    <w:uiPriority w:val="99"/>
    <w:semiHidden/>
    <w:rsid w:val="00C94F44"/>
    <w:rPr>
      <w:sz w:val="20"/>
      <w:szCs w:val="20"/>
    </w:rPr>
  </w:style>
  <w:style w:type="character" w:customStyle="1" w:styleId="TextkomenteChar">
    <w:name w:val="Text komentáře Char"/>
    <w:basedOn w:val="Standardnpsmoodstavce"/>
    <w:link w:val="Textkomente"/>
    <w:uiPriority w:val="99"/>
    <w:semiHidden/>
    <w:rsid w:val="00854818"/>
    <w:rPr>
      <w:lang w:eastAsia="en-US"/>
    </w:rPr>
  </w:style>
  <w:style w:type="character" w:styleId="Odkaznakoment">
    <w:name w:val="annotation reference"/>
    <w:basedOn w:val="Standardnpsmoodstavce"/>
    <w:uiPriority w:val="99"/>
    <w:semiHidden/>
    <w:rsid w:val="004A70C7"/>
    <w:rPr>
      <w:sz w:val="16"/>
      <w:szCs w:val="16"/>
    </w:rPr>
  </w:style>
  <w:style w:type="paragraph" w:customStyle="1" w:styleId="PRODECOMNadpis1">
    <w:name w:val="PRODECOM_Nadpis_1"/>
    <w:basedOn w:val="Odstavecseseznamem"/>
    <w:link w:val="PRODECOMNadpis1Char1"/>
    <w:qFormat/>
    <w:rsid w:val="001D7BF8"/>
    <w:pPr>
      <w:numPr>
        <w:numId w:val="1"/>
      </w:numPr>
      <w:spacing w:after="0" w:line="240" w:lineRule="auto"/>
      <w:jc w:val="both"/>
      <w:outlineLvl w:val="0"/>
    </w:pPr>
    <w:rPr>
      <w:rFonts w:cs="Arial"/>
      <w:b/>
    </w:rPr>
  </w:style>
  <w:style w:type="character" w:customStyle="1" w:styleId="PRODECOMNadpis1Char1">
    <w:name w:val="PRODECOM_Nadpis_1 Char1"/>
    <w:basedOn w:val="OdstavecseseznamemChar"/>
    <w:link w:val="PRODECOMNadpis1"/>
    <w:rsid w:val="00854818"/>
    <w:rPr>
      <w:rFonts w:cs="Arial"/>
      <w:b/>
      <w:sz w:val="22"/>
      <w:szCs w:val="22"/>
      <w:lang w:eastAsia="en-US"/>
    </w:rPr>
  </w:style>
  <w:style w:type="paragraph" w:customStyle="1" w:styleId="PRODECOMNadpis2">
    <w:name w:val="PRODECOM_Nadpis_2"/>
    <w:basedOn w:val="PRODECOMNadpis1"/>
    <w:link w:val="PRODECOMNadpis2Char"/>
    <w:qFormat/>
    <w:rsid w:val="00121EB5"/>
    <w:pPr>
      <w:numPr>
        <w:ilvl w:val="1"/>
      </w:numPr>
      <w:spacing w:before="240" w:after="60"/>
      <w:ind w:left="851" w:hanging="491"/>
    </w:pPr>
    <w:rPr>
      <w:sz w:val="20"/>
      <w:szCs w:val="20"/>
    </w:rPr>
  </w:style>
  <w:style w:type="character" w:customStyle="1" w:styleId="PRODECOMNadpis2Char">
    <w:name w:val="PRODECOM_Nadpis_2 Char"/>
    <w:basedOn w:val="PRODECOMNadpis1Char1"/>
    <w:link w:val="PRODECOMNadpis2"/>
    <w:rsid w:val="00121EB5"/>
    <w:rPr>
      <w:rFonts w:cs="Arial"/>
      <w:b/>
      <w:sz w:val="22"/>
      <w:szCs w:val="22"/>
      <w:lang w:eastAsia="en-US"/>
    </w:rPr>
  </w:style>
  <w:style w:type="character" w:customStyle="1" w:styleId="PRODECOMNadpis1Char">
    <w:name w:val="PRODECOM_Nadpis_1 Char"/>
    <w:basedOn w:val="OdstavecseseznamemChar"/>
    <w:rsid w:val="001D7BF8"/>
    <w:rPr>
      <w:sz w:val="22"/>
      <w:szCs w:val="22"/>
      <w:lang w:eastAsia="en-US"/>
    </w:rPr>
  </w:style>
  <w:style w:type="paragraph" w:customStyle="1" w:styleId="PRODECOMNormalni">
    <w:name w:val="PRODECOM__Normalni"/>
    <w:basedOn w:val="Normln"/>
    <w:link w:val="PRODECOMNormalniChar"/>
    <w:qFormat/>
    <w:rsid w:val="00121EB5"/>
    <w:pPr>
      <w:spacing w:after="120" w:line="240" w:lineRule="auto"/>
      <w:ind w:left="851"/>
      <w:jc w:val="both"/>
    </w:pPr>
    <w:rPr>
      <w:sz w:val="20"/>
      <w:szCs w:val="20"/>
    </w:rPr>
  </w:style>
  <w:style w:type="character" w:customStyle="1" w:styleId="PRODECOMNormalniChar">
    <w:name w:val="PRODECOM__Normalni Char"/>
    <w:basedOn w:val="Standardnpsmoodstavce"/>
    <w:link w:val="PRODECOMNormalni"/>
    <w:rsid w:val="00121EB5"/>
    <w:rPr>
      <w:lang w:eastAsia="en-US"/>
    </w:rPr>
  </w:style>
  <w:style w:type="paragraph" w:styleId="Nadpisobsahu">
    <w:name w:val="TOC Heading"/>
    <w:basedOn w:val="Nadpis1"/>
    <w:next w:val="Normln"/>
    <w:uiPriority w:val="39"/>
    <w:semiHidden/>
    <w:qFormat/>
    <w:rsid w:val="001D7BF8"/>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PRODECOMNadpis3">
    <w:name w:val="PRODECOM_Nadpis_3"/>
    <w:basedOn w:val="PRODECOMNadpis2"/>
    <w:link w:val="PRODECOMNadpis3Char"/>
    <w:qFormat/>
    <w:rsid w:val="00721A19"/>
    <w:pPr>
      <w:numPr>
        <w:ilvl w:val="2"/>
      </w:numPr>
      <w:ind w:left="1225" w:hanging="505"/>
    </w:pPr>
  </w:style>
  <w:style w:type="character" w:customStyle="1" w:styleId="PRODECOMNadpis3Char">
    <w:name w:val="PRODECOM_Nadpis_3 Char"/>
    <w:basedOn w:val="PRODECOMNadpis2Char"/>
    <w:link w:val="PRODECOMNadpis3"/>
    <w:rsid w:val="00854818"/>
    <w:rPr>
      <w:rFonts w:cs="Arial"/>
      <w:b/>
      <w:sz w:val="22"/>
      <w:szCs w:val="22"/>
      <w:lang w:eastAsia="en-US"/>
    </w:rPr>
  </w:style>
  <w:style w:type="paragraph" w:customStyle="1" w:styleId="PRODECOMNadpis4">
    <w:name w:val="PRODECOM_Nadpis_4"/>
    <w:basedOn w:val="PRODECOMNadpis3"/>
    <w:link w:val="PRODECOMNadpis4Char"/>
    <w:qFormat/>
    <w:rsid w:val="00976176"/>
    <w:pPr>
      <w:numPr>
        <w:ilvl w:val="3"/>
      </w:numPr>
      <w:ind w:left="1814" w:hanging="737"/>
    </w:pPr>
  </w:style>
  <w:style w:type="character" w:customStyle="1" w:styleId="PRODECOMNadpis4Char">
    <w:name w:val="PRODECOM_Nadpis_4 Char"/>
    <w:basedOn w:val="PRODECOMNadpis3Char"/>
    <w:link w:val="PRODECOMNadpis4"/>
    <w:rsid w:val="00854818"/>
    <w:rPr>
      <w:rFonts w:cs="Arial"/>
      <w:b/>
      <w:sz w:val="22"/>
      <w:szCs w:val="22"/>
      <w:lang w:eastAsia="en-US"/>
    </w:rPr>
  </w:style>
  <w:style w:type="paragraph" w:customStyle="1" w:styleId="PRODECOMNadpis5">
    <w:name w:val="PRODECOM_Nadpis_5"/>
    <w:basedOn w:val="PRODECOMNadpis4"/>
    <w:link w:val="PRODECOMNadpis5Char"/>
    <w:qFormat/>
    <w:rsid w:val="00E50505"/>
    <w:pPr>
      <w:numPr>
        <w:ilvl w:val="4"/>
      </w:numPr>
      <w:ind w:left="2347" w:hanging="907"/>
    </w:pPr>
  </w:style>
  <w:style w:type="character" w:customStyle="1" w:styleId="PRODECOMNadpis5Char">
    <w:name w:val="PRODECOM_Nadpis_5 Char"/>
    <w:basedOn w:val="PRODECOMNadpis4Char"/>
    <w:link w:val="PRODECOMNadpis5"/>
    <w:rsid w:val="00854818"/>
    <w:rPr>
      <w:rFonts w:cs="Arial"/>
      <w:b/>
      <w:sz w:val="22"/>
      <w:szCs w:val="22"/>
      <w:lang w:eastAsia="en-US"/>
    </w:rPr>
  </w:style>
  <w:style w:type="paragraph" w:customStyle="1" w:styleId="PRODECOMNadpis6">
    <w:name w:val="PRODECOM_Nadpis_6"/>
    <w:basedOn w:val="PRODECOMNadpis5"/>
    <w:link w:val="PRODECOMNadpis6Char"/>
    <w:qFormat/>
    <w:rsid w:val="00F26F0E"/>
    <w:pPr>
      <w:numPr>
        <w:ilvl w:val="5"/>
      </w:numPr>
      <w:ind w:left="2818" w:hanging="1021"/>
    </w:pPr>
  </w:style>
  <w:style w:type="character" w:customStyle="1" w:styleId="PRODECOMNadpis6Char">
    <w:name w:val="PRODECOM_Nadpis_6 Char"/>
    <w:basedOn w:val="PRODECOMNadpis5Char"/>
    <w:link w:val="PRODECOMNadpis6"/>
    <w:rsid w:val="00854818"/>
    <w:rPr>
      <w:rFonts w:cs="Arial"/>
      <w:b/>
      <w:sz w:val="22"/>
      <w:szCs w:val="22"/>
      <w:lang w:eastAsia="en-US"/>
    </w:rPr>
  </w:style>
  <w:style w:type="paragraph" w:styleId="Obsah4">
    <w:name w:val="toc 4"/>
    <w:basedOn w:val="Normln"/>
    <w:next w:val="Normln"/>
    <w:autoRedefine/>
    <w:uiPriority w:val="39"/>
    <w:semiHidden/>
    <w:rsid w:val="009458BA"/>
    <w:pPr>
      <w:spacing w:after="100"/>
      <w:ind w:left="660"/>
    </w:pPr>
    <w:rPr>
      <w:rFonts w:asciiTheme="minorHAnsi" w:eastAsiaTheme="minorEastAsia" w:hAnsiTheme="minorHAnsi" w:cstheme="minorBidi"/>
      <w:lang w:eastAsia="cs-CZ"/>
    </w:rPr>
  </w:style>
  <w:style w:type="paragraph" w:styleId="Obsah5">
    <w:name w:val="toc 5"/>
    <w:basedOn w:val="Normln"/>
    <w:next w:val="Normln"/>
    <w:autoRedefine/>
    <w:uiPriority w:val="39"/>
    <w:semiHidden/>
    <w:rsid w:val="009458BA"/>
    <w:pPr>
      <w:spacing w:after="100"/>
      <w:ind w:left="880"/>
    </w:pPr>
    <w:rPr>
      <w:rFonts w:asciiTheme="minorHAnsi" w:eastAsiaTheme="minorEastAsia" w:hAnsiTheme="minorHAnsi" w:cstheme="minorBidi"/>
      <w:lang w:eastAsia="cs-CZ"/>
    </w:rPr>
  </w:style>
  <w:style w:type="paragraph" w:styleId="Obsah6">
    <w:name w:val="toc 6"/>
    <w:basedOn w:val="Normln"/>
    <w:next w:val="Normln"/>
    <w:autoRedefine/>
    <w:uiPriority w:val="39"/>
    <w:semiHidden/>
    <w:rsid w:val="009458BA"/>
    <w:pPr>
      <w:spacing w:after="100"/>
      <w:ind w:left="1100"/>
    </w:pPr>
    <w:rPr>
      <w:rFonts w:asciiTheme="minorHAnsi" w:eastAsiaTheme="minorEastAsia" w:hAnsiTheme="minorHAnsi" w:cstheme="minorBidi"/>
      <w:lang w:eastAsia="cs-CZ"/>
    </w:rPr>
  </w:style>
  <w:style w:type="paragraph" w:styleId="Obsah7">
    <w:name w:val="toc 7"/>
    <w:basedOn w:val="Normln"/>
    <w:next w:val="Normln"/>
    <w:autoRedefine/>
    <w:uiPriority w:val="39"/>
    <w:semiHidden/>
    <w:rsid w:val="009458BA"/>
    <w:pPr>
      <w:spacing w:after="100"/>
      <w:ind w:left="1320"/>
    </w:pPr>
    <w:rPr>
      <w:rFonts w:asciiTheme="minorHAnsi" w:eastAsiaTheme="minorEastAsia" w:hAnsiTheme="minorHAnsi" w:cstheme="minorBidi"/>
      <w:lang w:eastAsia="cs-CZ"/>
    </w:rPr>
  </w:style>
  <w:style w:type="paragraph" w:styleId="Obsah8">
    <w:name w:val="toc 8"/>
    <w:basedOn w:val="Normln"/>
    <w:next w:val="Normln"/>
    <w:autoRedefine/>
    <w:uiPriority w:val="39"/>
    <w:semiHidden/>
    <w:rsid w:val="009458BA"/>
    <w:pPr>
      <w:spacing w:after="100"/>
      <w:ind w:left="1540"/>
    </w:pPr>
    <w:rPr>
      <w:rFonts w:asciiTheme="minorHAnsi" w:eastAsiaTheme="minorEastAsia" w:hAnsiTheme="minorHAnsi" w:cstheme="minorBidi"/>
      <w:lang w:eastAsia="cs-CZ"/>
    </w:rPr>
  </w:style>
  <w:style w:type="paragraph" w:styleId="Obsah9">
    <w:name w:val="toc 9"/>
    <w:basedOn w:val="Normln"/>
    <w:next w:val="Normln"/>
    <w:autoRedefine/>
    <w:uiPriority w:val="39"/>
    <w:semiHidden/>
    <w:rsid w:val="009458BA"/>
    <w:pPr>
      <w:spacing w:after="100"/>
      <w:ind w:left="1760"/>
    </w:pPr>
    <w:rPr>
      <w:rFonts w:asciiTheme="minorHAnsi" w:eastAsiaTheme="minorEastAsia" w:hAnsiTheme="minorHAnsi" w:cstheme="minorBidi"/>
      <w:lang w:eastAsia="cs-CZ"/>
    </w:rPr>
  </w:style>
  <w:style w:type="paragraph" w:customStyle="1" w:styleId="Textodstavce">
    <w:name w:val="Text odstavce"/>
    <w:basedOn w:val="Normln"/>
    <w:semiHidden/>
    <w:rsid w:val="00AD518E"/>
    <w:pPr>
      <w:tabs>
        <w:tab w:val="num" w:pos="785"/>
        <w:tab w:val="left" w:pos="851"/>
      </w:tabs>
      <w:spacing w:before="120" w:after="120" w:line="240" w:lineRule="auto"/>
      <w:ind w:firstLine="425"/>
      <w:jc w:val="both"/>
      <w:outlineLvl w:val="6"/>
    </w:pPr>
    <w:rPr>
      <w:rFonts w:ascii="Times New Roman" w:eastAsia="Times New Roman" w:hAnsi="Times New Roman"/>
      <w:sz w:val="24"/>
      <w:szCs w:val="20"/>
      <w:lang w:eastAsia="cs-CZ"/>
    </w:rPr>
  </w:style>
  <w:style w:type="paragraph" w:customStyle="1" w:styleId="Textbodu">
    <w:name w:val="Text bodu"/>
    <w:basedOn w:val="Normln"/>
    <w:semiHidden/>
    <w:rsid w:val="00AD518E"/>
    <w:pPr>
      <w:tabs>
        <w:tab w:val="num" w:pos="851"/>
      </w:tabs>
      <w:spacing w:after="0" w:line="240" w:lineRule="auto"/>
      <w:ind w:left="851" w:hanging="426"/>
      <w:jc w:val="both"/>
      <w:outlineLvl w:val="8"/>
    </w:pPr>
    <w:rPr>
      <w:rFonts w:ascii="Times New Roman" w:eastAsia="Times New Roman" w:hAnsi="Times New Roman"/>
      <w:sz w:val="24"/>
      <w:szCs w:val="20"/>
      <w:lang w:eastAsia="cs-CZ"/>
    </w:rPr>
  </w:style>
  <w:style w:type="paragraph" w:customStyle="1" w:styleId="Textpsmene">
    <w:name w:val="Text písmene"/>
    <w:basedOn w:val="Normln"/>
    <w:semiHidden/>
    <w:rsid w:val="00AD518E"/>
    <w:pPr>
      <w:tabs>
        <w:tab w:val="num" w:pos="425"/>
      </w:tabs>
      <w:spacing w:after="0" w:line="240" w:lineRule="auto"/>
      <w:ind w:left="425" w:hanging="425"/>
      <w:jc w:val="both"/>
      <w:outlineLvl w:val="7"/>
    </w:pPr>
    <w:rPr>
      <w:rFonts w:ascii="Times New Roman" w:eastAsia="Times New Roman" w:hAnsi="Times New Roman"/>
      <w:sz w:val="24"/>
      <w:szCs w:val="20"/>
      <w:lang w:eastAsia="cs-CZ"/>
    </w:rPr>
  </w:style>
  <w:style w:type="numbering" w:customStyle="1" w:styleId="StylPRODECOMNormalni">
    <w:name w:val="Styl_PRODECOM_Normalni"/>
    <w:uiPriority w:val="99"/>
    <w:rsid w:val="00127B61"/>
    <w:pPr>
      <w:numPr>
        <w:numId w:val="2"/>
      </w:numPr>
    </w:pPr>
  </w:style>
  <w:style w:type="paragraph" w:customStyle="1" w:styleId="PRODECOMNormalniU1">
    <w:name w:val="PRODECOM_Normalni_U1"/>
    <w:basedOn w:val="PRODECOMNormalni"/>
    <w:link w:val="PRODECOMNormalniU1Char"/>
    <w:uiPriority w:val="1"/>
    <w:qFormat/>
    <w:rsid w:val="008819CA"/>
    <w:pPr>
      <w:numPr>
        <w:numId w:val="2"/>
      </w:numPr>
    </w:pPr>
    <w:rPr>
      <w:b/>
      <w:sz w:val="22"/>
      <w:szCs w:val="22"/>
    </w:rPr>
  </w:style>
  <w:style w:type="character" w:customStyle="1" w:styleId="PRODECOMNormalniU1Char">
    <w:name w:val="PRODECOM_Normalni_U1 Char"/>
    <w:basedOn w:val="PRODECOMNormalniChar"/>
    <w:link w:val="PRODECOMNormalniU1"/>
    <w:uiPriority w:val="1"/>
    <w:rsid w:val="008819CA"/>
    <w:rPr>
      <w:b/>
      <w:sz w:val="22"/>
      <w:szCs w:val="22"/>
      <w:lang w:eastAsia="en-US"/>
    </w:rPr>
  </w:style>
  <w:style w:type="paragraph" w:customStyle="1" w:styleId="PRODECOMNormalniU2">
    <w:name w:val="PRODECOM_Normalni_U2"/>
    <w:basedOn w:val="PRODECOMNormalniU1"/>
    <w:link w:val="PRODECOMNormalniU2Char"/>
    <w:uiPriority w:val="1"/>
    <w:qFormat/>
    <w:rsid w:val="00384AAF"/>
    <w:pPr>
      <w:numPr>
        <w:ilvl w:val="1"/>
      </w:numPr>
    </w:pPr>
    <w:rPr>
      <w:b w:val="0"/>
      <w:sz w:val="20"/>
      <w:szCs w:val="20"/>
    </w:rPr>
  </w:style>
  <w:style w:type="character" w:customStyle="1" w:styleId="PRODECOMNormalniU2Char">
    <w:name w:val="PRODECOM_Normalni_U2 Char"/>
    <w:basedOn w:val="PRODECOMNormalniU1Char"/>
    <w:link w:val="PRODECOMNormalniU2"/>
    <w:uiPriority w:val="1"/>
    <w:rsid w:val="00384AAF"/>
    <w:rPr>
      <w:b/>
      <w:sz w:val="22"/>
      <w:szCs w:val="22"/>
      <w:lang w:eastAsia="en-US"/>
    </w:rPr>
  </w:style>
  <w:style w:type="paragraph" w:customStyle="1" w:styleId="Styl1">
    <w:name w:val="Styl1"/>
    <w:basedOn w:val="PRODECOMNormalniU1"/>
    <w:link w:val="Styl1Char"/>
    <w:uiPriority w:val="1"/>
    <w:semiHidden/>
    <w:rsid w:val="00127B61"/>
  </w:style>
  <w:style w:type="character" w:customStyle="1" w:styleId="Styl1Char">
    <w:name w:val="Styl1 Char"/>
    <w:basedOn w:val="PRODECOMNormalniU1Char"/>
    <w:link w:val="Styl1"/>
    <w:uiPriority w:val="1"/>
    <w:semiHidden/>
    <w:rsid w:val="006310B5"/>
    <w:rPr>
      <w:b/>
      <w:sz w:val="22"/>
      <w:szCs w:val="22"/>
      <w:lang w:eastAsia="en-US"/>
    </w:rPr>
  </w:style>
  <w:style w:type="paragraph" w:customStyle="1" w:styleId="PRODECOMNormalniU3">
    <w:name w:val="PRODECOM_Normalni_U3"/>
    <w:basedOn w:val="PRODECOMNormalniU1"/>
    <w:link w:val="PRODECOMNormalniU3Char"/>
    <w:uiPriority w:val="1"/>
    <w:qFormat/>
    <w:rsid w:val="0066653A"/>
    <w:pPr>
      <w:numPr>
        <w:ilvl w:val="2"/>
      </w:numPr>
      <w:ind w:left="1418" w:hanging="698"/>
    </w:pPr>
    <w:rPr>
      <w:b w:val="0"/>
      <w:sz w:val="20"/>
      <w:szCs w:val="20"/>
    </w:rPr>
  </w:style>
  <w:style w:type="character" w:customStyle="1" w:styleId="PRODECOMNormalniU3Char">
    <w:name w:val="PRODECOM_Normalni_U3 Char"/>
    <w:basedOn w:val="PRODECOMNormalniU1Char"/>
    <w:link w:val="PRODECOMNormalniU3"/>
    <w:uiPriority w:val="1"/>
    <w:rsid w:val="0066653A"/>
    <w:rPr>
      <w:b/>
      <w:sz w:val="22"/>
      <w:szCs w:val="22"/>
      <w:lang w:eastAsia="en-US"/>
    </w:rPr>
  </w:style>
  <w:style w:type="paragraph" w:customStyle="1" w:styleId="dka">
    <w:name w:val="Řádka"/>
    <w:rsid w:val="00EF1857"/>
    <w:rPr>
      <w:rFonts w:ascii="Times New Roman" w:eastAsia="Times New Roman" w:hAnsi="Times New Roman"/>
      <w:color w:val="000000"/>
      <w:sz w:val="24"/>
    </w:rPr>
  </w:style>
  <w:style w:type="paragraph" w:customStyle="1" w:styleId="Normln1">
    <w:name w:val="Normální1"/>
    <w:basedOn w:val="Normln"/>
    <w:rsid w:val="00EF1857"/>
    <w:pPr>
      <w:widowControl w:val="0"/>
      <w:spacing w:after="0" w:line="240" w:lineRule="auto"/>
    </w:pPr>
    <w:rPr>
      <w:rFonts w:ascii="Times New Roman" w:eastAsia="Times New Roman" w:hAnsi="Times New Roman"/>
      <w:color w:val="000000"/>
      <w:sz w:val="20"/>
      <w:szCs w:val="20"/>
      <w:lang w:eastAsia="cs-CZ"/>
    </w:rPr>
  </w:style>
  <w:style w:type="paragraph" w:customStyle="1" w:styleId="ans">
    <w:name w:val="ans"/>
    <w:basedOn w:val="Normln"/>
    <w:rsid w:val="00EF1857"/>
    <w:pPr>
      <w:overflowPunct w:val="0"/>
      <w:autoSpaceDE w:val="0"/>
      <w:autoSpaceDN w:val="0"/>
      <w:adjustRightInd w:val="0"/>
      <w:spacing w:after="0" w:line="240" w:lineRule="auto"/>
      <w:ind w:left="709" w:hanging="709"/>
      <w:jc w:val="both"/>
      <w:textAlignment w:val="baseline"/>
    </w:pPr>
    <w:rPr>
      <w:rFonts w:ascii="Times New Roman" w:eastAsia="Times New Roman" w:hAnsi="Times New Roman"/>
      <w:sz w:val="24"/>
      <w:szCs w:val="20"/>
      <w:lang w:eastAsia="cs-CZ"/>
    </w:rPr>
  </w:style>
  <w:style w:type="character" w:customStyle="1" w:styleId="platne1">
    <w:name w:val="platne1"/>
    <w:basedOn w:val="Standardnpsmoodstavce"/>
    <w:rsid w:val="00EF1857"/>
  </w:style>
  <w:style w:type="paragraph" w:customStyle="1" w:styleId="Char">
    <w:name w:val="Char"/>
    <w:basedOn w:val="Normln"/>
    <w:rsid w:val="00EF1857"/>
    <w:pPr>
      <w:spacing w:after="160" w:line="240" w:lineRule="exact"/>
      <w:jc w:val="both"/>
    </w:pPr>
    <w:rPr>
      <w:rFonts w:ascii="Times New Roman Bold" w:eastAsia="Times New Roman" w:hAnsi="Times New Roman Bold"/>
      <w:szCs w:val="26"/>
      <w:lang w:val="sk-SK"/>
    </w:rPr>
  </w:style>
  <w:style w:type="paragraph" w:customStyle="1" w:styleId="Nadpis10">
    <w:name w:val="Nadpis 10"/>
    <w:basedOn w:val="Normln"/>
    <w:rsid w:val="008012AB"/>
    <w:pPr>
      <w:spacing w:after="0" w:line="240" w:lineRule="auto"/>
    </w:pPr>
    <w:rPr>
      <w:rFonts w:ascii="Times New Roman" w:eastAsia="Times New Roman" w:hAnsi="Times New Roman"/>
      <w:b/>
      <w:snapToGrid w:val="0"/>
      <w:sz w:val="32"/>
      <w:szCs w:val="20"/>
      <w:u w:val="single"/>
      <w:lang w:eastAsia="cs-CZ"/>
    </w:rPr>
  </w:style>
  <w:style w:type="paragraph" w:customStyle="1" w:styleId="Obsah10">
    <w:name w:val="Obsah 10"/>
    <w:basedOn w:val="Normln"/>
    <w:rsid w:val="008012AB"/>
    <w:pPr>
      <w:spacing w:after="0" w:line="240" w:lineRule="auto"/>
    </w:pPr>
    <w:rPr>
      <w:rFonts w:ascii="Times New Roman" w:eastAsia="Times New Roman" w:hAnsi="Times New Roman"/>
      <w:snapToGrid w:val="0"/>
      <w:sz w:val="24"/>
      <w:szCs w:val="20"/>
      <w:lang w:eastAsia="cs-CZ"/>
    </w:rPr>
  </w:style>
  <w:style w:type="paragraph" w:customStyle="1" w:styleId="Normln2">
    <w:name w:val="Normální2"/>
    <w:basedOn w:val="Normln"/>
    <w:rsid w:val="004F512A"/>
    <w:pPr>
      <w:widowControl w:val="0"/>
      <w:spacing w:after="0" w:line="240" w:lineRule="auto"/>
    </w:pPr>
    <w:rPr>
      <w:rFonts w:ascii="Times New Roman" w:eastAsia="Times New Roman" w:hAnsi="Times New Roman"/>
      <w:color w:val="000000"/>
      <w:sz w:val="20"/>
      <w:szCs w:val="20"/>
      <w:lang w:eastAsia="cs-CZ"/>
    </w:rPr>
  </w:style>
  <w:style w:type="paragraph" w:styleId="Seznam2">
    <w:name w:val="List 2"/>
    <w:basedOn w:val="Normln"/>
    <w:rsid w:val="004F512A"/>
    <w:pPr>
      <w:spacing w:after="0" w:line="240" w:lineRule="auto"/>
      <w:ind w:left="566" w:hanging="283"/>
    </w:pPr>
    <w:rPr>
      <w:rFonts w:ascii="Times New Roman" w:eastAsia="Times New Roman" w:hAnsi="Times New Roman"/>
      <w:sz w:val="24"/>
      <w:szCs w:val="24"/>
      <w:lang w:eastAsia="cs-CZ"/>
    </w:rPr>
  </w:style>
  <w:style w:type="character" w:customStyle="1" w:styleId="platne">
    <w:name w:val="platne"/>
    <w:basedOn w:val="Standardnpsmoodstavce"/>
    <w:rsid w:val="00E83C90"/>
  </w:style>
  <w:style w:type="paragraph" w:customStyle="1" w:styleId="NormlnIMP0">
    <w:name w:val="Normální_IMP~0"/>
    <w:basedOn w:val="Normln"/>
    <w:rsid w:val="00792DDA"/>
    <w:pPr>
      <w:suppressAutoHyphens/>
      <w:overflowPunct w:val="0"/>
      <w:autoSpaceDE w:val="0"/>
      <w:autoSpaceDN w:val="0"/>
      <w:adjustRightInd w:val="0"/>
      <w:spacing w:after="0" w:line="189" w:lineRule="auto"/>
    </w:pPr>
    <w:rPr>
      <w:rFonts w:ascii="Times New Roman" w:eastAsia="Times New Roman" w:hAnsi="Times New Roman"/>
      <w:sz w:val="24"/>
      <w:szCs w:val="20"/>
      <w:lang w:eastAsia="cs-CZ"/>
    </w:rPr>
  </w:style>
  <w:style w:type="character" w:customStyle="1" w:styleId="styl-text-2">
    <w:name w:val="styl-text-2"/>
    <w:basedOn w:val="Standardnpsmoodstavce"/>
    <w:rsid w:val="00A33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670601">
      <w:bodyDiv w:val="1"/>
      <w:marLeft w:val="0"/>
      <w:marRight w:val="0"/>
      <w:marTop w:val="0"/>
      <w:marBottom w:val="0"/>
      <w:divBdr>
        <w:top w:val="none" w:sz="0" w:space="0" w:color="auto"/>
        <w:left w:val="none" w:sz="0" w:space="0" w:color="auto"/>
        <w:bottom w:val="none" w:sz="0" w:space="0" w:color="auto"/>
        <w:right w:val="none" w:sz="0" w:space="0" w:color="auto"/>
      </w:divBdr>
    </w:div>
    <w:div w:id="138714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lesostavby.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CFAEC-7CD9-483F-846F-7AAE39F54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5</Pages>
  <Words>1965</Words>
  <Characters>11597</Characters>
  <Application>Microsoft Office Word</Application>
  <DocSecurity>0</DocSecurity>
  <Lines>96</Lines>
  <Paragraphs>27</Paragraphs>
  <ScaleCrop>false</ScaleCrop>
  <HeadingPairs>
    <vt:vector size="2" baseType="variant">
      <vt:variant>
        <vt:lpstr>Název</vt:lpstr>
      </vt:variant>
      <vt:variant>
        <vt:i4>1</vt:i4>
      </vt:variant>
    </vt:vector>
  </HeadingPairs>
  <TitlesOfParts>
    <vt:vector size="1" baseType="lpstr">
      <vt:lpstr/>
    </vt:vector>
  </TitlesOfParts>
  <Company>PRODECOM s.r.o.</Company>
  <LinksUpToDate>false</LinksUpToDate>
  <CharactersWithSpaces>13535</CharactersWithSpaces>
  <SharedDoc>false</SharedDoc>
  <HLinks>
    <vt:vector size="210" baseType="variant">
      <vt:variant>
        <vt:i4>2031665</vt:i4>
      </vt:variant>
      <vt:variant>
        <vt:i4>207</vt:i4>
      </vt:variant>
      <vt:variant>
        <vt:i4>0</vt:i4>
      </vt:variant>
      <vt:variant>
        <vt:i4>5</vt:i4>
      </vt:variant>
      <vt:variant>
        <vt:lpwstr/>
      </vt:variant>
      <vt:variant>
        <vt:lpwstr>_Toc246825715</vt:lpwstr>
      </vt:variant>
      <vt:variant>
        <vt:i4>1179708</vt:i4>
      </vt:variant>
      <vt:variant>
        <vt:i4>200</vt:i4>
      </vt:variant>
      <vt:variant>
        <vt:i4>0</vt:i4>
      </vt:variant>
      <vt:variant>
        <vt:i4>5</vt:i4>
      </vt:variant>
      <vt:variant>
        <vt:lpwstr/>
      </vt:variant>
      <vt:variant>
        <vt:lpwstr>_Toc248334565</vt:lpwstr>
      </vt:variant>
      <vt:variant>
        <vt:i4>1179708</vt:i4>
      </vt:variant>
      <vt:variant>
        <vt:i4>194</vt:i4>
      </vt:variant>
      <vt:variant>
        <vt:i4>0</vt:i4>
      </vt:variant>
      <vt:variant>
        <vt:i4>5</vt:i4>
      </vt:variant>
      <vt:variant>
        <vt:lpwstr/>
      </vt:variant>
      <vt:variant>
        <vt:lpwstr>_Toc248334564</vt:lpwstr>
      </vt:variant>
      <vt:variant>
        <vt:i4>1179708</vt:i4>
      </vt:variant>
      <vt:variant>
        <vt:i4>188</vt:i4>
      </vt:variant>
      <vt:variant>
        <vt:i4>0</vt:i4>
      </vt:variant>
      <vt:variant>
        <vt:i4>5</vt:i4>
      </vt:variant>
      <vt:variant>
        <vt:lpwstr/>
      </vt:variant>
      <vt:variant>
        <vt:lpwstr>_Toc248334563</vt:lpwstr>
      </vt:variant>
      <vt:variant>
        <vt:i4>1179708</vt:i4>
      </vt:variant>
      <vt:variant>
        <vt:i4>182</vt:i4>
      </vt:variant>
      <vt:variant>
        <vt:i4>0</vt:i4>
      </vt:variant>
      <vt:variant>
        <vt:i4>5</vt:i4>
      </vt:variant>
      <vt:variant>
        <vt:lpwstr/>
      </vt:variant>
      <vt:variant>
        <vt:lpwstr>_Toc248334562</vt:lpwstr>
      </vt:variant>
      <vt:variant>
        <vt:i4>1179708</vt:i4>
      </vt:variant>
      <vt:variant>
        <vt:i4>176</vt:i4>
      </vt:variant>
      <vt:variant>
        <vt:i4>0</vt:i4>
      </vt:variant>
      <vt:variant>
        <vt:i4>5</vt:i4>
      </vt:variant>
      <vt:variant>
        <vt:lpwstr/>
      </vt:variant>
      <vt:variant>
        <vt:lpwstr>_Toc248334561</vt:lpwstr>
      </vt:variant>
      <vt:variant>
        <vt:i4>1179708</vt:i4>
      </vt:variant>
      <vt:variant>
        <vt:i4>170</vt:i4>
      </vt:variant>
      <vt:variant>
        <vt:i4>0</vt:i4>
      </vt:variant>
      <vt:variant>
        <vt:i4>5</vt:i4>
      </vt:variant>
      <vt:variant>
        <vt:lpwstr/>
      </vt:variant>
      <vt:variant>
        <vt:lpwstr>_Toc248334560</vt:lpwstr>
      </vt:variant>
      <vt:variant>
        <vt:i4>1114172</vt:i4>
      </vt:variant>
      <vt:variant>
        <vt:i4>164</vt:i4>
      </vt:variant>
      <vt:variant>
        <vt:i4>0</vt:i4>
      </vt:variant>
      <vt:variant>
        <vt:i4>5</vt:i4>
      </vt:variant>
      <vt:variant>
        <vt:lpwstr/>
      </vt:variant>
      <vt:variant>
        <vt:lpwstr>_Toc248334558</vt:lpwstr>
      </vt:variant>
      <vt:variant>
        <vt:i4>1114172</vt:i4>
      </vt:variant>
      <vt:variant>
        <vt:i4>158</vt:i4>
      </vt:variant>
      <vt:variant>
        <vt:i4>0</vt:i4>
      </vt:variant>
      <vt:variant>
        <vt:i4>5</vt:i4>
      </vt:variant>
      <vt:variant>
        <vt:lpwstr/>
      </vt:variant>
      <vt:variant>
        <vt:lpwstr>_Toc248334557</vt:lpwstr>
      </vt:variant>
      <vt:variant>
        <vt:i4>1114172</vt:i4>
      </vt:variant>
      <vt:variant>
        <vt:i4>152</vt:i4>
      </vt:variant>
      <vt:variant>
        <vt:i4>0</vt:i4>
      </vt:variant>
      <vt:variant>
        <vt:i4>5</vt:i4>
      </vt:variant>
      <vt:variant>
        <vt:lpwstr/>
      </vt:variant>
      <vt:variant>
        <vt:lpwstr>_Toc248334556</vt:lpwstr>
      </vt:variant>
      <vt:variant>
        <vt:i4>1114172</vt:i4>
      </vt:variant>
      <vt:variant>
        <vt:i4>146</vt:i4>
      </vt:variant>
      <vt:variant>
        <vt:i4>0</vt:i4>
      </vt:variant>
      <vt:variant>
        <vt:i4>5</vt:i4>
      </vt:variant>
      <vt:variant>
        <vt:lpwstr/>
      </vt:variant>
      <vt:variant>
        <vt:lpwstr>_Toc248334554</vt:lpwstr>
      </vt:variant>
      <vt:variant>
        <vt:i4>1114172</vt:i4>
      </vt:variant>
      <vt:variant>
        <vt:i4>140</vt:i4>
      </vt:variant>
      <vt:variant>
        <vt:i4>0</vt:i4>
      </vt:variant>
      <vt:variant>
        <vt:i4>5</vt:i4>
      </vt:variant>
      <vt:variant>
        <vt:lpwstr/>
      </vt:variant>
      <vt:variant>
        <vt:lpwstr>_Toc248334552</vt:lpwstr>
      </vt:variant>
      <vt:variant>
        <vt:i4>1114172</vt:i4>
      </vt:variant>
      <vt:variant>
        <vt:i4>134</vt:i4>
      </vt:variant>
      <vt:variant>
        <vt:i4>0</vt:i4>
      </vt:variant>
      <vt:variant>
        <vt:i4>5</vt:i4>
      </vt:variant>
      <vt:variant>
        <vt:lpwstr/>
      </vt:variant>
      <vt:variant>
        <vt:lpwstr>_Toc248334550</vt:lpwstr>
      </vt:variant>
      <vt:variant>
        <vt:i4>1048636</vt:i4>
      </vt:variant>
      <vt:variant>
        <vt:i4>128</vt:i4>
      </vt:variant>
      <vt:variant>
        <vt:i4>0</vt:i4>
      </vt:variant>
      <vt:variant>
        <vt:i4>5</vt:i4>
      </vt:variant>
      <vt:variant>
        <vt:lpwstr/>
      </vt:variant>
      <vt:variant>
        <vt:lpwstr>_Toc248334549</vt:lpwstr>
      </vt:variant>
      <vt:variant>
        <vt:i4>1048636</vt:i4>
      </vt:variant>
      <vt:variant>
        <vt:i4>122</vt:i4>
      </vt:variant>
      <vt:variant>
        <vt:i4>0</vt:i4>
      </vt:variant>
      <vt:variant>
        <vt:i4>5</vt:i4>
      </vt:variant>
      <vt:variant>
        <vt:lpwstr/>
      </vt:variant>
      <vt:variant>
        <vt:lpwstr>_Toc248334548</vt:lpwstr>
      </vt:variant>
      <vt:variant>
        <vt:i4>1048636</vt:i4>
      </vt:variant>
      <vt:variant>
        <vt:i4>116</vt:i4>
      </vt:variant>
      <vt:variant>
        <vt:i4>0</vt:i4>
      </vt:variant>
      <vt:variant>
        <vt:i4>5</vt:i4>
      </vt:variant>
      <vt:variant>
        <vt:lpwstr/>
      </vt:variant>
      <vt:variant>
        <vt:lpwstr>_Toc248334547</vt:lpwstr>
      </vt:variant>
      <vt:variant>
        <vt:i4>1048636</vt:i4>
      </vt:variant>
      <vt:variant>
        <vt:i4>110</vt:i4>
      </vt:variant>
      <vt:variant>
        <vt:i4>0</vt:i4>
      </vt:variant>
      <vt:variant>
        <vt:i4>5</vt:i4>
      </vt:variant>
      <vt:variant>
        <vt:lpwstr/>
      </vt:variant>
      <vt:variant>
        <vt:lpwstr>_Toc248334546</vt:lpwstr>
      </vt:variant>
      <vt:variant>
        <vt:i4>1048636</vt:i4>
      </vt:variant>
      <vt:variant>
        <vt:i4>104</vt:i4>
      </vt:variant>
      <vt:variant>
        <vt:i4>0</vt:i4>
      </vt:variant>
      <vt:variant>
        <vt:i4>5</vt:i4>
      </vt:variant>
      <vt:variant>
        <vt:lpwstr/>
      </vt:variant>
      <vt:variant>
        <vt:lpwstr>_Toc248334545</vt:lpwstr>
      </vt:variant>
      <vt:variant>
        <vt:i4>1048636</vt:i4>
      </vt:variant>
      <vt:variant>
        <vt:i4>98</vt:i4>
      </vt:variant>
      <vt:variant>
        <vt:i4>0</vt:i4>
      </vt:variant>
      <vt:variant>
        <vt:i4>5</vt:i4>
      </vt:variant>
      <vt:variant>
        <vt:lpwstr/>
      </vt:variant>
      <vt:variant>
        <vt:lpwstr>_Toc248334544</vt:lpwstr>
      </vt:variant>
      <vt:variant>
        <vt:i4>1048636</vt:i4>
      </vt:variant>
      <vt:variant>
        <vt:i4>92</vt:i4>
      </vt:variant>
      <vt:variant>
        <vt:i4>0</vt:i4>
      </vt:variant>
      <vt:variant>
        <vt:i4>5</vt:i4>
      </vt:variant>
      <vt:variant>
        <vt:lpwstr/>
      </vt:variant>
      <vt:variant>
        <vt:lpwstr>_Toc248334542</vt:lpwstr>
      </vt:variant>
      <vt:variant>
        <vt:i4>1048636</vt:i4>
      </vt:variant>
      <vt:variant>
        <vt:i4>86</vt:i4>
      </vt:variant>
      <vt:variant>
        <vt:i4>0</vt:i4>
      </vt:variant>
      <vt:variant>
        <vt:i4>5</vt:i4>
      </vt:variant>
      <vt:variant>
        <vt:lpwstr/>
      </vt:variant>
      <vt:variant>
        <vt:lpwstr>_Toc248334540</vt:lpwstr>
      </vt:variant>
      <vt:variant>
        <vt:i4>1507388</vt:i4>
      </vt:variant>
      <vt:variant>
        <vt:i4>80</vt:i4>
      </vt:variant>
      <vt:variant>
        <vt:i4>0</vt:i4>
      </vt:variant>
      <vt:variant>
        <vt:i4>5</vt:i4>
      </vt:variant>
      <vt:variant>
        <vt:lpwstr/>
      </vt:variant>
      <vt:variant>
        <vt:lpwstr>_Toc248334537</vt:lpwstr>
      </vt:variant>
      <vt:variant>
        <vt:i4>1507388</vt:i4>
      </vt:variant>
      <vt:variant>
        <vt:i4>74</vt:i4>
      </vt:variant>
      <vt:variant>
        <vt:i4>0</vt:i4>
      </vt:variant>
      <vt:variant>
        <vt:i4>5</vt:i4>
      </vt:variant>
      <vt:variant>
        <vt:lpwstr/>
      </vt:variant>
      <vt:variant>
        <vt:lpwstr>_Toc248334531</vt:lpwstr>
      </vt:variant>
      <vt:variant>
        <vt:i4>1441852</vt:i4>
      </vt:variant>
      <vt:variant>
        <vt:i4>68</vt:i4>
      </vt:variant>
      <vt:variant>
        <vt:i4>0</vt:i4>
      </vt:variant>
      <vt:variant>
        <vt:i4>5</vt:i4>
      </vt:variant>
      <vt:variant>
        <vt:lpwstr/>
      </vt:variant>
      <vt:variant>
        <vt:lpwstr>_Toc248334528</vt:lpwstr>
      </vt:variant>
      <vt:variant>
        <vt:i4>1441852</vt:i4>
      </vt:variant>
      <vt:variant>
        <vt:i4>62</vt:i4>
      </vt:variant>
      <vt:variant>
        <vt:i4>0</vt:i4>
      </vt:variant>
      <vt:variant>
        <vt:i4>5</vt:i4>
      </vt:variant>
      <vt:variant>
        <vt:lpwstr/>
      </vt:variant>
      <vt:variant>
        <vt:lpwstr>_Toc248334523</vt:lpwstr>
      </vt:variant>
      <vt:variant>
        <vt:i4>1441852</vt:i4>
      </vt:variant>
      <vt:variant>
        <vt:i4>56</vt:i4>
      </vt:variant>
      <vt:variant>
        <vt:i4>0</vt:i4>
      </vt:variant>
      <vt:variant>
        <vt:i4>5</vt:i4>
      </vt:variant>
      <vt:variant>
        <vt:lpwstr/>
      </vt:variant>
      <vt:variant>
        <vt:lpwstr>_Toc248334522</vt:lpwstr>
      </vt:variant>
      <vt:variant>
        <vt:i4>1376316</vt:i4>
      </vt:variant>
      <vt:variant>
        <vt:i4>50</vt:i4>
      </vt:variant>
      <vt:variant>
        <vt:i4>0</vt:i4>
      </vt:variant>
      <vt:variant>
        <vt:i4>5</vt:i4>
      </vt:variant>
      <vt:variant>
        <vt:lpwstr/>
      </vt:variant>
      <vt:variant>
        <vt:lpwstr>_Toc248334519</vt:lpwstr>
      </vt:variant>
      <vt:variant>
        <vt:i4>1376316</vt:i4>
      </vt:variant>
      <vt:variant>
        <vt:i4>44</vt:i4>
      </vt:variant>
      <vt:variant>
        <vt:i4>0</vt:i4>
      </vt:variant>
      <vt:variant>
        <vt:i4>5</vt:i4>
      </vt:variant>
      <vt:variant>
        <vt:lpwstr/>
      </vt:variant>
      <vt:variant>
        <vt:lpwstr>_Toc248334517</vt:lpwstr>
      </vt:variant>
      <vt:variant>
        <vt:i4>1376316</vt:i4>
      </vt:variant>
      <vt:variant>
        <vt:i4>38</vt:i4>
      </vt:variant>
      <vt:variant>
        <vt:i4>0</vt:i4>
      </vt:variant>
      <vt:variant>
        <vt:i4>5</vt:i4>
      </vt:variant>
      <vt:variant>
        <vt:lpwstr/>
      </vt:variant>
      <vt:variant>
        <vt:lpwstr>_Toc248334516</vt:lpwstr>
      </vt:variant>
      <vt:variant>
        <vt:i4>1376316</vt:i4>
      </vt:variant>
      <vt:variant>
        <vt:i4>32</vt:i4>
      </vt:variant>
      <vt:variant>
        <vt:i4>0</vt:i4>
      </vt:variant>
      <vt:variant>
        <vt:i4>5</vt:i4>
      </vt:variant>
      <vt:variant>
        <vt:lpwstr/>
      </vt:variant>
      <vt:variant>
        <vt:lpwstr>_Toc248334514</vt:lpwstr>
      </vt:variant>
      <vt:variant>
        <vt:i4>1376316</vt:i4>
      </vt:variant>
      <vt:variant>
        <vt:i4>26</vt:i4>
      </vt:variant>
      <vt:variant>
        <vt:i4>0</vt:i4>
      </vt:variant>
      <vt:variant>
        <vt:i4>5</vt:i4>
      </vt:variant>
      <vt:variant>
        <vt:lpwstr/>
      </vt:variant>
      <vt:variant>
        <vt:lpwstr>_Toc248334512</vt:lpwstr>
      </vt:variant>
      <vt:variant>
        <vt:i4>1376316</vt:i4>
      </vt:variant>
      <vt:variant>
        <vt:i4>20</vt:i4>
      </vt:variant>
      <vt:variant>
        <vt:i4>0</vt:i4>
      </vt:variant>
      <vt:variant>
        <vt:i4>5</vt:i4>
      </vt:variant>
      <vt:variant>
        <vt:lpwstr/>
      </vt:variant>
      <vt:variant>
        <vt:lpwstr>_Toc248334511</vt:lpwstr>
      </vt:variant>
      <vt:variant>
        <vt:i4>1376316</vt:i4>
      </vt:variant>
      <vt:variant>
        <vt:i4>14</vt:i4>
      </vt:variant>
      <vt:variant>
        <vt:i4>0</vt:i4>
      </vt:variant>
      <vt:variant>
        <vt:i4>5</vt:i4>
      </vt:variant>
      <vt:variant>
        <vt:lpwstr/>
      </vt:variant>
      <vt:variant>
        <vt:lpwstr>_Toc248334510</vt:lpwstr>
      </vt:variant>
      <vt:variant>
        <vt:i4>1310780</vt:i4>
      </vt:variant>
      <vt:variant>
        <vt:i4>8</vt:i4>
      </vt:variant>
      <vt:variant>
        <vt:i4>0</vt:i4>
      </vt:variant>
      <vt:variant>
        <vt:i4>5</vt:i4>
      </vt:variant>
      <vt:variant>
        <vt:lpwstr/>
      </vt:variant>
      <vt:variant>
        <vt:lpwstr>_Toc248334508</vt:lpwstr>
      </vt:variant>
      <vt:variant>
        <vt:i4>1310780</vt:i4>
      </vt:variant>
      <vt:variant>
        <vt:i4>2</vt:i4>
      </vt:variant>
      <vt:variant>
        <vt:i4>0</vt:i4>
      </vt:variant>
      <vt:variant>
        <vt:i4>5</vt:i4>
      </vt:variant>
      <vt:variant>
        <vt:lpwstr/>
      </vt:variant>
      <vt:variant>
        <vt:lpwstr>_Toc248334507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Grygar</dc:creator>
  <cp:lastModifiedBy>Petr Tryščuk</cp:lastModifiedBy>
  <cp:revision>9</cp:revision>
  <cp:lastPrinted>2023-10-05T09:35:00Z</cp:lastPrinted>
  <dcterms:created xsi:type="dcterms:W3CDTF">2026-03-16T08:44:00Z</dcterms:created>
  <dcterms:modified xsi:type="dcterms:W3CDTF">2026-04-01T14:45:00Z</dcterms:modified>
</cp:coreProperties>
</file>